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B2436" w:rsidP="0093321A">
      <w:pPr>
        <w:pStyle w:val="Heading1"/>
        <w:tabs>
          <w:tab w:val="left" w:pos="4253"/>
        </w:tabs>
        <w:spacing w:before="240"/>
        <w:ind w:left="1800" w:right="1440"/>
        <w:jc w:val="center"/>
        <w:rPr>
          <w:sz w:val="28"/>
          <w:szCs w:val="28"/>
        </w:rPr>
      </w:pPr>
      <w:r>
        <w:rPr>
          <w:noProof/>
        </w:rPr>
        <w:drawing>
          <wp:anchor distT="0" distB="0" distL="114300" distR="114300" simplePos="0" relativeHeight="251662336"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F03BB2" w:rsidP="00822D41">
      <w:pPr>
        <w:widowControl/>
        <w:spacing w:before="120" w:after="120"/>
        <w:jc w:val="right"/>
      </w:pPr>
      <w:r>
        <w:t>2017</w:t>
      </w:r>
      <w:r w:rsidR="00EA698E">
        <w:t xml:space="preserve">. gada </w:t>
      </w:r>
      <w:r w:rsidR="00D75E74">
        <w:t>26</w:t>
      </w:r>
      <w:r w:rsidR="002C4F69">
        <w:t>.</w:t>
      </w:r>
      <w:r w:rsidR="00883382">
        <w:t xml:space="preserve"> </w:t>
      </w:r>
      <w:r w:rsidR="00EB2436">
        <w:t>aprīļa</w:t>
      </w:r>
      <w:r w:rsidR="00E76E90">
        <w:t xml:space="preserve">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EB2436">
        <w:t>7/08</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EB2436" w:rsidRPr="00EB2436" w:rsidRDefault="00FB4D7F" w:rsidP="00EB2436">
      <w:pPr>
        <w:jc w:val="center"/>
        <w:rPr>
          <w:b/>
          <w:sz w:val="28"/>
          <w:szCs w:val="28"/>
        </w:rPr>
      </w:pPr>
      <w:r>
        <w:rPr>
          <w:b/>
          <w:sz w:val="28"/>
          <w:szCs w:val="28"/>
        </w:rPr>
        <w:t>„</w:t>
      </w:r>
      <w:r w:rsidR="00EB2436" w:rsidRPr="00EB2436">
        <w:rPr>
          <w:b/>
          <w:sz w:val="28"/>
          <w:szCs w:val="28"/>
        </w:rPr>
        <w:t>Diazonamīda mazmolekulāro struktūranalogu virtuālais skrīnings ar datormodelēšanas metodēm”</w:t>
      </w:r>
    </w:p>
    <w:p w:rsidR="00822D41" w:rsidRPr="008B5103" w:rsidRDefault="00EB2436" w:rsidP="00EB2436">
      <w:pPr>
        <w:jc w:val="center"/>
        <w:rPr>
          <w:b/>
          <w:sz w:val="28"/>
          <w:szCs w:val="28"/>
        </w:rPr>
      </w:pPr>
      <w:r w:rsidRPr="00EB2436">
        <w:rPr>
          <w:b/>
          <w:sz w:val="28"/>
          <w:szCs w:val="28"/>
        </w:rPr>
        <w:t>ERAF 1.1.1.1. pasākuma “Praktiskas ievirzes pētījumi” projekta „Diazonamīda mazmolekulārie struktūranalogi kā pretvēža līdzekļi” ietvaros</w:t>
      </w:r>
      <w:r w:rsidR="00822D41"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4" w:name="_Toc289092134"/>
      <w:bookmarkStart w:id="5" w:name="_Toc289168765"/>
      <w:r w:rsidRPr="008B5103">
        <w:rPr>
          <w:b/>
          <w:sz w:val="28"/>
          <w:szCs w:val="28"/>
        </w:rPr>
        <w:t>NOLIKUMS</w:t>
      </w:r>
      <w:bookmarkEnd w:id="4"/>
      <w:bookmarkEnd w:id="5"/>
    </w:p>
    <w:p w:rsidR="00822D41" w:rsidRPr="008B5103" w:rsidRDefault="00822D41" w:rsidP="00822D41">
      <w:pPr>
        <w:jc w:val="center"/>
        <w:rPr>
          <w:b/>
          <w:sz w:val="28"/>
          <w:szCs w:val="28"/>
        </w:rPr>
      </w:pPr>
    </w:p>
    <w:p w:rsidR="00822D41" w:rsidRPr="008B5103" w:rsidRDefault="00822D41" w:rsidP="00822D41">
      <w:pPr>
        <w:jc w:val="center"/>
        <w:rPr>
          <w:b/>
        </w:rPr>
      </w:pPr>
      <w:bookmarkStart w:id="6" w:name="_Toc289092135"/>
      <w:bookmarkStart w:id="7" w:name="_Toc289168766"/>
      <w:r w:rsidRPr="008B5103">
        <w:rPr>
          <w:b/>
        </w:rPr>
        <w:t>iepirkuma identifikācijas numurs</w:t>
      </w:r>
      <w:bookmarkEnd w:id="6"/>
      <w:bookmarkEnd w:id="7"/>
    </w:p>
    <w:p w:rsidR="00822D41" w:rsidRPr="008B5103" w:rsidRDefault="00822D41" w:rsidP="00822D41">
      <w:pPr>
        <w:jc w:val="center"/>
        <w:rPr>
          <w:noProof/>
          <w:sz w:val="32"/>
        </w:rPr>
      </w:pPr>
      <w:bookmarkStart w:id="8" w:name="_Toc289092136"/>
      <w:bookmarkStart w:id="9" w:name="_Toc289168767"/>
      <w:r w:rsidRPr="008B5103">
        <w:rPr>
          <w:noProof/>
          <w:sz w:val="32"/>
        </w:rPr>
        <w:t>OSI 201</w:t>
      </w:r>
      <w:bookmarkEnd w:id="8"/>
      <w:bookmarkEnd w:id="9"/>
      <w:r w:rsidR="00F97644">
        <w:rPr>
          <w:noProof/>
          <w:sz w:val="32"/>
        </w:rPr>
        <w:t>7</w:t>
      </w:r>
      <w:r w:rsidR="00085703">
        <w:rPr>
          <w:noProof/>
          <w:sz w:val="32"/>
        </w:rPr>
        <w:t>/</w:t>
      </w:r>
      <w:r w:rsidR="00F97644">
        <w:rPr>
          <w:noProof/>
          <w:sz w:val="32"/>
        </w:rPr>
        <w:t>0</w:t>
      </w:r>
      <w:r w:rsidR="00EB2436">
        <w:rPr>
          <w:noProof/>
          <w:sz w:val="32"/>
        </w:rPr>
        <w:t>8</w:t>
      </w:r>
      <w:r w:rsidRPr="008B5103">
        <w:rPr>
          <w:noProof/>
          <w:sz w:val="32"/>
        </w:rPr>
        <w:t xml:space="preserve"> </w:t>
      </w:r>
      <w:r w:rsidR="00C84358">
        <w:rPr>
          <w:noProof/>
          <w:sz w:val="32"/>
        </w:rPr>
        <w:t>M</w:t>
      </w:r>
      <w:r w:rsidR="00955AFB">
        <w:rPr>
          <w:noProof/>
          <w:sz w:val="32"/>
        </w:rPr>
        <w:t>I</w:t>
      </w:r>
      <w:r w:rsidR="00EB2436">
        <w:rPr>
          <w:noProof/>
          <w:sz w:val="32"/>
        </w:rPr>
        <w:t xml:space="preserve"> ERAF</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0" w:name="_Toc355677958"/>
      <w:bookmarkStart w:id="11" w:name="_Toc355678302"/>
      <w:bookmarkStart w:id="12" w:name="_Toc355678683"/>
      <w:bookmarkStart w:id="13" w:name="_Toc357675849"/>
      <w:r w:rsidRPr="008B5103">
        <w:t>201</w:t>
      </w:r>
      <w:bookmarkEnd w:id="10"/>
      <w:bookmarkEnd w:id="11"/>
      <w:bookmarkEnd w:id="12"/>
      <w:bookmarkEnd w:id="13"/>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405B68" w:rsidRDefault="001E07C4">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80984928" w:history="1">
        <w:r w:rsidR="00405B68" w:rsidRPr="0074598C">
          <w:rPr>
            <w:rStyle w:val="Hyperlink"/>
            <w:noProof/>
          </w:rPr>
          <w:t>I nodaļa</w:t>
        </w:r>
        <w:r w:rsidR="00405B68">
          <w:rPr>
            <w:noProof/>
            <w:webHidden/>
          </w:rPr>
          <w:tab/>
        </w:r>
        <w:r w:rsidR="00405B68">
          <w:rPr>
            <w:noProof/>
            <w:webHidden/>
          </w:rPr>
          <w:fldChar w:fldCharType="begin"/>
        </w:r>
        <w:r w:rsidR="00405B68">
          <w:rPr>
            <w:noProof/>
            <w:webHidden/>
          </w:rPr>
          <w:instrText xml:space="preserve"> PAGEREF _Toc480984928 \h </w:instrText>
        </w:r>
        <w:r w:rsidR="00405B68">
          <w:rPr>
            <w:noProof/>
            <w:webHidden/>
          </w:rPr>
        </w:r>
        <w:r w:rsidR="00405B68">
          <w:rPr>
            <w:noProof/>
            <w:webHidden/>
          </w:rPr>
          <w:fldChar w:fldCharType="separate"/>
        </w:r>
        <w:r w:rsidR="00405B68">
          <w:rPr>
            <w:noProof/>
            <w:webHidden/>
          </w:rPr>
          <w:t>3</w:t>
        </w:r>
        <w:r w:rsidR="00405B68">
          <w:rPr>
            <w:noProof/>
            <w:webHidden/>
          </w:rPr>
          <w:fldChar w:fldCharType="end"/>
        </w:r>
      </w:hyperlink>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29" w:history="1">
        <w:r w:rsidRPr="0074598C">
          <w:rPr>
            <w:rStyle w:val="Hyperlink"/>
            <w:b/>
            <w:noProof/>
          </w:rPr>
          <w:t>INSTRUKCIJAS  PRETENDENTIEM</w:t>
        </w:r>
        <w:r>
          <w:rPr>
            <w:noProof/>
            <w:webHidden/>
          </w:rPr>
          <w:tab/>
        </w:r>
        <w:r>
          <w:rPr>
            <w:noProof/>
            <w:webHidden/>
          </w:rPr>
          <w:fldChar w:fldCharType="begin"/>
        </w:r>
        <w:r>
          <w:rPr>
            <w:noProof/>
            <w:webHidden/>
          </w:rPr>
          <w:instrText xml:space="preserve"> PAGEREF _Toc480984929 \h </w:instrText>
        </w:r>
        <w:r>
          <w:rPr>
            <w:noProof/>
            <w:webHidden/>
          </w:rPr>
        </w:r>
        <w:r>
          <w:rPr>
            <w:noProof/>
            <w:webHidden/>
          </w:rPr>
          <w:fldChar w:fldCharType="separate"/>
        </w:r>
        <w:r>
          <w:rPr>
            <w:noProof/>
            <w:webHidden/>
          </w:rPr>
          <w:t>3</w:t>
        </w:r>
        <w:r>
          <w:rPr>
            <w:noProof/>
            <w:webHidden/>
          </w:rPr>
          <w:fldChar w:fldCharType="end"/>
        </w:r>
      </w:hyperlink>
    </w:p>
    <w:p w:rsidR="00405B68" w:rsidRDefault="00405B68" w:rsidP="00405B68">
      <w:pPr>
        <w:pStyle w:val="TOC2"/>
        <w:rPr>
          <w:rFonts w:asciiTheme="minorHAnsi" w:eastAsiaTheme="minorEastAsia" w:hAnsiTheme="minorHAnsi" w:cstheme="minorBidi"/>
          <w:sz w:val="22"/>
          <w:szCs w:val="22"/>
          <w:lang w:eastAsia="lv-LV"/>
        </w:rPr>
      </w:pPr>
      <w:hyperlink w:anchor="_Toc480984930" w:history="1">
        <w:r w:rsidRPr="0074598C">
          <w:rPr>
            <w:rStyle w:val="Hyperlink"/>
          </w:rPr>
          <w:t>1.</w:t>
        </w:r>
        <w:r>
          <w:rPr>
            <w:rFonts w:asciiTheme="minorHAnsi" w:eastAsiaTheme="minorEastAsia" w:hAnsiTheme="minorHAnsi" w:cstheme="minorBidi"/>
            <w:sz w:val="22"/>
            <w:szCs w:val="22"/>
            <w:lang w:eastAsia="lv-LV"/>
          </w:rPr>
          <w:tab/>
        </w:r>
        <w:r w:rsidRPr="0074598C">
          <w:rPr>
            <w:rStyle w:val="Hyperlink"/>
          </w:rPr>
          <w:t>Vispārīgā informācija</w:t>
        </w:r>
        <w:r>
          <w:rPr>
            <w:webHidden/>
          </w:rPr>
          <w:tab/>
        </w:r>
        <w:r>
          <w:rPr>
            <w:webHidden/>
          </w:rPr>
          <w:fldChar w:fldCharType="begin"/>
        </w:r>
        <w:r>
          <w:rPr>
            <w:webHidden/>
          </w:rPr>
          <w:instrText xml:space="preserve"> PAGEREF _Toc480984930 \h </w:instrText>
        </w:r>
        <w:r>
          <w:rPr>
            <w:webHidden/>
          </w:rPr>
        </w:r>
        <w:r>
          <w:rPr>
            <w:webHidden/>
          </w:rPr>
          <w:fldChar w:fldCharType="separate"/>
        </w:r>
        <w:r>
          <w:rPr>
            <w:webHidden/>
          </w:rPr>
          <w:t>4</w:t>
        </w:r>
        <w:r>
          <w:rPr>
            <w:webHidden/>
          </w:rPr>
          <w:fldChar w:fldCharType="end"/>
        </w:r>
      </w:hyperlink>
    </w:p>
    <w:p w:rsidR="00405B68" w:rsidRDefault="00405B68" w:rsidP="00405B68">
      <w:pPr>
        <w:pStyle w:val="TOC2"/>
        <w:rPr>
          <w:rFonts w:asciiTheme="minorHAnsi" w:eastAsiaTheme="minorEastAsia" w:hAnsiTheme="minorHAnsi" w:cstheme="minorBidi"/>
          <w:sz w:val="22"/>
          <w:szCs w:val="22"/>
          <w:lang w:eastAsia="lv-LV"/>
        </w:rPr>
      </w:pPr>
      <w:hyperlink w:anchor="_Toc480984931" w:history="1">
        <w:r w:rsidRPr="0074598C">
          <w:rPr>
            <w:rStyle w:val="Hyperlink"/>
          </w:rPr>
          <w:t>2.</w:t>
        </w:r>
        <w:r>
          <w:rPr>
            <w:rFonts w:asciiTheme="minorHAnsi" w:eastAsiaTheme="minorEastAsia" w:hAnsiTheme="minorHAnsi" w:cstheme="minorBidi"/>
            <w:sz w:val="22"/>
            <w:szCs w:val="22"/>
            <w:lang w:eastAsia="lv-LV"/>
          </w:rPr>
          <w:tab/>
        </w:r>
        <w:r w:rsidRPr="0074598C">
          <w:rPr>
            <w:rStyle w:val="Hyperlink"/>
          </w:rPr>
          <w:t>Informācija par iepirkuma priekšmetu un līgumu</w:t>
        </w:r>
        <w:r>
          <w:rPr>
            <w:webHidden/>
          </w:rPr>
          <w:tab/>
        </w:r>
        <w:r>
          <w:rPr>
            <w:webHidden/>
          </w:rPr>
          <w:fldChar w:fldCharType="begin"/>
        </w:r>
        <w:r>
          <w:rPr>
            <w:webHidden/>
          </w:rPr>
          <w:instrText xml:space="preserve"> PAGEREF _Toc480984931 \h </w:instrText>
        </w:r>
        <w:r>
          <w:rPr>
            <w:webHidden/>
          </w:rPr>
        </w:r>
        <w:r>
          <w:rPr>
            <w:webHidden/>
          </w:rPr>
          <w:fldChar w:fldCharType="separate"/>
        </w:r>
        <w:r>
          <w:rPr>
            <w:webHidden/>
          </w:rPr>
          <w:t>5</w:t>
        </w:r>
        <w:r>
          <w:rPr>
            <w:webHidden/>
          </w:rPr>
          <w:fldChar w:fldCharType="end"/>
        </w:r>
      </w:hyperlink>
    </w:p>
    <w:p w:rsidR="00405B68" w:rsidRDefault="00405B68" w:rsidP="00405B68">
      <w:pPr>
        <w:pStyle w:val="TOC2"/>
        <w:rPr>
          <w:rFonts w:asciiTheme="minorHAnsi" w:eastAsiaTheme="minorEastAsia" w:hAnsiTheme="minorHAnsi" w:cstheme="minorBidi"/>
          <w:sz w:val="22"/>
          <w:szCs w:val="22"/>
          <w:lang w:eastAsia="lv-LV"/>
        </w:rPr>
      </w:pPr>
      <w:hyperlink w:anchor="_Toc480984932" w:history="1">
        <w:r w:rsidRPr="0074598C">
          <w:rPr>
            <w:rStyle w:val="Hyperlink"/>
          </w:rPr>
          <w:t>3.</w:t>
        </w:r>
        <w:r>
          <w:rPr>
            <w:rFonts w:asciiTheme="minorHAnsi" w:eastAsiaTheme="minorEastAsia" w:hAnsiTheme="minorHAnsi" w:cstheme="minorBidi"/>
            <w:sz w:val="22"/>
            <w:szCs w:val="22"/>
            <w:lang w:eastAsia="lv-LV"/>
          </w:rPr>
          <w:tab/>
        </w:r>
        <w:r w:rsidRPr="0074598C">
          <w:rPr>
            <w:rStyle w:val="Hyperlink"/>
          </w:rPr>
          <w:t>pretendentu Izslēgšanas, atlases un kvalifikācijas prasības</w:t>
        </w:r>
        <w:r>
          <w:rPr>
            <w:webHidden/>
          </w:rPr>
          <w:tab/>
        </w:r>
        <w:r>
          <w:rPr>
            <w:webHidden/>
          </w:rPr>
          <w:fldChar w:fldCharType="begin"/>
        </w:r>
        <w:r>
          <w:rPr>
            <w:webHidden/>
          </w:rPr>
          <w:instrText xml:space="preserve"> PAGEREF _Toc480984932 \h </w:instrText>
        </w:r>
        <w:r>
          <w:rPr>
            <w:webHidden/>
          </w:rPr>
        </w:r>
        <w:r>
          <w:rPr>
            <w:webHidden/>
          </w:rPr>
          <w:fldChar w:fldCharType="separate"/>
        </w:r>
        <w:r>
          <w:rPr>
            <w:webHidden/>
          </w:rPr>
          <w:t>6</w:t>
        </w:r>
        <w:r>
          <w:rPr>
            <w:webHidden/>
          </w:rPr>
          <w:fldChar w:fldCharType="end"/>
        </w:r>
      </w:hyperlink>
    </w:p>
    <w:p w:rsidR="00405B68" w:rsidRDefault="00405B68" w:rsidP="00405B68">
      <w:pPr>
        <w:pStyle w:val="TOC2"/>
        <w:rPr>
          <w:rFonts w:asciiTheme="minorHAnsi" w:eastAsiaTheme="minorEastAsia" w:hAnsiTheme="minorHAnsi" w:cstheme="minorBidi"/>
          <w:sz w:val="22"/>
          <w:szCs w:val="22"/>
          <w:lang w:eastAsia="lv-LV"/>
        </w:rPr>
      </w:pPr>
      <w:hyperlink w:anchor="_Toc480984933" w:history="1">
        <w:r w:rsidRPr="0074598C">
          <w:rPr>
            <w:rStyle w:val="Hyperlink"/>
          </w:rPr>
          <w:t>4.</w:t>
        </w:r>
        <w:r>
          <w:rPr>
            <w:rFonts w:asciiTheme="minorHAnsi" w:eastAsiaTheme="minorEastAsia" w:hAnsiTheme="minorHAnsi" w:cstheme="minorBidi"/>
            <w:sz w:val="22"/>
            <w:szCs w:val="22"/>
            <w:lang w:eastAsia="lv-LV"/>
          </w:rPr>
          <w:tab/>
        </w:r>
        <w:r w:rsidRPr="0074598C">
          <w:rPr>
            <w:rStyle w:val="Hyperlink"/>
          </w:rPr>
          <w:t>Iesniedzamie dokumenti</w:t>
        </w:r>
        <w:r>
          <w:rPr>
            <w:webHidden/>
          </w:rPr>
          <w:tab/>
        </w:r>
        <w:r>
          <w:rPr>
            <w:webHidden/>
          </w:rPr>
          <w:fldChar w:fldCharType="begin"/>
        </w:r>
        <w:r>
          <w:rPr>
            <w:webHidden/>
          </w:rPr>
          <w:instrText xml:space="preserve"> PAGEREF _Toc480984933 \h </w:instrText>
        </w:r>
        <w:r>
          <w:rPr>
            <w:webHidden/>
          </w:rPr>
        </w:r>
        <w:r>
          <w:rPr>
            <w:webHidden/>
          </w:rPr>
          <w:fldChar w:fldCharType="separate"/>
        </w:r>
        <w:r>
          <w:rPr>
            <w:webHidden/>
          </w:rPr>
          <w:t>6</w:t>
        </w:r>
        <w:r>
          <w:rPr>
            <w:webHidden/>
          </w:rPr>
          <w:fldChar w:fldCharType="end"/>
        </w:r>
      </w:hyperlink>
    </w:p>
    <w:p w:rsidR="00405B68" w:rsidRDefault="00405B68" w:rsidP="00405B68">
      <w:pPr>
        <w:pStyle w:val="TOC2"/>
        <w:rPr>
          <w:rFonts w:asciiTheme="minorHAnsi" w:eastAsiaTheme="minorEastAsia" w:hAnsiTheme="minorHAnsi" w:cstheme="minorBidi"/>
          <w:sz w:val="22"/>
          <w:szCs w:val="22"/>
          <w:lang w:eastAsia="lv-LV"/>
        </w:rPr>
      </w:pPr>
      <w:hyperlink w:anchor="_Toc480984934" w:history="1">
        <w:r w:rsidRPr="0074598C">
          <w:rPr>
            <w:rStyle w:val="Hyperlink"/>
          </w:rPr>
          <w:t>5.</w:t>
        </w:r>
        <w:r>
          <w:rPr>
            <w:rFonts w:asciiTheme="minorHAnsi" w:eastAsiaTheme="minorEastAsia" w:hAnsiTheme="minorHAnsi" w:cstheme="minorBidi"/>
            <w:sz w:val="22"/>
            <w:szCs w:val="22"/>
            <w:lang w:eastAsia="lv-LV"/>
          </w:rPr>
          <w:tab/>
        </w:r>
        <w:r w:rsidRPr="0074598C">
          <w:rPr>
            <w:rStyle w:val="Hyperlink"/>
          </w:rPr>
          <w:t>Piedāvājuma vērtēšanas un izvēlēs kritēriji</w:t>
        </w:r>
        <w:r>
          <w:rPr>
            <w:webHidden/>
          </w:rPr>
          <w:tab/>
        </w:r>
        <w:r>
          <w:rPr>
            <w:webHidden/>
          </w:rPr>
          <w:fldChar w:fldCharType="begin"/>
        </w:r>
        <w:r>
          <w:rPr>
            <w:webHidden/>
          </w:rPr>
          <w:instrText xml:space="preserve"> PAGEREF _Toc480984934 \h </w:instrText>
        </w:r>
        <w:r>
          <w:rPr>
            <w:webHidden/>
          </w:rPr>
        </w:r>
        <w:r>
          <w:rPr>
            <w:webHidden/>
          </w:rPr>
          <w:fldChar w:fldCharType="separate"/>
        </w:r>
        <w:r>
          <w:rPr>
            <w:webHidden/>
          </w:rPr>
          <w:t>7</w:t>
        </w:r>
        <w:r>
          <w:rPr>
            <w:webHidden/>
          </w:rPr>
          <w:fldChar w:fldCharType="end"/>
        </w:r>
      </w:hyperlink>
    </w:p>
    <w:p w:rsidR="00405B68" w:rsidRDefault="00405B68">
      <w:pPr>
        <w:pStyle w:val="TOC1"/>
        <w:tabs>
          <w:tab w:val="right" w:leader="dot" w:pos="9678"/>
        </w:tabs>
        <w:rPr>
          <w:rStyle w:val="Hyperlink"/>
          <w:noProof/>
        </w:rPr>
      </w:pPr>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35" w:history="1">
        <w:r w:rsidRPr="0074598C">
          <w:rPr>
            <w:rStyle w:val="Hyperlink"/>
            <w:noProof/>
          </w:rPr>
          <w:t>II nodaļa</w:t>
        </w:r>
        <w:r>
          <w:rPr>
            <w:noProof/>
            <w:webHidden/>
          </w:rPr>
          <w:tab/>
        </w:r>
        <w:r>
          <w:rPr>
            <w:noProof/>
            <w:webHidden/>
          </w:rPr>
          <w:fldChar w:fldCharType="begin"/>
        </w:r>
        <w:r>
          <w:rPr>
            <w:noProof/>
            <w:webHidden/>
          </w:rPr>
          <w:instrText xml:space="preserve"> PAGEREF _Toc480984935 \h </w:instrText>
        </w:r>
        <w:r>
          <w:rPr>
            <w:noProof/>
            <w:webHidden/>
          </w:rPr>
        </w:r>
        <w:r>
          <w:rPr>
            <w:noProof/>
            <w:webHidden/>
          </w:rPr>
          <w:fldChar w:fldCharType="separate"/>
        </w:r>
        <w:r>
          <w:rPr>
            <w:noProof/>
            <w:webHidden/>
          </w:rPr>
          <w:t>9</w:t>
        </w:r>
        <w:r>
          <w:rPr>
            <w:noProof/>
            <w:webHidden/>
          </w:rPr>
          <w:fldChar w:fldCharType="end"/>
        </w:r>
      </w:hyperlink>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36" w:history="1">
        <w:r w:rsidRPr="0074598C">
          <w:rPr>
            <w:rStyle w:val="Hyperlink"/>
            <w:b/>
            <w:caps/>
            <w:noProof/>
          </w:rPr>
          <w:t>Tehniskās specifikācijas</w:t>
        </w:r>
        <w:r>
          <w:rPr>
            <w:noProof/>
            <w:webHidden/>
          </w:rPr>
          <w:tab/>
        </w:r>
        <w:r>
          <w:rPr>
            <w:noProof/>
            <w:webHidden/>
          </w:rPr>
          <w:fldChar w:fldCharType="begin"/>
        </w:r>
        <w:r>
          <w:rPr>
            <w:noProof/>
            <w:webHidden/>
          </w:rPr>
          <w:instrText xml:space="preserve"> PAGEREF _Toc480984936 \h </w:instrText>
        </w:r>
        <w:r>
          <w:rPr>
            <w:noProof/>
            <w:webHidden/>
          </w:rPr>
        </w:r>
        <w:r>
          <w:rPr>
            <w:noProof/>
            <w:webHidden/>
          </w:rPr>
          <w:fldChar w:fldCharType="separate"/>
        </w:r>
        <w:r>
          <w:rPr>
            <w:noProof/>
            <w:webHidden/>
          </w:rPr>
          <w:t>9</w:t>
        </w:r>
        <w:r>
          <w:rPr>
            <w:noProof/>
            <w:webHidden/>
          </w:rPr>
          <w:fldChar w:fldCharType="end"/>
        </w:r>
      </w:hyperlink>
    </w:p>
    <w:p w:rsidR="00405B68" w:rsidRPr="00405B68" w:rsidRDefault="00405B68" w:rsidP="00405B68">
      <w:pPr>
        <w:pStyle w:val="TOC2"/>
        <w:rPr>
          <w:rFonts w:asciiTheme="minorHAnsi" w:eastAsiaTheme="minorEastAsia" w:hAnsiTheme="minorHAnsi" w:cstheme="minorBidi"/>
          <w:sz w:val="22"/>
          <w:szCs w:val="22"/>
          <w:lang w:eastAsia="lv-LV"/>
        </w:rPr>
      </w:pPr>
      <w:hyperlink w:anchor="_Toc480984937" w:history="1">
        <w:r w:rsidRPr="00405B68">
          <w:rPr>
            <w:rStyle w:val="Hyperlink"/>
          </w:rPr>
          <w:t>Nepieciešamā pakalpojuma tehniskā specifikācija</w:t>
        </w:r>
        <w:r w:rsidRPr="00405B68">
          <w:rPr>
            <w:webHidden/>
          </w:rPr>
          <w:tab/>
        </w:r>
        <w:r w:rsidRPr="00405B68">
          <w:rPr>
            <w:webHidden/>
          </w:rPr>
          <w:fldChar w:fldCharType="begin"/>
        </w:r>
        <w:r w:rsidRPr="00405B68">
          <w:rPr>
            <w:webHidden/>
          </w:rPr>
          <w:instrText xml:space="preserve"> PAGEREF _Toc480984937 \h </w:instrText>
        </w:r>
        <w:r w:rsidRPr="00405B68">
          <w:rPr>
            <w:webHidden/>
          </w:rPr>
        </w:r>
        <w:r w:rsidRPr="00405B68">
          <w:rPr>
            <w:webHidden/>
          </w:rPr>
          <w:fldChar w:fldCharType="separate"/>
        </w:r>
        <w:r w:rsidRPr="00405B68">
          <w:rPr>
            <w:webHidden/>
          </w:rPr>
          <w:t>10</w:t>
        </w:r>
        <w:r w:rsidRPr="00405B68">
          <w:rPr>
            <w:webHidden/>
          </w:rPr>
          <w:fldChar w:fldCharType="end"/>
        </w:r>
      </w:hyperlink>
    </w:p>
    <w:p w:rsidR="00405B68" w:rsidRDefault="00405B68">
      <w:pPr>
        <w:pStyle w:val="TOC1"/>
        <w:tabs>
          <w:tab w:val="right" w:leader="dot" w:pos="9678"/>
        </w:tabs>
        <w:rPr>
          <w:rStyle w:val="Hyperlink"/>
          <w:noProof/>
        </w:rPr>
      </w:pPr>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38" w:history="1">
        <w:r w:rsidRPr="0074598C">
          <w:rPr>
            <w:rStyle w:val="Hyperlink"/>
            <w:noProof/>
          </w:rPr>
          <w:t>III nodaļa</w:t>
        </w:r>
        <w:r>
          <w:rPr>
            <w:noProof/>
            <w:webHidden/>
          </w:rPr>
          <w:tab/>
        </w:r>
        <w:r>
          <w:rPr>
            <w:noProof/>
            <w:webHidden/>
          </w:rPr>
          <w:fldChar w:fldCharType="begin"/>
        </w:r>
        <w:r>
          <w:rPr>
            <w:noProof/>
            <w:webHidden/>
          </w:rPr>
          <w:instrText xml:space="preserve"> PAGEREF _Toc480984938 \h </w:instrText>
        </w:r>
        <w:r>
          <w:rPr>
            <w:noProof/>
            <w:webHidden/>
          </w:rPr>
        </w:r>
        <w:r>
          <w:rPr>
            <w:noProof/>
            <w:webHidden/>
          </w:rPr>
          <w:fldChar w:fldCharType="separate"/>
        </w:r>
        <w:r>
          <w:rPr>
            <w:noProof/>
            <w:webHidden/>
          </w:rPr>
          <w:t>11</w:t>
        </w:r>
        <w:r>
          <w:rPr>
            <w:noProof/>
            <w:webHidden/>
          </w:rPr>
          <w:fldChar w:fldCharType="end"/>
        </w:r>
      </w:hyperlink>
    </w:p>
    <w:p w:rsidR="00405B68" w:rsidRPr="00405B68" w:rsidRDefault="00405B68" w:rsidP="00405B68">
      <w:pPr>
        <w:pStyle w:val="TOC2"/>
        <w:rPr>
          <w:rFonts w:asciiTheme="minorHAnsi" w:eastAsiaTheme="minorEastAsia" w:hAnsiTheme="minorHAnsi" w:cstheme="minorBidi"/>
          <w:sz w:val="22"/>
          <w:szCs w:val="22"/>
          <w:lang w:eastAsia="lv-LV"/>
        </w:rPr>
      </w:pPr>
      <w:hyperlink w:anchor="_Toc480984939" w:history="1">
        <w:r w:rsidRPr="00405B68">
          <w:rPr>
            <w:rStyle w:val="Hyperlink"/>
          </w:rPr>
          <w:t>LĪGUMA  PROJEKTS</w:t>
        </w:r>
        <w:r w:rsidRPr="00405B68">
          <w:rPr>
            <w:webHidden/>
          </w:rPr>
          <w:tab/>
        </w:r>
        <w:r w:rsidRPr="00405B68">
          <w:rPr>
            <w:webHidden/>
          </w:rPr>
          <w:fldChar w:fldCharType="begin"/>
        </w:r>
        <w:r w:rsidRPr="00405B68">
          <w:rPr>
            <w:webHidden/>
          </w:rPr>
          <w:instrText xml:space="preserve"> PAGEREF _Toc480984939 \h </w:instrText>
        </w:r>
        <w:r w:rsidRPr="00405B68">
          <w:rPr>
            <w:webHidden/>
          </w:rPr>
        </w:r>
        <w:r w:rsidRPr="00405B68">
          <w:rPr>
            <w:webHidden/>
          </w:rPr>
          <w:fldChar w:fldCharType="separate"/>
        </w:r>
        <w:r w:rsidRPr="00405B68">
          <w:rPr>
            <w:webHidden/>
          </w:rPr>
          <w:t>11</w:t>
        </w:r>
        <w:r w:rsidRPr="00405B68">
          <w:rPr>
            <w:webHidden/>
          </w:rPr>
          <w:fldChar w:fldCharType="end"/>
        </w:r>
      </w:hyperlink>
    </w:p>
    <w:p w:rsidR="00405B68" w:rsidRDefault="00405B68">
      <w:pPr>
        <w:pStyle w:val="TOC1"/>
        <w:tabs>
          <w:tab w:val="right" w:leader="dot" w:pos="9678"/>
        </w:tabs>
        <w:rPr>
          <w:rStyle w:val="Hyperlink"/>
          <w:noProof/>
        </w:rPr>
      </w:pPr>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43" w:history="1">
        <w:r w:rsidRPr="0074598C">
          <w:rPr>
            <w:rStyle w:val="Hyperlink"/>
            <w:noProof/>
          </w:rPr>
          <w:t>IV nodaļa</w:t>
        </w:r>
        <w:r>
          <w:rPr>
            <w:noProof/>
            <w:webHidden/>
          </w:rPr>
          <w:tab/>
        </w:r>
        <w:r>
          <w:rPr>
            <w:noProof/>
            <w:webHidden/>
          </w:rPr>
          <w:fldChar w:fldCharType="begin"/>
        </w:r>
        <w:r>
          <w:rPr>
            <w:noProof/>
            <w:webHidden/>
          </w:rPr>
          <w:instrText xml:space="preserve"> PAGEREF _Toc480984943 \h </w:instrText>
        </w:r>
        <w:r>
          <w:rPr>
            <w:noProof/>
            <w:webHidden/>
          </w:rPr>
        </w:r>
        <w:r>
          <w:rPr>
            <w:noProof/>
            <w:webHidden/>
          </w:rPr>
          <w:fldChar w:fldCharType="separate"/>
        </w:r>
        <w:r>
          <w:rPr>
            <w:noProof/>
            <w:webHidden/>
          </w:rPr>
          <w:t>19</w:t>
        </w:r>
        <w:r>
          <w:rPr>
            <w:noProof/>
            <w:webHidden/>
          </w:rPr>
          <w:fldChar w:fldCharType="end"/>
        </w:r>
      </w:hyperlink>
    </w:p>
    <w:p w:rsidR="00405B68" w:rsidRDefault="00405B68">
      <w:pPr>
        <w:pStyle w:val="TOC1"/>
        <w:tabs>
          <w:tab w:val="right" w:leader="dot" w:pos="9678"/>
        </w:tabs>
        <w:rPr>
          <w:rFonts w:asciiTheme="minorHAnsi" w:eastAsiaTheme="minorEastAsia" w:hAnsiTheme="minorHAnsi" w:cstheme="minorBidi"/>
          <w:noProof/>
          <w:sz w:val="22"/>
          <w:szCs w:val="22"/>
        </w:rPr>
      </w:pPr>
      <w:hyperlink w:anchor="_Toc480984944" w:history="1">
        <w:r w:rsidRPr="0074598C">
          <w:rPr>
            <w:rStyle w:val="Hyperlink"/>
            <w:b/>
            <w:noProof/>
          </w:rPr>
          <w:t>FORMAS PIEDĀVĀJUMA SAGATAVOŠANAI</w:t>
        </w:r>
        <w:r>
          <w:rPr>
            <w:noProof/>
            <w:webHidden/>
          </w:rPr>
          <w:tab/>
        </w:r>
        <w:r>
          <w:rPr>
            <w:noProof/>
            <w:webHidden/>
          </w:rPr>
          <w:fldChar w:fldCharType="begin"/>
        </w:r>
        <w:r>
          <w:rPr>
            <w:noProof/>
            <w:webHidden/>
          </w:rPr>
          <w:instrText xml:space="preserve"> PAGEREF _Toc480984944 \h </w:instrText>
        </w:r>
        <w:r>
          <w:rPr>
            <w:noProof/>
            <w:webHidden/>
          </w:rPr>
        </w:r>
        <w:r>
          <w:rPr>
            <w:noProof/>
            <w:webHidden/>
          </w:rPr>
          <w:fldChar w:fldCharType="separate"/>
        </w:r>
        <w:r>
          <w:rPr>
            <w:noProof/>
            <w:webHidden/>
          </w:rPr>
          <w:t>19</w:t>
        </w:r>
        <w:r>
          <w:rPr>
            <w:noProof/>
            <w:webHidden/>
          </w:rPr>
          <w:fldChar w:fldCharType="end"/>
        </w:r>
      </w:hyperlink>
    </w:p>
    <w:p w:rsidR="00405B68" w:rsidRDefault="00405B68" w:rsidP="00405B68">
      <w:pPr>
        <w:pStyle w:val="TOC3"/>
        <w:ind w:left="426"/>
        <w:rPr>
          <w:rFonts w:asciiTheme="minorHAnsi" w:eastAsiaTheme="minorEastAsia" w:hAnsiTheme="minorHAnsi" w:cstheme="minorBidi"/>
          <w:sz w:val="22"/>
          <w:szCs w:val="22"/>
        </w:rPr>
      </w:pPr>
      <w:hyperlink w:anchor="_Toc480984945" w:history="1">
        <w:r w:rsidRPr="0074598C">
          <w:rPr>
            <w:rStyle w:val="Hyperlink"/>
          </w:rPr>
          <w:t>1. FORMA</w:t>
        </w:r>
        <w:r>
          <w:rPr>
            <w:webHidden/>
          </w:rPr>
          <w:tab/>
        </w:r>
        <w:r>
          <w:rPr>
            <w:webHidden/>
          </w:rPr>
          <w:fldChar w:fldCharType="begin"/>
        </w:r>
        <w:r>
          <w:rPr>
            <w:webHidden/>
          </w:rPr>
          <w:instrText xml:space="preserve"> PAGEREF _Toc480984945 \h </w:instrText>
        </w:r>
        <w:r>
          <w:rPr>
            <w:webHidden/>
          </w:rPr>
        </w:r>
        <w:r>
          <w:rPr>
            <w:webHidden/>
          </w:rPr>
          <w:fldChar w:fldCharType="separate"/>
        </w:r>
        <w:r>
          <w:rPr>
            <w:webHidden/>
          </w:rPr>
          <w:t>20</w:t>
        </w:r>
        <w:r>
          <w:rPr>
            <w:webHidden/>
          </w:rPr>
          <w:fldChar w:fldCharType="end"/>
        </w:r>
      </w:hyperlink>
    </w:p>
    <w:p w:rsidR="00405B68" w:rsidRPr="00405B68" w:rsidRDefault="00405B68" w:rsidP="00405B68">
      <w:pPr>
        <w:pStyle w:val="TOC3"/>
        <w:ind w:left="426"/>
        <w:rPr>
          <w:rFonts w:asciiTheme="minorHAnsi" w:eastAsiaTheme="minorEastAsia" w:hAnsiTheme="minorHAnsi" w:cstheme="minorBidi"/>
          <w:sz w:val="22"/>
          <w:szCs w:val="22"/>
        </w:rPr>
      </w:pPr>
      <w:hyperlink w:anchor="_Toc480984946" w:history="1">
        <w:r w:rsidRPr="00405B68">
          <w:rPr>
            <w:rStyle w:val="Hyperlink"/>
          </w:rPr>
          <w:t>2. FORMA</w:t>
        </w:r>
        <w:r w:rsidRPr="00405B68">
          <w:rPr>
            <w:webHidden/>
          </w:rPr>
          <w:tab/>
        </w:r>
        <w:r w:rsidRPr="00405B68">
          <w:rPr>
            <w:webHidden/>
          </w:rPr>
          <w:fldChar w:fldCharType="begin"/>
        </w:r>
        <w:r w:rsidRPr="00405B68">
          <w:rPr>
            <w:webHidden/>
          </w:rPr>
          <w:instrText xml:space="preserve"> PAGEREF _Toc480984946 \h </w:instrText>
        </w:r>
        <w:r w:rsidRPr="00405B68">
          <w:rPr>
            <w:webHidden/>
          </w:rPr>
        </w:r>
        <w:r w:rsidRPr="00405B68">
          <w:rPr>
            <w:webHidden/>
          </w:rPr>
          <w:fldChar w:fldCharType="separate"/>
        </w:r>
        <w:r w:rsidRPr="00405B68">
          <w:rPr>
            <w:webHidden/>
          </w:rPr>
          <w:t>22</w:t>
        </w:r>
        <w:r w:rsidRPr="00405B68">
          <w:rPr>
            <w:webHidden/>
          </w:rPr>
          <w:fldChar w:fldCharType="end"/>
        </w:r>
      </w:hyperlink>
    </w:p>
    <w:p w:rsidR="00405B68" w:rsidRDefault="00405B68" w:rsidP="00405B68">
      <w:pPr>
        <w:pStyle w:val="TOC3"/>
        <w:ind w:left="426"/>
        <w:rPr>
          <w:rFonts w:asciiTheme="minorHAnsi" w:eastAsiaTheme="minorEastAsia" w:hAnsiTheme="minorHAnsi" w:cstheme="minorBidi"/>
          <w:sz w:val="22"/>
          <w:szCs w:val="22"/>
        </w:rPr>
      </w:pPr>
      <w:hyperlink w:anchor="_Toc480984947" w:history="1">
        <w:r w:rsidRPr="0074598C">
          <w:rPr>
            <w:rStyle w:val="Hyperlink"/>
          </w:rPr>
          <w:t>3.1. FORMA</w:t>
        </w:r>
        <w:r>
          <w:rPr>
            <w:webHidden/>
          </w:rPr>
          <w:tab/>
        </w:r>
        <w:r>
          <w:rPr>
            <w:webHidden/>
          </w:rPr>
          <w:fldChar w:fldCharType="begin"/>
        </w:r>
        <w:r>
          <w:rPr>
            <w:webHidden/>
          </w:rPr>
          <w:instrText xml:space="preserve"> PAGEREF _Toc480984947 \h </w:instrText>
        </w:r>
        <w:r>
          <w:rPr>
            <w:webHidden/>
          </w:rPr>
        </w:r>
        <w:r>
          <w:rPr>
            <w:webHidden/>
          </w:rPr>
          <w:fldChar w:fldCharType="separate"/>
        </w:r>
        <w:r>
          <w:rPr>
            <w:webHidden/>
          </w:rPr>
          <w:t>23</w:t>
        </w:r>
        <w:r>
          <w:rPr>
            <w:webHidden/>
          </w:rPr>
          <w:fldChar w:fldCharType="end"/>
        </w:r>
      </w:hyperlink>
    </w:p>
    <w:p w:rsidR="00405B68" w:rsidRPr="00405B68" w:rsidRDefault="00405B68" w:rsidP="00405B68">
      <w:pPr>
        <w:pStyle w:val="TOC2"/>
        <w:rPr>
          <w:rFonts w:asciiTheme="minorHAnsi" w:eastAsiaTheme="minorEastAsia" w:hAnsiTheme="minorHAnsi" w:cstheme="minorBidi"/>
          <w:sz w:val="22"/>
          <w:szCs w:val="22"/>
          <w:lang w:eastAsia="lv-LV"/>
        </w:rPr>
      </w:pPr>
      <w:hyperlink w:anchor="_Toc480984948" w:history="1">
        <w:r w:rsidRPr="00405B68">
          <w:rPr>
            <w:rStyle w:val="Hyperlink"/>
            <w:b w:val="0"/>
          </w:rPr>
          <w:t>3.2. FORMA</w:t>
        </w:r>
        <w:r w:rsidRPr="00405B68">
          <w:rPr>
            <w:b w:val="0"/>
            <w:webHidden/>
          </w:rPr>
          <w:tab/>
        </w:r>
        <w:r w:rsidRPr="00405B68">
          <w:rPr>
            <w:b w:val="0"/>
            <w:webHidden/>
          </w:rPr>
          <w:fldChar w:fldCharType="begin"/>
        </w:r>
        <w:r w:rsidRPr="00405B68">
          <w:rPr>
            <w:b w:val="0"/>
            <w:webHidden/>
          </w:rPr>
          <w:instrText xml:space="preserve"> PAGEREF _Toc480984948 \h </w:instrText>
        </w:r>
        <w:r w:rsidRPr="00405B68">
          <w:rPr>
            <w:b w:val="0"/>
            <w:webHidden/>
          </w:rPr>
        </w:r>
        <w:r w:rsidRPr="00405B68">
          <w:rPr>
            <w:b w:val="0"/>
            <w:webHidden/>
          </w:rPr>
          <w:fldChar w:fldCharType="separate"/>
        </w:r>
        <w:r w:rsidRPr="00405B68">
          <w:rPr>
            <w:b w:val="0"/>
            <w:webHidden/>
          </w:rPr>
          <w:t>24</w:t>
        </w:r>
        <w:r w:rsidRPr="00405B68">
          <w:rPr>
            <w:b w:val="0"/>
            <w:webHidden/>
          </w:rPr>
          <w:fldChar w:fldCharType="end"/>
        </w:r>
      </w:hyperlink>
    </w:p>
    <w:p w:rsidR="00C84358" w:rsidRDefault="001E07C4">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6" w:name="_Toc480984928"/>
      <w:r>
        <w:rPr>
          <w:sz w:val="32"/>
          <w:szCs w:val="32"/>
        </w:rPr>
        <w:t>I</w:t>
      </w:r>
      <w:r w:rsidRPr="00731E26">
        <w:rPr>
          <w:sz w:val="32"/>
          <w:szCs w:val="32"/>
        </w:rPr>
        <w:t xml:space="preserve"> </w:t>
      </w:r>
      <w:r>
        <w:rPr>
          <w:sz w:val="32"/>
          <w:szCs w:val="32"/>
        </w:rPr>
        <w:t>no</w:t>
      </w:r>
      <w:r w:rsidRPr="00731E26">
        <w:rPr>
          <w:sz w:val="32"/>
          <w:szCs w:val="32"/>
        </w:rPr>
        <w:t>daļa</w:t>
      </w:r>
      <w:bookmarkEnd w:id="16"/>
    </w:p>
    <w:p w:rsidR="000E2CBA" w:rsidRDefault="000E2CBA">
      <w:pPr>
        <w:jc w:val="center"/>
      </w:pPr>
    </w:p>
    <w:p w:rsidR="002A7F32" w:rsidRPr="00C84358" w:rsidRDefault="00C84358" w:rsidP="00C84358">
      <w:pPr>
        <w:pStyle w:val="Heading1"/>
        <w:jc w:val="center"/>
        <w:rPr>
          <w:b/>
          <w:caps/>
          <w:sz w:val="32"/>
          <w:szCs w:val="32"/>
        </w:rPr>
      </w:pPr>
      <w:bookmarkStart w:id="17" w:name="_Toc404427777"/>
      <w:bookmarkStart w:id="18" w:name="_Toc480984929"/>
      <w:r w:rsidRPr="00C84358">
        <w:rPr>
          <w:b/>
          <w:sz w:val="32"/>
          <w:szCs w:val="32"/>
        </w:rPr>
        <w:t>INSTRUKCIJAS  PRETENDENTIEM</w:t>
      </w:r>
      <w:bookmarkEnd w:id="14"/>
      <w:bookmarkEnd w:id="15"/>
      <w:bookmarkEnd w:id="17"/>
      <w:bookmarkEnd w:id="18"/>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9" w:name="_Toc404427778"/>
      <w:bookmarkStart w:id="20" w:name="_Toc480984930"/>
      <w:r w:rsidRPr="005A723E">
        <w:rPr>
          <w:rStyle w:val="Strong"/>
          <w:bCs w:val="0"/>
        </w:rPr>
        <w:t>Vispārīgā informācija</w:t>
      </w:r>
      <w:bookmarkEnd w:id="19"/>
      <w:bookmarkEnd w:id="20"/>
    </w:p>
    <w:p w:rsidR="005A723E" w:rsidRPr="005A723E" w:rsidRDefault="005A723E" w:rsidP="005A723E">
      <w:pPr>
        <w:widowControl/>
        <w:autoSpaceDE/>
        <w:autoSpaceDN/>
        <w:adjustRightInd/>
        <w:ind w:left="360"/>
        <w:jc w:val="both"/>
        <w:rPr>
          <w:b/>
          <w:caps/>
        </w:rPr>
      </w:pPr>
    </w:p>
    <w:p w:rsidR="00E96BCF" w:rsidRPr="003F7EF8" w:rsidRDefault="00E96BCF" w:rsidP="00FE3102">
      <w:pPr>
        <w:widowControl/>
        <w:numPr>
          <w:ilvl w:val="1"/>
          <w:numId w:val="8"/>
        </w:numPr>
        <w:autoSpaceDE/>
        <w:autoSpaceDN/>
        <w:adjustRightInd/>
        <w:ind w:left="426"/>
        <w:jc w:val="both"/>
        <w:rPr>
          <w:b/>
          <w:caps/>
        </w:rPr>
      </w:pPr>
      <w:r w:rsidRPr="00F505B7">
        <w:rPr>
          <w:b/>
        </w:rPr>
        <w:t xml:space="preserve">Iepirkuma </w:t>
      </w:r>
      <w:r w:rsidRPr="003F7EF8">
        <w:rPr>
          <w:b/>
        </w:rPr>
        <w:t>identifikācijas numurs</w:t>
      </w:r>
    </w:p>
    <w:p w:rsidR="0093321A" w:rsidRPr="003F7EF8" w:rsidRDefault="00AA07EF" w:rsidP="00FE3102">
      <w:pPr>
        <w:ind w:left="426"/>
        <w:jc w:val="both"/>
      </w:pPr>
      <w:r w:rsidRPr="003F7EF8">
        <w:t>OSI</w:t>
      </w:r>
      <w:r w:rsidR="00C11785" w:rsidRPr="003F7EF8">
        <w:t xml:space="preserve"> 2017</w:t>
      </w:r>
      <w:r w:rsidR="00085703" w:rsidRPr="003F7EF8">
        <w:t>/</w:t>
      </w:r>
      <w:r w:rsidR="00C11785" w:rsidRPr="003F7EF8">
        <w:t>0</w:t>
      </w:r>
      <w:r w:rsidR="00EB2436" w:rsidRPr="003F7EF8">
        <w:t>8</w:t>
      </w:r>
      <w:r w:rsidR="00B057CD" w:rsidRPr="003F7EF8">
        <w:t xml:space="preserve"> </w:t>
      </w:r>
      <w:r w:rsidR="00A92FD2" w:rsidRPr="003F7EF8">
        <w:t>MI</w:t>
      </w:r>
      <w:r w:rsidR="00EB2436" w:rsidRPr="003F7EF8">
        <w:t xml:space="preserve"> ERAF</w:t>
      </w:r>
    </w:p>
    <w:p w:rsidR="005B14BF" w:rsidRPr="003F7EF8" w:rsidRDefault="00BB3B54" w:rsidP="00FE3102">
      <w:pPr>
        <w:ind w:left="426"/>
        <w:jc w:val="both"/>
      </w:pPr>
      <w:r w:rsidRPr="003F7EF8">
        <w:t>CPV kodi. Galvenais priekšmets</w:t>
      </w:r>
      <w:r w:rsidR="005B14BF" w:rsidRPr="003F7EF8">
        <w:t xml:space="preserve">: </w:t>
      </w:r>
      <w:r w:rsidR="003F7EF8" w:rsidRPr="003F7EF8">
        <w:t>73100000-3</w:t>
      </w:r>
      <w:r w:rsidR="00DD1B6D" w:rsidRPr="003F7EF8">
        <w:t>.</w:t>
      </w:r>
    </w:p>
    <w:p w:rsidR="00E96BCF" w:rsidRPr="003F7EF8" w:rsidRDefault="00E96BCF" w:rsidP="00203B02">
      <w:pPr>
        <w:ind w:left="426"/>
        <w:jc w:val="both"/>
      </w:pPr>
    </w:p>
    <w:p w:rsidR="00E96BCF" w:rsidRPr="003F7EF8" w:rsidRDefault="00E96BCF" w:rsidP="00FE3102">
      <w:pPr>
        <w:widowControl/>
        <w:numPr>
          <w:ilvl w:val="1"/>
          <w:numId w:val="8"/>
        </w:numPr>
        <w:autoSpaceDE/>
        <w:autoSpaceDN/>
        <w:adjustRightInd/>
        <w:ind w:left="426"/>
        <w:jc w:val="both"/>
        <w:rPr>
          <w:b/>
        </w:rPr>
      </w:pPr>
      <w:r w:rsidRPr="003F7EF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3F7EF8" w:rsidTr="00E96BCF">
        <w:tc>
          <w:tcPr>
            <w:tcW w:w="2628" w:type="dxa"/>
            <w:tcBorders>
              <w:top w:val="single" w:sz="4" w:space="0" w:color="auto"/>
              <w:left w:val="single" w:sz="4" w:space="0" w:color="auto"/>
              <w:bottom w:val="single" w:sz="4" w:space="0" w:color="auto"/>
              <w:right w:val="single" w:sz="4" w:space="0" w:color="auto"/>
            </w:tcBorders>
          </w:tcPr>
          <w:p w:rsidR="00E96BCF" w:rsidRPr="003F7EF8" w:rsidRDefault="00E96BCF" w:rsidP="00E96BCF">
            <w:pPr>
              <w:pStyle w:val="Footer"/>
              <w:tabs>
                <w:tab w:val="clear" w:pos="4153"/>
                <w:tab w:val="clear" w:pos="8306"/>
              </w:tabs>
              <w:rPr>
                <w:b/>
              </w:rPr>
            </w:pPr>
            <w:r w:rsidRPr="003F7EF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3F7EF8" w:rsidRDefault="00E96BCF" w:rsidP="00E96BCF">
            <w:r w:rsidRPr="003F7EF8">
              <w:t>Latvijas Organiskās sintēzes institūts</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Adrese</w:t>
            </w:r>
          </w:p>
        </w:tc>
        <w:tc>
          <w:tcPr>
            <w:tcW w:w="5220" w:type="dxa"/>
            <w:tcBorders>
              <w:top w:val="single" w:sz="4" w:space="0" w:color="auto"/>
              <w:bottom w:val="single" w:sz="4" w:space="0" w:color="auto"/>
            </w:tcBorders>
          </w:tcPr>
          <w:p w:rsidR="00E96BCF" w:rsidRPr="003F7EF8" w:rsidRDefault="00E96BCF" w:rsidP="00E96BCF">
            <w:r w:rsidRPr="003F7EF8">
              <w:t>Aizkraukles iela 21, Rīga, LV -1006, Latvija</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Reģ. Nr.</w:t>
            </w:r>
          </w:p>
        </w:tc>
        <w:tc>
          <w:tcPr>
            <w:tcW w:w="5220" w:type="dxa"/>
            <w:tcBorders>
              <w:top w:val="single" w:sz="4" w:space="0" w:color="auto"/>
              <w:bottom w:val="single" w:sz="4" w:space="0" w:color="auto"/>
            </w:tcBorders>
          </w:tcPr>
          <w:p w:rsidR="00E96BCF" w:rsidRPr="003F7EF8" w:rsidRDefault="00E96BCF" w:rsidP="00E96BCF">
            <w:r w:rsidRPr="003F7EF8">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3F7EF8">
                  <w:t>90002111653</w:t>
                </w:r>
              </w:smartTag>
            </w:smartTag>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Kontaktpersona</w:t>
            </w:r>
          </w:p>
        </w:tc>
        <w:tc>
          <w:tcPr>
            <w:tcW w:w="5220" w:type="dxa"/>
            <w:tcBorders>
              <w:top w:val="single" w:sz="4" w:space="0" w:color="auto"/>
              <w:bottom w:val="single" w:sz="4" w:space="0" w:color="auto"/>
            </w:tcBorders>
          </w:tcPr>
          <w:p w:rsidR="00E96BCF" w:rsidRPr="003F7EF8" w:rsidRDefault="00AE7CFE" w:rsidP="00E96BCF">
            <w:r w:rsidRPr="003F7EF8">
              <w:t>Artūrs Aksjonovs</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Tālruņa Nr.</w:t>
            </w:r>
          </w:p>
        </w:tc>
        <w:tc>
          <w:tcPr>
            <w:tcW w:w="5220" w:type="dxa"/>
            <w:tcBorders>
              <w:top w:val="single" w:sz="4" w:space="0" w:color="auto"/>
              <w:bottom w:val="single" w:sz="4" w:space="0" w:color="auto"/>
            </w:tcBorders>
          </w:tcPr>
          <w:p w:rsidR="00E96BCF" w:rsidRPr="003F7EF8" w:rsidRDefault="00E96BCF" w:rsidP="00E96BCF">
            <w:r w:rsidRPr="003F7EF8">
              <w:t xml:space="preserve">+371 </w:t>
            </w:r>
            <w:r w:rsidR="00AE7CFE" w:rsidRPr="003F7EF8">
              <w:t>670148</w:t>
            </w:r>
            <w:r w:rsidR="002F00BA" w:rsidRPr="003F7EF8">
              <w:t>84</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smartTag w:uri="schemas-tilde-lv/tildestengine" w:element="veidnes">
              <w:smartTagPr>
                <w:attr w:name="text" w:val="faksa"/>
                <w:attr w:name="id" w:val="-1"/>
                <w:attr w:name="baseform" w:val="faks|s"/>
              </w:smartTagPr>
              <w:r w:rsidRPr="003F7EF8">
                <w:rPr>
                  <w:b/>
                </w:rPr>
                <w:t>Faksa</w:t>
              </w:r>
            </w:smartTag>
            <w:r w:rsidRPr="003F7EF8">
              <w:rPr>
                <w:b/>
              </w:rPr>
              <w:t xml:space="preserve"> Nr.</w:t>
            </w:r>
          </w:p>
        </w:tc>
        <w:tc>
          <w:tcPr>
            <w:tcW w:w="5220" w:type="dxa"/>
            <w:tcBorders>
              <w:top w:val="single" w:sz="4" w:space="0" w:color="auto"/>
              <w:bottom w:val="single" w:sz="4" w:space="0" w:color="auto"/>
            </w:tcBorders>
          </w:tcPr>
          <w:p w:rsidR="00E96BCF" w:rsidRPr="003F7EF8" w:rsidRDefault="00E96BCF" w:rsidP="002C7C6F">
            <w:r w:rsidRPr="003F7EF8">
              <w:t xml:space="preserve">+371 </w:t>
            </w:r>
            <w:r w:rsidR="00AE7CFE" w:rsidRPr="003F7EF8">
              <w:t>67</w:t>
            </w:r>
            <w:r w:rsidR="002C7C6F" w:rsidRPr="003F7EF8">
              <w:t>014813</w:t>
            </w:r>
          </w:p>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e-pasta adrese</w:t>
            </w:r>
          </w:p>
        </w:tc>
        <w:tc>
          <w:tcPr>
            <w:tcW w:w="5220" w:type="dxa"/>
            <w:tcBorders>
              <w:top w:val="single" w:sz="4" w:space="0" w:color="auto"/>
              <w:bottom w:val="single" w:sz="4" w:space="0" w:color="auto"/>
            </w:tcBorders>
          </w:tcPr>
          <w:p w:rsidR="00E96BCF" w:rsidRPr="003F7EF8" w:rsidRDefault="001E07C4" w:rsidP="00E96BCF">
            <w:hyperlink r:id="rId13" w:history="1">
              <w:r w:rsidR="00F00DC2" w:rsidRPr="003F7EF8">
                <w:rPr>
                  <w:rStyle w:val="Hyperlink"/>
                </w:rPr>
                <w:t>arturs@osi.lv</w:t>
              </w:r>
            </w:hyperlink>
          </w:p>
          <w:p w:rsidR="00E96BCF" w:rsidRPr="003F7EF8" w:rsidRDefault="00E96BCF" w:rsidP="00E96BCF"/>
        </w:tc>
      </w:tr>
      <w:tr w:rsidR="00E96BCF" w:rsidRPr="003F7EF8" w:rsidTr="00E96BCF">
        <w:tc>
          <w:tcPr>
            <w:tcW w:w="2628" w:type="dxa"/>
            <w:tcBorders>
              <w:top w:val="single" w:sz="4" w:space="0" w:color="auto"/>
              <w:bottom w:val="single" w:sz="4" w:space="0" w:color="auto"/>
            </w:tcBorders>
          </w:tcPr>
          <w:p w:rsidR="00E96BCF" w:rsidRPr="003F7EF8" w:rsidRDefault="00E96BCF" w:rsidP="00E96BCF">
            <w:pPr>
              <w:rPr>
                <w:b/>
              </w:rPr>
            </w:pPr>
            <w:r w:rsidRPr="003F7EF8">
              <w:rPr>
                <w:b/>
              </w:rPr>
              <w:t>Darba laiks</w:t>
            </w:r>
          </w:p>
        </w:tc>
        <w:tc>
          <w:tcPr>
            <w:tcW w:w="5220" w:type="dxa"/>
            <w:tcBorders>
              <w:top w:val="single" w:sz="4" w:space="0" w:color="auto"/>
              <w:bottom w:val="single" w:sz="4" w:space="0" w:color="auto"/>
            </w:tcBorders>
          </w:tcPr>
          <w:p w:rsidR="00E96BCF" w:rsidRPr="003F7EF8" w:rsidRDefault="00E96BCF" w:rsidP="00E96BCF">
            <w:r w:rsidRPr="003F7EF8">
              <w:t>No 9.00 līdz 17.00</w:t>
            </w:r>
          </w:p>
        </w:tc>
      </w:tr>
    </w:tbl>
    <w:p w:rsidR="00E96BCF" w:rsidRPr="003F7EF8" w:rsidRDefault="00E96BCF" w:rsidP="00E96BCF">
      <w:pPr>
        <w:ind w:left="360"/>
        <w:jc w:val="both"/>
      </w:pPr>
    </w:p>
    <w:p w:rsidR="00ED311D" w:rsidRPr="003F7EF8" w:rsidRDefault="00E96BCF" w:rsidP="00ED311D">
      <w:pPr>
        <w:numPr>
          <w:ilvl w:val="1"/>
          <w:numId w:val="8"/>
        </w:numPr>
        <w:ind w:left="426"/>
        <w:jc w:val="both"/>
      </w:pPr>
      <w:r w:rsidRPr="003F7EF8">
        <w:rPr>
          <w:b/>
        </w:rPr>
        <w:t>P</w:t>
      </w:r>
      <w:r w:rsidRPr="003F7EF8">
        <w:rPr>
          <w:b/>
          <w:bCs/>
        </w:rPr>
        <w:t xml:space="preserve">iedāvājumu iesniegšanas </w:t>
      </w:r>
      <w:r w:rsidR="00770874" w:rsidRPr="003F7EF8">
        <w:rPr>
          <w:b/>
          <w:bCs/>
        </w:rPr>
        <w:t>termiņš</w:t>
      </w:r>
    </w:p>
    <w:p w:rsidR="00E96BCF" w:rsidRPr="003F7EF8" w:rsidRDefault="00E96BCF" w:rsidP="00ED311D">
      <w:pPr>
        <w:ind w:left="426"/>
        <w:jc w:val="both"/>
      </w:pPr>
      <w:r w:rsidRPr="003F7EF8">
        <w:t>P</w:t>
      </w:r>
      <w:r w:rsidR="00713271" w:rsidRPr="003F7EF8">
        <w:t xml:space="preserve">iedāvājumi iesniedzami </w:t>
      </w:r>
      <w:r w:rsidR="00713271" w:rsidRPr="003F7EF8">
        <w:rPr>
          <w:b/>
        </w:rPr>
        <w:t>līdz</w:t>
      </w:r>
      <w:r w:rsidR="00713271" w:rsidRPr="003F7EF8">
        <w:t xml:space="preserve"> </w:t>
      </w:r>
      <w:r w:rsidR="00C11785" w:rsidRPr="003F7EF8">
        <w:rPr>
          <w:b/>
        </w:rPr>
        <w:t>2017</w:t>
      </w:r>
      <w:r w:rsidRPr="003F7EF8">
        <w:rPr>
          <w:b/>
        </w:rPr>
        <w:t>.</w:t>
      </w:r>
      <w:r w:rsidR="00451E3A" w:rsidRPr="003F7EF8">
        <w:rPr>
          <w:b/>
        </w:rPr>
        <w:t xml:space="preserve"> </w:t>
      </w:r>
      <w:r w:rsidRPr="003F7EF8">
        <w:rPr>
          <w:b/>
        </w:rPr>
        <w:t>gada</w:t>
      </w:r>
      <w:r w:rsidR="00713271" w:rsidRPr="003F7EF8">
        <w:rPr>
          <w:b/>
        </w:rPr>
        <w:t xml:space="preserve"> </w:t>
      </w:r>
      <w:r w:rsidR="003F7EF8">
        <w:rPr>
          <w:b/>
        </w:rPr>
        <w:t>9</w:t>
      </w:r>
      <w:r w:rsidR="00B60385" w:rsidRPr="003F7EF8">
        <w:rPr>
          <w:b/>
        </w:rPr>
        <w:t>.</w:t>
      </w:r>
      <w:r w:rsidR="00EB2436" w:rsidRPr="003F7EF8">
        <w:rPr>
          <w:b/>
        </w:rPr>
        <w:t xml:space="preserve"> </w:t>
      </w:r>
      <w:r w:rsidR="00354E02" w:rsidRPr="003F7EF8">
        <w:rPr>
          <w:b/>
        </w:rPr>
        <w:t>m</w:t>
      </w:r>
      <w:r w:rsidR="00EB2436" w:rsidRPr="003F7EF8">
        <w:rPr>
          <w:b/>
        </w:rPr>
        <w:t>aijam</w:t>
      </w:r>
      <w:r w:rsidRPr="003F7EF8">
        <w:rPr>
          <w:b/>
        </w:rPr>
        <w:t xml:space="preserve"> plkst.</w:t>
      </w:r>
      <w:r w:rsidR="00512FCA" w:rsidRPr="003F7EF8">
        <w:rPr>
          <w:b/>
        </w:rPr>
        <w:t xml:space="preserve"> 14</w:t>
      </w:r>
      <w:r w:rsidR="00E819A2" w:rsidRPr="003F7EF8">
        <w:rPr>
          <w:b/>
        </w:rPr>
        <w:t>:00</w:t>
      </w:r>
      <w:r w:rsidR="00E819A2" w:rsidRPr="003F7EF8">
        <w:t xml:space="preserve"> Latvijas Organiskās s</w:t>
      </w:r>
      <w:r w:rsidRPr="003F7EF8">
        <w:t>intēzes ins</w:t>
      </w:r>
      <w:r w:rsidR="009047C8" w:rsidRPr="003F7EF8">
        <w:t>titūtā, Aizkraukles ielā 21, 112</w:t>
      </w:r>
      <w:r w:rsidRPr="003F7EF8">
        <w:t>. kab.</w:t>
      </w:r>
    </w:p>
    <w:p w:rsidR="00ED311D" w:rsidRPr="003F7EF8" w:rsidRDefault="00ED311D" w:rsidP="00ED311D">
      <w:pPr>
        <w:ind w:left="426"/>
        <w:jc w:val="both"/>
      </w:pPr>
    </w:p>
    <w:p w:rsidR="00ED311D" w:rsidRPr="003F7EF8" w:rsidRDefault="00ED311D" w:rsidP="00ED311D">
      <w:pPr>
        <w:numPr>
          <w:ilvl w:val="1"/>
          <w:numId w:val="8"/>
        </w:numPr>
        <w:ind w:left="426"/>
        <w:jc w:val="both"/>
        <w:rPr>
          <w:b/>
        </w:rPr>
      </w:pPr>
      <w:r w:rsidRPr="003F7EF8">
        <w:rPr>
          <w:b/>
        </w:rPr>
        <w:t xml:space="preserve">Piedāvājuma </w:t>
      </w:r>
      <w:r w:rsidR="001D658A" w:rsidRPr="003F7EF8">
        <w:rPr>
          <w:b/>
        </w:rPr>
        <w:t>nodrošinājums</w:t>
      </w:r>
    </w:p>
    <w:p w:rsidR="00ED311D" w:rsidRPr="00DD1B6D" w:rsidRDefault="001D658A" w:rsidP="00ED311D">
      <w:pPr>
        <w:ind w:left="426"/>
        <w:jc w:val="both"/>
      </w:pPr>
      <w:r w:rsidRPr="00DD1B6D">
        <w:t>Piedāvājuma nodrošinājums nav nepieciešams.</w:t>
      </w:r>
    </w:p>
    <w:p w:rsidR="001D658A" w:rsidRPr="00DD1B6D" w:rsidRDefault="001D658A" w:rsidP="00ED311D">
      <w:pPr>
        <w:ind w:left="426"/>
        <w:jc w:val="both"/>
      </w:pPr>
    </w:p>
    <w:p w:rsidR="001D658A" w:rsidRPr="00DD1B6D" w:rsidRDefault="001D658A" w:rsidP="001D658A">
      <w:pPr>
        <w:numPr>
          <w:ilvl w:val="1"/>
          <w:numId w:val="8"/>
        </w:numPr>
        <w:ind w:left="426"/>
        <w:jc w:val="both"/>
        <w:rPr>
          <w:b/>
        </w:rPr>
      </w:pPr>
      <w:r w:rsidRPr="00DD1B6D">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841629">
        <w:t>2017/0</w:t>
      </w:r>
      <w:r w:rsidR="00EB2436">
        <w:t>8</w:t>
      </w:r>
      <w:r w:rsidRPr="00F225BB">
        <w:t xml:space="preserve"> </w:t>
      </w:r>
      <w:r>
        <w:t>M</w:t>
      </w:r>
      <w:r w:rsidR="006160B1">
        <w:t>I</w:t>
      </w:r>
      <w:r w:rsidR="00EB2436">
        <w:t xml:space="preserve"> ERAF</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 xml:space="preserve">Pieteikuma dalībai </w:t>
      </w:r>
      <w:r w:rsidR="006E2E40">
        <w:t>iepirkumā</w:t>
      </w:r>
      <w:r w:rsidRPr="00AC4AF5">
        <w:t xml:space="preserve"> kopā ar 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lastRenderedPageBreak/>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EB2436" w:rsidRPr="00EB2436" w:rsidRDefault="00EB2436" w:rsidP="00F24AF2">
      <w:pPr>
        <w:ind w:left="426"/>
        <w:jc w:val="both"/>
      </w:pPr>
      <w:r w:rsidRPr="00EB2436">
        <w:t>Iepirkumu komisija izveidota ar rīkojumu Nr. 1.1. – 2/12 (20.02.2017.)</w:t>
      </w:r>
    </w:p>
    <w:p w:rsidR="009E5EE6" w:rsidRDefault="009E5EE6" w:rsidP="00ED311D">
      <w:pPr>
        <w:ind w:left="426"/>
        <w:jc w:val="both"/>
      </w:pPr>
    </w:p>
    <w:p w:rsidR="00EB2436" w:rsidRPr="00F505B7" w:rsidRDefault="00EB243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04427779"/>
      <w:bookmarkStart w:id="23" w:name="_Toc480984931"/>
      <w:r w:rsidRPr="005A723E">
        <w:rPr>
          <w:rStyle w:val="Strong"/>
        </w:rPr>
        <w:t>Informācija par iepirkuma priekšmetu</w:t>
      </w:r>
      <w:bookmarkEnd w:id="21"/>
      <w:r w:rsidR="00B57B3B" w:rsidRPr="005A723E">
        <w:rPr>
          <w:rStyle w:val="Strong"/>
        </w:rPr>
        <w:t xml:space="preserve"> un līgumu</w:t>
      </w:r>
      <w:bookmarkEnd w:id="22"/>
      <w:bookmarkEnd w:id="23"/>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Default="00EE40D1" w:rsidP="00ED311D">
      <w:pPr>
        <w:ind w:left="426"/>
        <w:jc w:val="both"/>
      </w:pPr>
      <w:r w:rsidRPr="00672A8B">
        <w:t xml:space="preserve">Iepirkuma priekšmets ir </w:t>
      </w:r>
      <w:r w:rsidR="00EB2436" w:rsidRPr="00EB2436">
        <w:t>diazonamīda mazmolekulāro struktūranalogu virtuālais skrīnings ar datormodelēšanas metodēm ERAF 1.1.1.1. pasākuma “Praktiskas ievirzes pētījumi” projekta „Diazonamīda mazmolekulārie struktūranalogi kā pretvēža līdzekļi” ietvaros</w:t>
      </w:r>
      <w:r w:rsidR="00881E66" w:rsidRPr="00881E66">
        <w:t xml:space="preserve"> saskaņā ar Tehniskajām specifikācijām</w:t>
      </w:r>
      <w:r w:rsidR="00881E66">
        <w:t>.</w:t>
      </w:r>
    </w:p>
    <w:p w:rsidR="00EB2436" w:rsidRPr="00F505B7" w:rsidRDefault="00EB2436" w:rsidP="00ED311D">
      <w:pPr>
        <w:ind w:left="426"/>
        <w:jc w:val="both"/>
      </w:pPr>
      <w:r w:rsidRPr="00EB2436">
        <w:t>Piegādātājam ir jāveic Pakalpojumi, atbilstoši Tehniskajās specifikācijās (II. Nodaļa) noteiktajām prasībām.</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EB2436" w:rsidP="00467916">
      <w:pPr>
        <w:ind w:left="426"/>
        <w:jc w:val="both"/>
      </w:pPr>
      <w:r>
        <w:t>Līguma izpildes viet</w:t>
      </w:r>
      <w:r w:rsidR="00354388">
        <w:t>u</w:t>
      </w:r>
      <w:r>
        <w:t xml:space="preserve"> nosaka pretendents savā piedāvājumā</w:t>
      </w:r>
      <w:r w:rsidR="00467916" w:rsidRPr="00F505B7">
        <w:t>.</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50787C">
        <w:t>ne vairāk kā</w:t>
      </w:r>
      <w:r w:rsidR="00E25AF7">
        <w:t xml:space="preserve"> </w:t>
      </w:r>
      <w:r w:rsidR="0050787C" w:rsidRPr="0050787C">
        <w:rPr>
          <w:b/>
        </w:rPr>
        <w:t>9</w:t>
      </w:r>
      <w:r w:rsidR="0050787C">
        <w:rPr>
          <w:b/>
        </w:rPr>
        <w:t xml:space="preserve"> </w:t>
      </w:r>
      <w:r w:rsidR="0050787C" w:rsidRPr="00354388">
        <w:t>(deviņi)</w:t>
      </w:r>
      <w:r w:rsidR="0050787C" w:rsidRPr="0050787C">
        <w:rPr>
          <w:b/>
        </w:rPr>
        <w:t xml:space="preserve"> mēneši </w:t>
      </w:r>
      <w:r w:rsidR="0050787C" w:rsidRPr="00354388">
        <w:t>no uzdevuma saņemšanas brīža</w:t>
      </w:r>
      <w:r w:rsidR="00F77B58">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8F169A" w:rsidRDefault="008F169A" w:rsidP="001B75CB">
      <w:pPr>
        <w:ind w:left="426"/>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4" w:name="_Toc404427780"/>
      <w:bookmarkStart w:id="25" w:name="_Toc480984932"/>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4"/>
      <w:bookmarkEnd w:id="25"/>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 xml:space="preserve">Nosacījumi Pretendenta dalībai </w:t>
      </w:r>
      <w:r w:rsidR="00987C72">
        <w:rPr>
          <w:b/>
        </w:rPr>
        <w:t>iepirkumā</w:t>
      </w:r>
    </w:p>
    <w:p w:rsidR="00674E0A" w:rsidRPr="00F505B7" w:rsidRDefault="00987C72" w:rsidP="00C92FB9">
      <w:pPr>
        <w:widowControl/>
        <w:autoSpaceDE/>
        <w:autoSpaceDN/>
        <w:adjustRightInd/>
        <w:ind w:left="426"/>
        <w:jc w:val="both"/>
      </w:pPr>
      <w:r>
        <w:t>Iepirkumā</w:t>
      </w:r>
      <w:r w:rsidR="00C92FB9" w:rsidRPr="00F505B7">
        <w:t xml:space="preserve"> var piedalīties jebkura </w:t>
      </w:r>
      <w:r w:rsidRPr="00987C72">
        <w:t>fiziskā vai juridiskā persona</w:t>
      </w:r>
      <w:r>
        <w:t>, vai</w:t>
      </w:r>
      <w:r w:rsidRPr="00987C72">
        <w:t xml:space="preserve"> šādu personu apvienība jebkurā to kombinācijā</w:t>
      </w:r>
      <w:r w:rsidR="00C92FB9" w:rsidRPr="00F505B7">
        <w:t xml:space="preserve"> no jebkuras valsts,</w:t>
      </w:r>
      <w:r w:rsidR="00AC6B35">
        <w:t xml:space="preserve"> kurai ir tiesības veikt preču piegādi </w:t>
      </w:r>
      <w:r w:rsidR="00AC6B35" w:rsidRPr="00AC6B35">
        <w:t>vai sniegt pakalpojumus atbilstoši</w:t>
      </w:r>
      <w:r w:rsidR="00AC6B35">
        <w:t xml:space="preserve"> Latvijas vai</w:t>
      </w:r>
      <w:r>
        <w:t xml:space="preserve"> tās valsts </w:t>
      </w:r>
      <w:r w:rsidRPr="00AC6B35">
        <w:t>normatī</w:t>
      </w:r>
      <w:r>
        <w:t>vajiem aktiem  kurā tā dibināta vai kurā atrodas tās pastāvīgā dzīvesvieta</w:t>
      </w:r>
      <w:r w:rsidR="00C92FB9" w:rsidRPr="00F505B7">
        <w:t>.</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6A3951" w:rsidP="00C92FB9">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w:t>
      </w:r>
      <w:r w:rsidR="002E35AC">
        <w:t>PIL 9.</w:t>
      </w:r>
      <w:r w:rsidR="00537572" w:rsidRPr="00F505B7">
        <w:t xml:space="preserve">panta </w:t>
      </w:r>
      <w:r w:rsidR="002E35AC">
        <w:t xml:space="preserve">astotajā </w:t>
      </w:r>
      <w:r w:rsidR="00B84ED5">
        <w:t>daļā</w:t>
      </w:r>
      <w:r w:rsidR="00537572" w:rsidRPr="00F505B7">
        <w:t xml:space="preserve"> minēt</w:t>
      </w:r>
      <w:r>
        <w:t>ajiem</w:t>
      </w:r>
      <w:r w:rsidR="00537572" w:rsidRPr="00F505B7">
        <w:t xml:space="preserve"> </w:t>
      </w:r>
      <w:r>
        <w:t>gadījumiem</w:t>
      </w:r>
      <w:r w:rsidR="00537572" w:rsidRPr="00F505B7">
        <w:t>.</w:t>
      </w:r>
    </w:p>
    <w:p w:rsidR="00924C89" w:rsidRPr="00F505B7" w:rsidRDefault="00924C89" w:rsidP="00C92FB9">
      <w:pPr>
        <w:widowControl/>
        <w:autoSpaceDE/>
        <w:autoSpaceDN/>
        <w:adjustRightInd/>
        <w:ind w:left="426"/>
        <w:jc w:val="both"/>
      </w:pPr>
    </w:p>
    <w:p w:rsidR="00924C89" w:rsidRDefault="00924C89" w:rsidP="00924C89">
      <w:pPr>
        <w:numPr>
          <w:ilvl w:val="1"/>
          <w:numId w:val="8"/>
        </w:numPr>
        <w:ind w:left="426"/>
        <w:jc w:val="both"/>
        <w:rPr>
          <w:b/>
        </w:rPr>
      </w:pPr>
      <w:r w:rsidRPr="00F505B7">
        <w:rPr>
          <w:b/>
        </w:rPr>
        <w:t>Kvalifikācijas prasības</w:t>
      </w:r>
    </w:p>
    <w:p w:rsidR="00675E09" w:rsidRPr="00675E09" w:rsidRDefault="00675E09" w:rsidP="00675E09">
      <w:pPr>
        <w:ind w:left="426"/>
        <w:jc w:val="both"/>
      </w:pPr>
      <w:r w:rsidRPr="00675E09">
        <w:t xml:space="preserve">Tiek izvirzītas </w:t>
      </w:r>
      <w:r>
        <w:t xml:space="preserve">sekojošas </w:t>
      </w:r>
      <w:r w:rsidRPr="00675E09">
        <w:t>prasības vai nu pretendenta piedāvātajam personālam</w:t>
      </w:r>
      <w:r w:rsidR="00C10752">
        <w:t xml:space="preserve"> (</w:t>
      </w:r>
      <w:r w:rsidR="00EE68C2">
        <w:t xml:space="preserve">vismaz </w:t>
      </w:r>
      <w:r w:rsidR="00C10752">
        <w:t xml:space="preserve">vienam </w:t>
      </w:r>
      <w:r w:rsidR="00EE68C2">
        <w:t>piedāvātajam speciālistam jāatbilst visām prasībām</w:t>
      </w:r>
      <w:r w:rsidR="00C10752">
        <w:t>)</w:t>
      </w:r>
      <w:r w:rsidRPr="00675E09">
        <w:t xml:space="preserve"> vai pašam pretende</w:t>
      </w:r>
      <w:r>
        <w:t>ntam, ja tas ir fiziska persona</w:t>
      </w:r>
      <w:r w:rsidR="00C10752">
        <w:t>:</w:t>
      </w:r>
    </w:p>
    <w:p w:rsidR="00987C72" w:rsidRPr="00987C72" w:rsidRDefault="00C10752" w:rsidP="00987C72">
      <w:pPr>
        <w:numPr>
          <w:ilvl w:val="2"/>
          <w:numId w:val="8"/>
        </w:numPr>
        <w:jc w:val="both"/>
        <w:rPr>
          <w:b/>
        </w:rPr>
      </w:pPr>
      <w:r>
        <w:t>Pakalpojuma sniedzējam</w:t>
      </w:r>
      <w:r w:rsidR="00987C72" w:rsidRPr="00987C72">
        <w:t xml:space="preserve"> jābūt ar maģistra vai doktora zinātnisku grādu;</w:t>
      </w:r>
    </w:p>
    <w:p w:rsidR="00987C72" w:rsidRPr="00987C72" w:rsidRDefault="00C10752" w:rsidP="00987C72">
      <w:pPr>
        <w:numPr>
          <w:ilvl w:val="2"/>
          <w:numId w:val="8"/>
        </w:numPr>
        <w:jc w:val="both"/>
        <w:rPr>
          <w:b/>
        </w:rPr>
      </w:pPr>
      <w:r w:rsidRPr="00C10752">
        <w:t xml:space="preserve">Pakalpojuma sniedzējam </w:t>
      </w:r>
      <w:r w:rsidR="00987C72" w:rsidRPr="00987C72">
        <w:t xml:space="preserve">pēdējo </w:t>
      </w:r>
      <w:r w:rsidR="00675E09">
        <w:t>3 (trīs)</w:t>
      </w:r>
      <w:r w:rsidR="00987C72" w:rsidRPr="00987C72">
        <w:t xml:space="preserve"> gadu laikā datormodelēšanas pētījumu jomā jābūt publicētiem vismaz </w:t>
      </w:r>
      <w:r w:rsidR="00675E09">
        <w:t>3 (trīs)</w:t>
      </w:r>
      <w:r w:rsidR="00987C72" w:rsidRPr="00987C72">
        <w:t xml:space="preserve"> zinātniskajiem rakstiem augsta līmeņa starptautiskajos izdevumos, kuri iekļauti </w:t>
      </w:r>
      <w:r w:rsidR="00987C72" w:rsidRPr="00987C72">
        <w:rPr>
          <w:i/>
        </w:rPr>
        <w:t>Scopus</w:t>
      </w:r>
      <w:r w:rsidR="00987C72" w:rsidRPr="00987C72">
        <w:t xml:space="preserve"> datubāzē un kuru impakta faktori </w:t>
      </w:r>
      <w:r>
        <w:t xml:space="preserve">nav mazāki par </w:t>
      </w:r>
      <w:r w:rsidR="00987C72" w:rsidRPr="00987C72">
        <w:t>nozares vidēj</w:t>
      </w:r>
      <w:r>
        <w:t>o</w:t>
      </w:r>
      <w:r w:rsidR="00987C72" w:rsidRPr="00987C72">
        <w:t xml:space="preserve"> (LZP</w:t>
      </w:r>
      <w:r w:rsidR="00531C0B">
        <w:t xml:space="preserve"> (Latvijas zinātņu padomes)</w:t>
      </w:r>
      <w:r w:rsidR="00987C72" w:rsidRPr="00987C72">
        <w:t xml:space="preserve"> vietne; IF=0,91775;</w:t>
      </w:r>
      <w:r w:rsidR="00675E09">
        <w:t xml:space="preserve"> Nozare:</w:t>
      </w:r>
      <w:r w:rsidR="00987C72" w:rsidRPr="00987C72">
        <w:t xml:space="preserve"> </w:t>
      </w:r>
      <w:r w:rsidR="00675E09" w:rsidRPr="00675E09">
        <w:t>„</w:t>
      </w:r>
      <w:r w:rsidR="00987C72" w:rsidRPr="00675E09">
        <w:rPr>
          <w:i/>
        </w:rPr>
        <w:t>Matematical and Computational Biology</w:t>
      </w:r>
      <w:r w:rsidR="00675E09" w:rsidRPr="00675E09">
        <w:t>”</w:t>
      </w:r>
      <w:r w:rsidR="00987C72" w:rsidRPr="00987C72">
        <w:t xml:space="preserve">). </w:t>
      </w:r>
    </w:p>
    <w:p w:rsidR="00987C72" w:rsidRPr="00987C72" w:rsidRDefault="00C10752" w:rsidP="00987C72">
      <w:pPr>
        <w:numPr>
          <w:ilvl w:val="2"/>
          <w:numId w:val="8"/>
        </w:numPr>
        <w:jc w:val="both"/>
        <w:rPr>
          <w:b/>
        </w:rPr>
      </w:pPr>
      <w:r w:rsidRPr="00C10752">
        <w:t xml:space="preserve">Pakalpojuma sniedzējam </w:t>
      </w:r>
      <w:r w:rsidR="00987C72" w:rsidRPr="00987C72">
        <w:t>jābūt pieredzei proteīnu-ligandu mijiedarbības modelēšanā</w:t>
      </w:r>
      <w:r>
        <w:t>.</w:t>
      </w:r>
    </w:p>
    <w:p w:rsidR="008A0ECF"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405B68" w:rsidRDefault="00405B68" w:rsidP="005A723E">
      <w:pPr>
        <w:pStyle w:val="Apakvirsraksts1"/>
        <w:outlineLvl w:val="1"/>
        <w:rPr>
          <w:rStyle w:val="Strong"/>
        </w:rPr>
      </w:pPr>
      <w:bookmarkStart w:id="26" w:name="_Toc404427781"/>
      <w:bookmarkStart w:id="27" w:name="_Toc480984933"/>
      <w:r w:rsidRPr="00405B68">
        <w:rPr>
          <w:rStyle w:val="Strong"/>
        </w:rPr>
        <w:t>Iesniedzamie dokumenti</w:t>
      </w:r>
      <w:bookmarkEnd w:id="26"/>
      <w:bookmarkEnd w:id="27"/>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0E2CBA" w:rsidRDefault="00E54611">
      <w:pPr>
        <w:numPr>
          <w:ilvl w:val="2"/>
          <w:numId w:val="8"/>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7C1191" w:rsidRPr="00F505B7" w:rsidRDefault="007C1191" w:rsidP="00552E17">
      <w:pPr>
        <w:numPr>
          <w:ilvl w:val="2"/>
          <w:numId w:val="8"/>
        </w:numPr>
        <w:jc w:val="both"/>
      </w:pPr>
      <w:r>
        <w:t>Ja pretendents reģistrēts ārvalstī (vai tā pastāvīgā dzīvesviet</w:t>
      </w:r>
      <w:r w:rsidR="00C10752">
        <w:t>a</w:t>
      </w:r>
      <w:r>
        <w:t xml:space="preserve">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w:t>
      </w:r>
      <w:r w:rsidR="00C87C17" w:rsidRPr="00C87C17">
        <w:lastRenderedPageBreak/>
        <w:t xml:space="preserve">kvalifikācija atbilst </w:t>
      </w:r>
      <w:r w:rsidR="00C87C17">
        <w:t xml:space="preserve">iepirkuma </w:t>
      </w:r>
      <w:r w:rsidR="00C87C17" w:rsidRPr="00C87C17">
        <w:t>prasībām</w:t>
      </w:r>
      <w:r>
        <w:t xml:space="preserve"> – ja attiecināms) neattiecas PIL </w:t>
      </w:r>
      <w:r w:rsidR="00C87C17">
        <w:t>9.</w:t>
      </w:r>
      <w:r>
        <w:t xml:space="preserve">panta </w:t>
      </w:r>
      <w:r w:rsidR="00C87C17">
        <w:t xml:space="preserve">astotajā </w:t>
      </w:r>
      <w:r>
        <w:t>daļā noteiktie gadījumi.</w:t>
      </w:r>
    </w:p>
    <w:p w:rsidR="002937F3" w:rsidRPr="00F505B7" w:rsidRDefault="002937F3" w:rsidP="00924C89">
      <w:pPr>
        <w:ind w:left="1224"/>
        <w:jc w:val="both"/>
      </w:pPr>
    </w:p>
    <w:p w:rsidR="007D2D93" w:rsidRPr="00E23481" w:rsidRDefault="00924C89" w:rsidP="00924C89">
      <w:pPr>
        <w:numPr>
          <w:ilvl w:val="1"/>
          <w:numId w:val="8"/>
        </w:numPr>
        <w:ind w:left="567"/>
        <w:jc w:val="both"/>
        <w:rPr>
          <w:b/>
        </w:rPr>
      </w:pPr>
      <w:r w:rsidRPr="00F505B7">
        <w:rPr>
          <w:b/>
        </w:rPr>
        <w:t xml:space="preserve">Pretendentu kvalifikācijas </w:t>
      </w:r>
      <w:r w:rsidRPr="00E23481">
        <w:rPr>
          <w:b/>
        </w:rPr>
        <w:t>dokumenti</w:t>
      </w:r>
    </w:p>
    <w:p w:rsidR="00E23481" w:rsidRPr="00E23481" w:rsidRDefault="00E23481" w:rsidP="00E23481">
      <w:pPr>
        <w:ind w:left="426"/>
        <w:jc w:val="both"/>
      </w:pPr>
      <w:r w:rsidRPr="00E23481">
        <w:t>Lai apstiprinātu atbilstību kvalifikācijas prasībām, pretendentam jāiesniedz sekojoši dokumenti:</w:t>
      </w:r>
    </w:p>
    <w:p w:rsidR="00E23481" w:rsidRPr="00E23481" w:rsidRDefault="00BB1FF5" w:rsidP="00E23481">
      <w:pPr>
        <w:numPr>
          <w:ilvl w:val="2"/>
          <w:numId w:val="8"/>
        </w:numPr>
        <w:jc w:val="both"/>
      </w:pPr>
      <w:r>
        <w:rPr>
          <w:lang w:eastAsia="en-US"/>
        </w:rPr>
        <w:t>P</w:t>
      </w:r>
      <w:r w:rsidRPr="00BB1FF5">
        <w:rPr>
          <w:lang w:eastAsia="en-US"/>
        </w:rPr>
        <w:t xml:space="preserve">akalpojuma sniedzēja </w:t>
      </w:r>
      <w:r w:rsidR="00E23481" w:rsidRPr="00E23481">
        <w:rPr>
          <w:lang w:eastAsia="en-US"/>
        </w:rPr>
        <w:t>CV ar maģistra vai doktora zinātniskā grāda diploma kopiju;</w:t>
      </w:r>
    </w:p>
    <w:p w:rsidR="00E23481" w:rsidRPr="00E23481" w:rsidRDefault="00E23481" w:rsidP="00E23481">
      <w:pPr>
        <w:numPr>
          <w:ilvl w:val="2"/>
          <w:numId w:val="8"/>
        </w:numPr>
        <w:jc w:val="both"/>
      </w:pPr>
      <w:r w:rsidRPr="00E23481">
        <w:rPr>
          <w:lang w:eastAsia="en-US"/>
        </w:rPr>
        <w:t>Sarak</w:t>
      </w:r>
      <w:r>
        <w:rPr>
          <w:lang w:eastAsia="en-US"/>
        </w:rPr>
        <w:t>s</w:t>
      </w:r>
      <w:r w:rsidRPr="00E23481">
        <w:rPr>
          <w:lang w:eastAsia="en-US"/>
        </w:rPr>
        <w:t>tu ar</w:t>
      </w:r>
      <w:r w:rsidR="00BB1FF5">
        <w:rPr>
          <w:lang w:eastAsia="en-US"/>
        </w:rPr>
        <w:t xml:space="preserve"> </w:t>
      </w:r>
      <w:r w:rsidR="00BB1FF5" w:rsidRPr="00BB1FF5">
        <w:rPr>
          <w:lang w:eastAsia="en-US"/>
        </w:rPr>
        <w:t>pakalpojuma sniedzēja</w:t>
      </w:r>
      <w:r w:rsidR="006E2E40">
        <w:rPr>
          <w:lang w:eastAsia="en-US"/>
        </w:rPr>
        <w:t xml:space="preserve"> piedāvātā personāla</w:t>
      </w:r>
      <w:r w:rsidRPr="00E23481">
        <w:rPr>
          <w:lang w:eastAsia="en-US"/>
        </w:rPr>
        <w:t xml:space="preserve"> pēdējo </w:t>
      </w:r>
      <w:r>
        <w:rPr>
          <w:lang w:eastAsia="en-US"/>
        </w:rPr>
        <w:t>3 (trīs)</w:t>
      </w:r>
      <w:r w:rsidRPr="00E23481">
        <w:rPr>
          <w:lang w:eastAsia="en-US"/>
        </w:rPr>
        <w:t xml:space="preserve"> gadu publikācijām </w:t>
      </w:r>
      <w:r w:rsidRPr="00E23481">
        <w:t>strukturālās bioloģijas pētījumu jomā</w:t>
      </w:r>
      <w:r w:rsidR="009A4A9E">
        <w:rPr>
          <w:lang w:eastAsia="en-US"/>
        </w:rPr>
        <w:t xml:space="preserve"> žurnālos, </w:t>
      </w:r>
      <w:r w:rsidR="009A4A9E">
        <w:t>kuru impakta faktori nav mazāki</w:t>
      </w:r>
      <w:r w:rsidRPr="00E23481">
        <w:t xml:space="preserve"> </w:t>
      </w:r>
      <w:r w:rsidR="009A4A9E">
        <w:t xml:space="preserve">par nozares vidējo </w:t>
      </w:r>
      <w:r w:rsidRPr="00E23481">
        <w:t xml:space="preserve">(LZP vietne; IF=0,91775; </w:t>
      </w:r>
      <w:r w:rsidR="009A4A9E">
        <w:t>Nozare: „</w:t>
      </w:r>
      <w:r w:rsidRPr="009A4A9E">
        <w:rPr>
          <w:i/>
        </w:rPr>
        <w:t>Matematical and Computational Biology</w:t>
      </w:r>
      <w:r w:rsidR="009A4A9E">
        <w:t>”</w:t>
      </w:r>
      <w:r w:rsidRPr="00E23481">
        <w:t>);</w:t>
      </w:r>
    </w:p>
    <w:p w:rsidR="00E23481" w:rsidRPr="00E23481" w:rsidRDefault="00BB1FF5" w:rsidP="00E23481">
      <w:pPr>
        <w:numPr>
          <w:ilvl w:val="2"/>
          <w:numId w:val="8"/>
        </w:numPr>
        <w:jc w:val="both"/>
      </w:pPr>
      <w:r>
        <w:t>Vismaz divas pakalpojuma sniedzēja</w:t>
      </w:r>
      <w:r w:rsidR="00E23481" w:rsidRPr="00E23481">
        <w:t xml:space="preserve"> publikācija(s), kuras apstiprina pieredzi proteīnu-ligandu mijiedarbības modelēšanā</w:t>
      </w:r>
      <w:r w:rsidR="00E23481">
        <w:rPr>
          <w:lang w:eastAsia="en-US"/>
        </w:rPr>
        <w:t>.</w:t>
      </w:r>
    </w:p>
    <w:p w:rsidR="00D30394" w:rsidRPr="00F505B7" w:rsidRDefault="00D30394" w:rsidP="00924C89">
      <w:pPr>
        <w:ind w:left="567"/>
        <w:jc w:val="both"/>
      </w:pPr>
    </w:p>
    <w:p w:rsidR="00C1413B" w:rsidRPr="00797F48" w:rsidRDefault="00D30394" w:rsidP="00E42465">
      <w:pPr>
        <w:numPr>
          <w:ilvl w:val="1"/>
          <w:numId w:val="8"/>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797F48">
      <w:pPr>
        <w:numPr>
          <w:ilvl w:val="2"/>
          <w:numId w:val="8"/>
        </w:numPr>
        <w:jc w:val="both"/>
      </w:pPr>
      <w:r w:rsidRPr="00797F48">
        <w:t>Tehnisko piedāvājumu sagatavo saskaņā ar Tehniskajās specifikācijās noteiktajām prasībām.</w:t>
      </w:r>
    </w:p>
    <w:p w:rsidR="000E2CBA" w:rsidRPr="00797F48" w:rsidRDefault="00797F48" w:rsidP="00797F48">
      <w:pPr>
        <w:numPr>
          <w:ilvl w:val="2"/>
          <w:numId w:val="8"/>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t>Finanšu piedāvājums</w:t>
      </w:r>
    </w:p>
    <w:p w:rsidR="00797F48" w:rsidRPr="00797F48" w:rsidRDefault="00797F48">
      <w:pPr>
        <w:numPr>
          <w:ilvl w:val="2"/>
          <w:numId w:val="8"/>
        </w:numPr>
        <w:jc w:val="both"/>
      </w:pPr>
      <w:r w:rsidRPr="00797F48">
        <w:t xml:space="preserve">Finanšu piedāvājumu sagatavo, ņemot vērā Tehniskajās specifikācijās noteikto </w:t>
      </w:r>
      <w:r w:rsidR="00890FD1">
        <w:t>P</w:t>
      </w:r>
      <w:r w:rsidRPr="00797F48">
        <w:t>akalpojumu apjomu un raksturojumu atbilstoši Finanšu piedāvājuma formai (</w:t>
      </w:r>
      <w:r w:rsidR="00235AFB">
        <w:t>2</w:t>
      </w:r>
      <w:r w:rsidRPr="00797F48">
        <w:t>. forma).</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pPr>
        <w:numPr>
          <w:ilvl w:val="2"/>
          <w:numId w:val="8"/>
        </w:numPr>
        <w:jc w:val="both"/>
        <w:rPr>
          <w:b/>
        </w:rPr>
      </w:pPr>
      <w:r w:rsidRPr="000316C9">
        <w:t>Piedāvājumā jānorāda gan vienību cenas gan kopējā cena par iepirkuma (vai tā daļas, ja iepirkums tiek dalīts daļās) apjomu.</w:t>
      </w:r>
    </w:p>
    <w:p w:rsidR="00045EA8" w:rsidRPr="0098672D" w:rsidRDefault="000316C9" w:rsidP="00D30394">
      <w:pPr>
        <w:numPr>
          <w:ilvl w:val="2"/>
          <w:numId w:val="8"/>
        </w:numPr>
        <w:jc w:val="both"/>
        <w:rPr>
          <w:b/>
        </w:rPr>
      </w:pPr>
      <w:r w:rsidRPr="000316C9">
        <w:t xml:space="preserve">Finanšu piedāvājumā preču vai pakalpojumu vienību cenās (ja attiecināms) jābūt iekļautām visām </w:t>
      </w:r>
      <w:r w:rsidR="00890FD1">
        <w:t>sniedzamo P</w:t>
      </w:r>
      <w:r w:rsidRPr="000316C9">
        <w:t>akalpojumu izmaksām.</w:t>
      </w:r>
    </w:p>
    <w:p w:rsidR="000E2CBA" w:rsidRDefault="00C1413B">
      <w:pPr>
        <w:numPr>
          <w:ilvl w:val="2"/>
          <w:numId w:val="8"/>
        </w:numPr>
        <w:jc w:val="both"/>
        <w:rPr>
          <w:b/>
        </w:rPr>
      </w:pPr>
      <w:r>
        <w:t>Pretendents var brīvi pievienot piedāvājumam papildus ma</w:t>
      </w:r>
      <w:r w:rsidR="00890FD1">
        <w:t>teriālus par piedāvātajiem pakalpojumiem</w:t>
      </w:r>
      <w:r>
        <w:t>.</w:t>
      </w:r>
    </w:p>
    <w:p w:rsidR="00FA481C" w:rsidRPr="000316C9" w:rsidRDefault="000316C9" w:rsidP="00D30394">
      <w:pPr>
        <w:numPr>
          <w:ilvl w:val="2"/>
          <w:numId w:val="8"/>
        </w:numPr>
        <w:jc w:val="both"/>
      </w:pPr>
      <w:r w:rsidRPr="000316C9">
        <w:t xml:space="preserve">Pretendenta piedāvātajām cenām un vienību likmēm jābūt nemainīgām visā līguma izpildes laikā. Ja </w:t>
      </w:r>
      <w:r w:rsidR="00BA734D">
        <w:t>p</w:t>
      </w:r>
      <w:r w:rsidR="00890FD1">
        <w:t xml:space="preserve">reču vai </w:t>
      </w:r>
      <w:r w:rsidR="00BA734D">
        <w:t>p</w:t>
      </w:r>
      <w:r w:rsidRPr="000316C9">
        <w:t>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405B68" w:rsidRDefault="00405B68" w:rsidP="005A723E">
      <w:pPr>
        <w:pStyle w:val="Apakvirsraksts1"/>
        <w:outlineLvl w:val="1"/>
        <w:rPr>
          <w:rStyle w:val="Strong"/>
        </w:rPr>
      </w:pPr>
      <w:bookmarkStart w:id="28" w:name="_Toc404427782"/>
      <w:bookmarkStart w:id="29" w:name="_Toc480984934"/>
      <w:r>
        <w:rPr>
          <w:rStyle w:val="Strong"/>
        </w:rPr>
        <w:t>Piedāvājuma vērtēšanas un izvēlēs kritēriji</w:t>
      </w:r>
      <w:bookmarkEnd w:id="28"/>
      <w:bookmarkEnd w:id="29"/>
    </w:p>
    <w:p w:rsidR="00B67BA3" w:rsidRPr="00F505B7" w:rsidRDefault="00B67BA3" w:rsidP="00B67BA3">
      <w:pPr>
        <w:ind w:left="360"/>
        <w:jc w:val="center"/>
        <w:rPr>
          <w:b/>
        </w:rPr>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F41005" w:rsidP="00E17FD3">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 (Ja Iepirkums tiek dalīts daļās, komisija izvēlas vienu piedāvājuma par katru iepirkuma daļu.)</w:t>
      </w:r>
      <w:r w:rsidR="00E43210">
        <w:t>.</w:t>
      </w:r>
    </w:p>
    <w:p w:rsidR="00E17FD3" w:rsidRPr="00F505B7" w:rsidRDefault="00E17FD3" w:rsidP="00E17FD3">
      <w:pPr>
        <w:ind w:left="567"/>
        <w:jc w:val="both"/>
      </w:pPr>
    </w:p>
    <w:p w:rsidR="00E17FD3" w:rsidRPr="00F505B7" w:rsidRDefault="00F41005" w:rsidP="00B67BA3">
      <w:pPr>
        <w:numPr>
          <w:ilvl w:val="1"/>
          <w:numId w:val="8"/>
        </w:numPr>
        <w:ind w:left="567"/>
        <w:jc w:val="both"/>
        <w:rPr>
          <w:b/>
        </w:rPr>
      </w:pPr>
      <w:r w:rsidRPr="00F41005">
        <w:rPr>
          <w:b/>
        </w:rPr>
        <w:t>Uzvarētāja noteikšana</w:t>
      </w:r>
    </w:p>
    <w:p w:rsidR="00F21E74" w:rsidRDefault="00F41005" w:rsidP="00E17FD3">
      <w:pPr>
        <w:ind w:left="567"/>
        <w:jc w:val="both"/>
      </w:pPr>
      <w:r w:rsidRPr="00F41005">
        <w:t xml:space="preserve">Iepirkuma komisija par uzvarētāju iepirkumā atzīst pretendentu, kura piedāvājums </w:t>
      </w:r>
      <w:r w:rsidR="00531C0B">
        <w:t>izvēlēts saskaņā ar Nolikuma 5.2</w:t>
      </w:r>
      <w:r w:rsidRPr="00F41005">
        <w:t xml:space="preserve">.punktu un </w:t>
      </w:r>
      <w:r w:rsidR="003A3C87">
        <w:t xml:space="preserve">uz kuru neattiecas </w:t>
      </w:r>
      <w:r w:rsidR="00531C0B">
        <w:t>PIL 9.</w:t>
      </w:r>
      <w:r w:rsidRPr="00F41005">
        <w:t xml:space="preserve">panta </w:t>
      </w:r>
      <w:r w:rsidR="003A3C87">
        <w:t>astotajā daļā minētie izslēgšanas gadījumi</w:t>
      </w:r>
      <w:r w:rsidRPr="00F41005">
        <w:t>.</w:t>
      </w:r>
    </w:p>
    <w:p w:rsidR="00632C6E" w:rsidRDefault="00632C6E">
      <w:pPr>
        <w:widowControl/>
        <w:autoSpaceDE/>
        <w:autoSpaceDN/>
        <w:adjustRightInd/>
      </w:pPr>
    </w:p>
    <w:p w:rsidR="00632C6E" w:rsidRDefault="00632C6E">
      <w:pPr>
        <w:widowControl/>
        <w:autoSpaceDE/>
        <w:autoSpaceDN/>
        <w:adjustRightInd/>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0" w:name="_Toc480984935"/>
      <w:r w:rsidRPr="004B6526">
        <w:rPr>
          <w:sz w:val="32"/>
          <w:szCs w:val="32"/>
        </w:rPr>
        <w:t>II nodaļa</w:t>
      </w:r>
      <w:bookmarkEnd w:id="30"/>
    </w:p>
    <w:p w:rsidR="000E2CBA" w:rsidRDefault="000E2CBA">
      <w:bookmarkStart w:id="31" w:name="_Toc404427783"/>
    </w:p>
    <w:p w:rsidR="00A24F06" w:rsidRPr="00822D41" w:rsidRDefault="00994632" w:rsidP="00822D41">
      <w:pPr>
        <w:pStyle w:val="Heading1"/>
        <w:jc w:val="center"/>
        <w:rPr>
          <w:b/>
          <w:caps/>
          <w:sz w:val="32"/>
          <w:szCs w:val="32"/>
        </w:rPr>
      </w:pPr>
      <w:bookmarkStart w:id="32" w:name="_Toc48098493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1"/>
      <w:bookmarkEnd w:id="32"/>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A43ABE" w:rsidRDefault="00A43ABE" w:rsidP="00A43ABE">
      <w:pPr>
        <w:autoSpaceDE/>
        <w:autoSpaceDN/>
        <w:adjustRightInd/>
        <w:jc w:val="center"/>
        <w:rPr>
          <w:b/>
          <w:caps/>
          <w:lang w:eastAsia="en-US"/>
        </w:rPr>
      </w:pPr>
    </w:p>
    <w:p w:rsidR="00A43ABE" w:rsidRPr="00941F1B" w:rsidRDefault="00A43ABE" w:rsidP="00941F1B">
      <w:pPr>
        <w:pStyle w:val="Heading2"/>
        <w:jc w:val="center"/>
        <w:rPr>
          <w:rFonts w:ascii="Times New Roman" w:hAnsi="Times New Roman" w:cs="Times New Roman"/>
          <w:i w:val="0"/>
          <w:caps/>
          <w:sz w:val="24"/>
          <w:szCs w:val="24"/>
        </w:rPr>
      </w:pPr>
      <w:bookmarkStart w:id="33" w:name="_Toc480984937"/>
      <w:r w:rsidRPr="00941F1B">
        <w:rPr>
          <w:rFonts w:ascii="Times New Roman" w:hAnsi="Times New Roman" w:cs="Times New Roman"/>
          <w:i w:val="0"/>
          <w:caps/>
          <w:sz w:val="24"/>
          <w:szCs w:val="24"/>
        </w:rPr>
        <w:t>Nepieciešamā pakalpojuma tehniskā specifikācija</w:t>
      </w:r>
      <w:bookmarkEnd w:id="33"/>
    </w:p>
    <w:p w:rsidR="00A43ABE" w:rsidRPr="008F2D0A"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7966"/>
      </w:tblGrid>
      <w:tr w:rsidR="00A43ABE" w:rsidRPr="00F3242A" w:rsidTr="004369AE">
        <w:tc>
          <w:tcPr>
            <w:tcW w:w="556" w:type="dxa"/>
            <w:shd w:val="clear" w:color="auto" w:fill="auto"/>
          </w:tcPr>
          <w:p w:rsidR="00A43ABE" w:rsidRPr="00F3242A" w:rsidRDefault="00A43ABE" w:rsidP="004369AE">
            <w:pPr>
              <w:pStyle w:val="ListParagraph"/>
              <w:ind w:left="0"/>
              <w:jc w:val="both"/>
              <w:rPr>
                <w:b/>
              </w:rPr>
            </w:pPr>
            <w:r w:rsidRPr="00F3242A">
              <w:rPr>
                <w:b/>
              </w:rPr>
              <w:t>Nr.</w:t>
            </w:r>
          </w:p>
        </w:tc>
        <w:tc>
          <w:tcPr>
            <w:tcW w:w="7966" w:type="dxa"/>
            <w:shd w:val="clear" w:color="auto" w:fill="auto"/>
          </w:tcPr>
          <w:p w:rsidR="00A43ABE" w:rsidRPr="00F3242A" w:rsidRDefault="00A43ABE" w:rsidP="004369AE">
            <w:pPr>
              <w:pStyle w:val="ListParagraph"/>
              <w:ind w:left="0"/>
              <w:jc w:val="both"/>
              <w:rPr>
                <w:b/>
              </w:rPr>
            </w:pPr>
            <w:r w:rsidRPr="00F3242A">
              <w:rPr>
                <w:b/>
              </w:rPr>
              <w:t>Prasības / uzdevuma pozīcija</w:t>
            </w:r>
          </w:p>
        </w:tc>
      </w:tr>
      <w:tr w:rsidR="00F3242A" w:rsidRPr="00F3242A" w:rsidTr="004369AE">
        <w:tc>
          <w:tcPr>
            <w:tcW w:w="556" w:type="dxa"/>
            <w:shd w:val="clear" w:color="auto" w:fill="auto"/>
          </w:tcPr>
          <w:p w:rsidR="00F3242A" w:rsidRPr="00F3242A" w:rsidRDefault="00F3242A" w:rsidP="004369AE">
            <w:pPr>
              <w:pStyle w:val="ListParagraph"/>
              <w:ind w:left="0"/>
              <w:jc w:val="both"/>
              <w:rPr>
                <w:b/>
              </w:rPr>
            </w:pPr>
            <w:r w:rsidRPr="00F3242A">
              <w:rPr>
                <w:b/>
              </w:rPr>
              <w:t>1.</w:t>
            </w:r>
          </w:p>
        </w:tc>
        <w:tc>
          <w:tcPr>
            <w:tcW w:w="7966" w:type="dxa"/>
            <w:shd w:val="clear" w:color="auto" w:fill="auto"/>
          </w:tcPr>
          <w:p w:rsidR="00F3242A" w:rsidRPr="00F3242A" w:rsidRDefault="00F3242A" w:rsidP="005D6B8D">
            <w:pPr>
              <w:pStyle w:val="HTMLPreformatted"/>
              <w:rPr>
                <w:rFonts w:ascii="Times New Roman" w:hAnsi="Times New Roman" w:cs="Times New Roman"/>
                <w:sz w:val="24"/>
                <w:szCs w:val="24"/>
                <w:lang w:val="lv-LV"/>
              </w:rPr>
            </w:pPr>
            <w:r w:rsidRPr="00F3242A">
              <w:rPr>
                <w:rFonts w:ascii="Times New Roman" w:hAnsi="Times New Roman" w:cs="Times New Roman"/>
                <w:sz w:val="24"/>
                <w:szCs w:val="24"/>
                <w:lang w:val="lv-LV"/>
              </w:rPr>
              <w:t xml:space="preserve">Tubulīna un inhibitora DZ-2384 mijiedarbības molekulārā modeļa sagatavošana: </w:t>
            </w:r>
          </w:p>
          <w:p w:rsidR="00F3242A" w:rsidRPr="00F3242A" w:rsidRDefault="00F3242A" w:rsidP="00F3242A">
            <w:pPr>
              <w:pStyle w:val="HTMLPreformatted"/>
              <w:numPr>
                <w:ilvl w:val="0"/>
                <w:numId w:val="42"/>
              </w:numPr>
              <w:rPr>
                <w:rFonts w:ascii="Times New Roman" w:hAnsi="Times New Roman" w:cs="Times New Roman"/>
                <w:sz w:val="24"/>
                <w:szCs w:val="24"/>
                <w:lang w:val="lv-LV"/>
              </w:rPr>
            </w:pPr>
            <w:r w:rsidRPr="00F3242A">
              <w:rPr>
                <w:rFonts w:ascii="Times New Roman" w:hAnsi="Times New Roman" w:cs="Times New Roman"/>
                <w:sz w:val="24"/>
                <w:szCs w:val="24"/>
                <w:lang w:val="lv-LV"/>
              </w:rPr>
              <w:t>ūdeņraža saišu tīkla un tautomēro formu noteikšana;</w:t>
            </w:r>
          </w:p>
          <w:p w:rsidR="00F3242A" w:rsidRPr="00F3242A" w:rsidRDefault="00F3242A" w:rsidP="00F3242A">
            <w:pPr>
              <w:pStyle w:val="HTMLPreformatted"/>
              <w:numPr>
                <w:ilvl w:val="0"/>
                <w:numId w:val="42"/>
              </w:numPr>
              <w:rPr>
                <w:rFonts w:ascii="Times New Roman" w:hAnsi="Times New Roman" w:cs="Times New Roman"/>
                <w:sz w:val="24"/>
                <w:szCs w:val="24"/>
                <w:lang w:val="lv-LV"/>
              </w:rPr>
            </w:pPr>
            <w:r w:rsidRPr="00F3242A">
              <w:rPr>
                <w:rFonts w:ascii="Times New Roman" w:hAnsi="Times New Roman" w:cs="Times New Roman"/>
                <w:sz w:val="24"/>
                <w:szCs w:val="24"/>
                <w:lang w:val="lv-LV"/>
              </w:rPr>
              <w:t>trūkstošo proteīna fragmentu un proteīna sāņu ķēžu konformāciju aprēķins;</w:t>
            </w:r>
          </w:p>
          <w:p w:rsidR="00F3242A" w:rsidRPr="00F3242A" w:rsidRDefault="00F3242A" w:rsidP="00F3242A">
            <w:pPr>
              <w:pStyle w:val="HTMLPreformatted"/>
              <w:numPr>
                <w:ilvl w:val="0"/>
                <w:numId w:val="42"/>
              </w:numPr>
              <w:rPr>
                <w:rFonts w:ascii="Times New Roman" w:hAnsi="Times New Roman" w:cs="Times New Roman"/>
                <w:sz w:val="24"/>
                <w:szCs w:val="24"/>
                <w:lang w:val="lv-LV"/>
              </w:rPr>
            </w:pPr>
            <w:r w:rsidRPr="00F3242A">
              <w:rPr>
                <w:rFonts w:ascii="Times New Roman" w:hAnsi="Times New Roman" w:cs="Times New Roman"/>
                <w:sz w:val="24"/>
                <w:szCs w:val="24"/>
                <w:lang w:val="lv-LV"/>
              </w:rPr>
              <w:t>modeļa optimizācija, izmantojot molekulārās dinamikas metodes.</w:t>
            </w:r>
          </w:p>
          <w:p w:rsidR="00F3242A" w:rsidRPr="00F3242A" w:rsidRDefault="00F3242A" w:rsidP="005D6B8D">
            <w:pPr>
              <w:pStyle w:val="HTMLPreformatted"/>
              <w:rPr>
                <w:rFonts w:ascii="Times New Roman" w:hAnsi="Times New Roman" w:cs="Times New Roman"/>
                <w:sz w:val="24"/>
                <w:szCs w:val="24"/>
                <w:lang w:val="lv-LV"/>
              </w:rPr>
            </w:pPr>
          </w:p>
        </w:tc>
      </w:tr>
      <w:tr w:rsidR="00F3242A" w:rsidRPr="00F3242A" w:rsidTr="004369AE">
        <w:tc>
          <w:tcPr>
            <w:tcW w:w="556" w:type="dxa"/>
            <w:shd w:val="clear" w:color="auto" w:fill="auto"/>
          </w:tcPr>
          <w:p w:rsidR="00F3242A" w:rsidRPr="00F3242A" w:rsidRDefault="00F3242A" w:rsidP="004369AE">
            <w:pPr>
              <w:pStyle w:val="ListParagraph"/>
              <w:ind w:left="0"/>
              <w:rPr>
                <w:b/>
              </w:rPr>
            </w:pPr>
            <w:r w:rsidRPr="00F3242A">
              <w:rPr>
                <w:b/>
              </w:rPr>
              <w:t>2.</w:t>
            </w:r>
          </w:p>
        </w:tc>
        <w:tc>
          <w:tcPr>
            <w:tcW w:w="7966" w:type="dxa"/>
            <w:shd w:val="clear" w:color="auto" w:fill="auto"/>
          </w:tcPr>
          <w:p w:rsidR="00F3242A" w:rsidRPr="00F3242A" w:rsidRDefault="00F3242A" w:rsidP="005D6B8D">
            <w:pPr>
              <w:pStyle w:val="HTMLPreformatted"/>
              <w:rPr>
                <w:rFonts w:ascii="Times New Roman" w:hAnsi="Times New Roman" w:cs="Times New Roman"/>
                <w:sz w:val="24"/>
                <w:szCs w:val="24"/>
                <w:lang w:val="lv-LV"/>
              </w:rPr>
            </w:pPr>
            <w:r w:rsidRPr="00F3242A">
              <w:rPr>
                <w:rFonts w:ascii="Times New Roman" w:hAnsi="Times New Roman" w:cs="Times New Roman"/>
                <w:sz w:val="24"/>
                <w:szCs w:val="24"/>
                <w:lang w:val="lv-LV"/>
              </w:rPr>
              <w:t>Virtuālās skrīninga datubāzes sagatavošana</w:t>
            </w:r>
            <w:r>
              <w:rPr>
                <w:rFonts w:ascii="Times New Roman" w:hAnsi="Times New Roman" w:cs="Times New Roman"/>
                <w:sz w:val="24"/>
                <w:szCs w:val="24"/>
                <w:lang w:val="lv-LV"/>
              </w:rPr>
              <w:t xml:space="preserve"> (ne mazāk kā 10 savienojumi)</w:t>
            </w:r>
            <w:r w:rsidRPr="00F3242A">
              <w:rPr>
                <w:rFonts w:ascii="Times New Roman" w:hAnsi="Times New Roman" w:cs="Times New Roman"/>
                <w:sz w:val="24"/>
                <w:szCs w:val="24"/>
                <w:lang w:val="lv-LV"/>
              </w:rPr>
              <w:t xml:space="preserve">: </w:t>
            </w:r>
          </w:p>
          <w:p w:rsidR="00F3242A" w:rsidRPr="00F3242A" w:rsidRDefault="00F3242A" w:rsidP="00F3242A">
            <w:pPr>
              <w:pStyle w:val="HTMLPreformatted"/>
              <w:numPr>
                <w:ilvl w:val="0"/>
                <w:numId w:val="43"/>
              </w:numPr>
              <w:rPr>
                <w:rFonts w:ascii="Times New Roman" w:hAnsi="Times New Roman" w:cs="Times New Roman"/>
                <w:sz w:val="24"/>
                <w:szCs w:val="24"/>
                <w:lang w:val="lv-LV"/>
              </w:rPr>
            </w:pPr>
            <w:r w:rsidRPr="00F3242A">
              <w:rPr>
                <w:rFonts w:ascii="Times New Roman" w:hAnsi="Times New Roman" w:cs="Times New Roman"/>
                <w:sz w:val="24"/>
                <w:szCs w:val="24"/>
                <w:lang w:val="lv-LV"/>
              </w:rPr>
              <w:t>“zinc” datubāzes filtrēšana un formāta pielāgošana;</w:t>
            </w:r>
          </w:p>
          <w:p w:rsidR="00F3242A" w:rsidRPr="00F3242A" w:rsidRDefault="00F3242A" w:rsidP="00F3242A">
            <w:pPr>
              <w:pStyle w:val="HTMLPreformatted"/>
              <w:numPr>
                <w:ilvl w:val="0"/>
                <w:numId w:val="43"/>
              </w:numPr>
              <w:rPr>
                <w:rFonts w:ascii="Times New Roman" w:hAnsi="Times New Roman" w:cs="Times New Roman"/>
                <w:sz w:val="24"/>
                <w:szCs w:val="24"/>
                <w:lang w:val="lv-LV"/>
              </w:rPr>
            </w:pPr>
            <w:r w:rsidRPr="00F3242A">
              <w:rPr>
                <w:rFonts w:ascii="Times New Roman" w:hAnsi="Times New Roman" w:cs="Times New Roman"/>
                <w:sz w:val="24"/>
                <w:szCs w:val="24"/>
                <w:lang w:val="lv-LV"/>
              </w:rPr>
              <w:t>ligandu pamatstruktūras variēšana (</w:t>
            </w:r>
            <w:r w:rsidRPr="00F3242A">
              <w:rPr>
                <w:rFonts w:ascii="Times New Roman" w:hAnsi="Times New Roman" w:cs="Times New Roman"/>
                <w:i/>
                <w:sz w:val="24"/>
                <w:szCs w:val="24"/>
                <w:lang w:val="lv-LV"/>
              </w:rPr>
              <w:t>scaffold hopping</w:t>
            </w:r>
            <w:r w:rsidRPr="00F3242A">
              <w:rPr>
                <w:rFonts w:ascii="Times New Roman" w:hAnsi="Times New Roman" w:cs="Times New Roman"/>
                <w:sz w:val="24"/>
                <w:szCs w:val="24"/>
                <w:lang w:val="lv-LV"/>
              </w:rPr>
              <w:t>);</w:t>
            </w:r>
          </w:p>
          <w:p w:rsidR="00F3242A" w:rsidRPr="00F3242A" w:rsidRDefault="00F3242A" w:rsidP="00F3242A">
            <w:pPr>
              <w:pStyle w:val="HTMLPreformatted"/>
              <w:numPr>
                <w:ilvl w:val="0"/>
                <w:numId w:val="43"/>
              </w:numPr>
              <w:rPr>
                <w:rFonts w:ascii="Times New Roman" w:hAnsi="Times New Roman" w:cs="Times New Roman"/>
                <w:sz w:val="24"/>
                <w:szCs w:val="24"/>
                <w:lang w:val="lv-LV"/>
              </w:rPr>
            </w:pPr>
            <w:r w:rsidRPr="00F3242A">
              <w:rPr>
                <w:rFonts w:ascii="Times New Roman" w:hAnsi="Times New Roman" w:cs="Times New Roman"/>
                <w:sz w:val="24"/>
                <w:szCs w:val="24"/>
                <w:lang w:val="lv-LV"/>
              </w:rPr>
              <w:t>kombinatoriālās datubāzes sagatavošana;</w:t>
            </w:r>
          </w:p>
          <w:p w:rsidR="00F3242A" w:rsidRPr="00F3242A" w:rsidRDefault="00F3242A" w:rsidP="00F3242A">
            <w:pPr>
              <w:pStyle w:val="HTMLPreformatted"/>
              <w:numPr>
                <w:ilvl w:val="0"/>
                <w:numId w:val="43"/>
              </w:numPr>
              <w:rPr>
                <w:rFonts w:ascii="Times New Roman" w:hAnsi="Times New Roman" w:cs="Times New Roman"/>
                <w:sz w:val="24"/>
                <w:szCs w:val="24"/>
                <w:lang w:val="lv-LV"/>
              </w:rPr>
            </w:pPr>
            <w:r w:rsidRPr="00F3242A">
              <w:rPr>
                <w:rFonts w:ascii="Times New Roman" w:hAnsi="Times New Roman" w:cs="Times New Roman"/>
                <w:sz w:val="24"/>
                <w:szCs w:val="24"/>
                <w:lang w:val="lv-LV"/>
              </w:rPr>
              <w:t>konformacionālā pārbaude (</w:t>
            </w:r>
            <w:r w:rsidRPr="00F3242A">
              <w:rPr>
                <w:rFonts w:ascii="Times New Roman" w:hAnsi="Times New Roman" w:cs="Times New Roman"/>
                <w:i/>
                <w:sz w:val="24"/>
                <w:szCs w:val="24"/>
                <w:lang w:val="lv-LV"/>
              </w:rPr>
              <w:t>conformational sampling</w:t>
            </w:r>
            <w:r w:rsidRPr="00F3242A">
              <w:rPr>
                <w:rFonts w:ascii="Times New Roman" w:hAnsi="Times New Roman" w:cs="Times New Roman"/>
                <w:sz w:val="24"/>
                <w:szCs w:val="24"/>
                <w:lang w:val="lv-LV"/>
              </w:rPr>
              <w:t>) un farmakoforu filtrēšana</w:t>
            </w:r>
          </w:p>
          <w:p w:rsidR="00F3242A" w:rsidRPr="00F3242A" w:rsidRDefault="00F3242A" w:rsidP="005D6B8D"/>
        </w:tc>
      </w:tr>
      <w:tr w:rsidR="00F3242A" w:rsidRPr="00F3242A" w:rsidTr="004369AE">
        <w:tc>
          <w:tcPr>
            <w:tcW w:w="556" w:type="dxa"/>
            <w:shd w:val="clear" w:color="auto" w:fill="auto"/>
          </w:tcPr>
          <w:p w:rsidR="00F3242A" w:rsidRPr="00F3242A" w:rsidRDefault="00F3242A" w:rsidP="004369AE">
            <w:pPr>
              <w:pStyle w:val="ListParagraph"/>
              <w:ind w:left="0"/>
              <w:jc w:val="both"/>
              <w:rPr>
                <w:b/>
              </w:rPr>
            </w:pPr>
            <w:r w:rsidRPr="00F3242A">
              <w:rPr>
                <w:b/>
              </w:rPr>
              <w:t>3.</w:t>
            </w:r>
          </w:p>
        </w:tc>
        <w:tc>
          <w:tcPr>
            <w:tcW w:w="7966" w:type="dxa"/>
            <w:shd w:val="clear" w:color="auto" w:fill="auto"/>
          </w:tcPr>
          <w:p w:rsidR="00F3242A" w:rsidRPr="00F3242A" w:rsidRDefault="00F3242A" w:rsidP="005D6B8D">
            <w:pPr>
              <w:pStyle w:val="HTMLPreformatted"/>
              <w:rPr>
                <w:rFonts w:ascii="Times New Roman" w:hAnsi="Times New Roman" w:cs="Times New Roman"/>
                <w:sz w:val="24"/>
                <w:szCs w:val="24"/>
                <w:lang w:val="lv-LV"/>
              </w:rPr>
            </w:pPr>
            <w:r w:rsidRPr="00F3242A">
              <w:rPr>
                <w:rFonts w:ascii="Times New Roman" w:hAnsi="Times New Roman" w:cs="Times New Roman"/>
                <w:sz w:val="24"/>
                <w:szCs w:val="24"/>
                <w:lang w:val="lv-LV"/>
              </w:rPr>
              <w:t>Virtuālais skrīnings</w:t>
            </w:r>
            <w:r>
              <w:rPr>
                <w:rFonts w:ascii="Times New Roman" w:hAnsi="Times New Roman" w:cs="Times New Roman"/>
                <w:sz w:val="24"/>
                <w:szCs w:val="24"/>
                <w:lang w:val="lv-LV"/>
              </w:rPr>
              <w:t xml:space="preserve"> datubāzē iekļautajiem savienojumiem</w:t>
            </w:r>
            <w:r w:rsidRPr="00F3242A">
              <w:rPr>
                <w:rFonts w:ascii="Times New Roman" w:hAnsi="Times New Roman" w:cs="Times New Roman"/>
                <w:sz w:val="24"/>
                <w:szCs w:val="24"/>
                <w:lang w:val="lv-LV"/>
              </w:rPr>
              <w:t>: augstas caurlaides dokings (</w:t>
            </w:r>
            <w:r w:rsidRPr="00F3242A">
              <w:rPr>
                <w:rFonts w:ascii="Times New Roman" w:hAnsi="Times New Roman" w:cs="Times New Roman"/>
                <w:i/>
                <w:sz w:val="24"/>
                <w:szCs w:val="24"/>
                <w:lang w:val="lv-LV"/>
              </w:rPr>
              <w:t>high-throughput docking</w:t>
            </w:r>
            <w:r w:rsidRPr="00F3242A">
              <w:rPr>
                <w:rFonts w:ascii="Times New Roman" w:hAnsi="Times New Roman" w:cs="Times New Roman"/>
                <w:sz w:val="24"/>
                <w:szCs w:val="24"/>
                <w:lang w:val="lv-LV"/>
              </w:rPr>
              <w:t>), inducētās pielāgošanās dokings (</w:t>
            </w:r>
            <w:r w:rsidRPr="00F3242A">
              <w:rPr>
                <w:rFonts w:ascii="Times New Roman" w:hAnsi="Times New Roman" w:cs="Times New Roman"/>
                <w:i/>
                <w:sz w:val="24"/>
                <w:szCs w:val="24"/>
                <w:lang w:val="lv-LV"/>
              </w:rPr>
              <w:t>induced-fit docking</w:t>
            </w:r>
            <w:r w:rsidRPr="00F3242A">
              <w:rPr>
                <w:rFonts w:ascii="Times New Roman" w:hAnsi="Times New Roman" w:cs="Times New Roman"/>
                <w:sz w:val="24"/>
                <w:szCs w:val="24"/>
                <w:lang w:val="lv-LV"/>
              </w:rPr>
              <w:t>)</w:t>
            </w:r>
          </w:p>
          <w:p w:rsidR="00F3242A" w:rsidRPr="00F3242A" w:rsidRDefault="00F3242A" w:rsidP="005D6B8D">
            <w:pPr>
              <w:pStyle w:val="ListParagraph"/>
              <w:ind w:left="0"/>
            </w:pPr>
          </w:p>
        </w:tc>
      </w:tr>
      <w:tr w:rsidR="00F3242A" w:rsidRPr="00F3242A" w:rsidTr="004369AE">
        <w:tc>
          <w:tcPr>
            <w:tcW w:w="556" w:type="dxa"/>
            <w:shd w:val="clear" w:color="auto" w:fill="auto"/>
          </w:tcPr>
          <w:p w:rsidR="00F3242A" w:rsidRPr="00F3242A" w:rsidRDefault="00F3242A" w:rsidP="004369AE">
            <w:pPr>
              <w:pStyle w:val="ListParagraph"/>
              <w:ind w:left="0"/>
              <w:jc w:val="both"/>
              <w:rPr>
                <w:b/>
              </w:rPr>
            </w:pPr>
            <w:r w:rsidRPr="00F3242A">
              <w:rPr>
                <w:b/>
              </w:rPr>
              <w:t>4.</w:t>
            </w:r>
          </w:p>
        </w:tc>
        <w:tc>
          <w:tcPr>
            <w:tcW w:w="7966" w:type="dxa"/>
            <w:shd w:val="clear" w:color="auto" w:fill="auto"/>
          </w:tcPr>
          <w:p w:rsidR="00F3242A" w:rsidRPr="00F3242A" w:rsidRDefault="00F3242A" w:rsidP="005D6B8D">
            <w:pPr>
              <w:pStyle w:val="HTMLPreformatted"/>
              <w:rPr>
                <w:rFonts w:ascii="Times New Roman" w:hAnsi="Times New Roman" w:cs="Times New Roman"/>
                <w:sz w:val="24"/>
                <w:szCs w:val="24"/>
                <w:lang w:val="lv-LV"/>
              </w:rPr>
            </w:pPr>
            <w:r w:rsidRPr="00F3242A">
              <w:rPr>
                <w:rFonts w:ascii="Times New Roman" w:hAnsi="Times New Roman" w:cs="Times New Roman"/>
                <w:sz w:val="24"/>
                <w:szCs w:val="24"/>
                <w:lang w:val="lv-LV"/>
              </w:rPr>
              <w:t>Līdersavienojuma optimizācija: saistības relatīvās brīvās enerģijas aprēķins, izmantojot brīvās enerģijas perturbācijas metodi</w:t>
            </w:r>
          </w:p>
          <w:p w:rsidR="00F3242A" w:rsidRPr="00F3242A" w:rsidRDefault="00F3242A" w:rsidP="005D6B8D">
            <w:pPr>
              <w:jc w:val="both"/>
            </w:pPr>
          </w:p>
        </w:tc>
      </w:tr>
      <w:tr w:rsidR="00F3242A" w:rsidRPr="00F3242A" w:rsidTr="004369AE">
        <w:tc>
          <w:tcPr>
            <w:tcW w:w="556" w:type="dxa"/>
            <w:shd w:val="clear" w:color="auto" w:fill="auto"/>
          </w:tcPr>
          <w:p w:rsidR="00F3242A" w:rsidRPr="00F3242A" w:rsidRDefault="00F3242A" w:rsidP="004369AE">
            <w:pPr>
              <w:pStyle w:val="ListParagraph"/>
              <w:ind w:left="0"/>
              <w:jc w:val="both"/>
              <w:rPr>
                <w:b/>
              </w:rPr>
            </w:pPr>
            <w:r w:rsidRPr="00F3242A">
              <w:rPr>
                <w:b/>
              </w:rPr>
              <w:t>6.</w:t>
            </w:r>
          </w:p>
        </w:tc>
        <w:tc>
          <w:tcPr>
            <w:tcW w:w="7966" w:type="dxa"/>
            <w:shd w:val="clear" w:color="auto" w:fill="auto"/>
          </w:tcPr>
          <w:p w:rsidR="00F3242A" w:rsidRPr="00F3242A" w:rsidRDefault="00F3242A" w:rsidP="005D6B8D">
            <w:pPr>
              <w:pStyle w:val="ListParagraph"/>
              <w:ind w:left="0"/>
              <w:jc w:val="both"/>
            </w:pPr>
            <w:r w:rsidRPr="00F3242A">
              <w:t>Līguma izpildes (pakalpojuma sniegšanas) termiņš: ne vairāk kā 9 mēneši no uzdevuma saņemšanas brīža</w:t>
            </w:r>
          </w:p>
        </w:tc>
      </w:tr>
    </w:tbl>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4" w:name="_Toc411590577"/>
    </w:p>
    <w:p w:rsidR="000E2CBA" w:rsidRDefault="000E2CBA">
      <w:pPr>
        <w:pStyle w:val="Heading1"/>
        <w:jc w:val="center"/>
        <w:rPr>
          <w:sz w:val="36"/>
        </w:rPr>
      </w:pPr>
    </w:p>
    <w:p w:rsidR="000E2CBA" w:rsidRDefault="00283E27">
      <w:pPr>
        <w:pStyle w:val="Heading1"/>
        <w:jc w:val="center"/>
        <w:rPr>
          <w:sz w:val="36"/>
        </w:rPr>
      </w:pPr>
      <w:bookmarkStart w:id="35" w:name="_Toc480984938"/>
      <w:bookmarkEnd w:id="34"/>
      <w:r w:rsidRPr="00283E27">
        <w:rPr>
          <w:sz w:val="32"/>
        </w:rPr>
        <w:t>III nodaļa</w:t>
      </w:r>
      <w:bookmarkEnd w:id="35"/>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6" w:name="_Toc393994941"/>
      <w:bookmarkStart w:id="37" w:name="_Toc411590578"/>
      <w:bookmarkStart w:id="38" w:name="_Toc404427784"/>
      <w:bookmarkStart w:id="39" w:name="_Toc480984939"/>
      <w:r w:rsidRPr="00283E27">
        <w:rPr>
          <w:rFonts w:ascii="Times New Roman" w:hAnsi="Times New Roman"/>
          <w:i w:val="0"/>
          <w:sz w:val="32"/>
        </w:rPr>
        <w:t>LĪGUMA  PROJEKTS</w:t>
      </w:r>
      <w:bookmarkEnd w:id="36"/>
      <w:bookmarkEnd w:id="37"/>
      <w:bookmarkEnd w:id="38"/>
      <w:bookmarkEnd w:id="39"/>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4367C1" w:rsidRPr="007441C1" w:rsidRDefault="004367C1" w:rsidP="004367C1">
      <w:pPr>
        <w:spacing w:before="240" w:after="60"/>
        <w:jc w:val="center"/>
        <w:rPr>
          <w:b/>
          <w:bCs/>
          <w:kern w:val="28"/>
          <w:sz w:val="32"/>
          <w:szCs w:val="20"/>
        </w:rPr>
      </w:pPr>
      <w:r>
        <w:rPr>
          <w:b/>
          <w:bCs/>
          <w:kern w:val="28"/>
          <w:sz w:val="32"/>
          <w:szCs w:val="20"/>
        </w:rPr>
        <w:t>LĪGUMS Nr.</w:t>
      </w:r>
    </w:p>
    <w:p w:rsidR="004367C1" w:rsidRPr="0090421D" w:rsidRDefault="0090421D" w:rsidP="004367C1">
      <w:pPr>
        <w:spacing w:before="240" w:after="60"/>
        <w:jc w:val="center"/>
        <w:rPr>
          <w:b/>
          <w:bCs/>
          <w:i/>
          <w:kern w:val="28"/>
          <w:sz w:val="26"/>
          <w:szCs w:val="26"/>
        </w:rPr>
      </w:pPr>
      <w:r w:rsidRPr="0090421D">
        <w:rPr>
          <w:rFonts w:eastAsia="Calibri"/>
          <w:b/>
          <w:bCs/>
          <w:i/>
          <w:spacing w:val="-1"/>
          <w:kern w:val="28"/>
          <w:sz w:val="28"/>
          <w:szCs w:val="28"/>
        </w:rPr>
        <w:t>&lt;līguma numurs &gt;</w:t>
      </w:r>
    </w:p>
    <w:p w:rsidR="004367C1" w:rsidRPr="007441C1" w:rsidRDefault="004367C1" w:rsidP="004367C1">
      <w:pPr>
        <w:widowControl/>
        <w:jc w:val="center"/>
        <w:rPr>
          <w:b/>
        </w:rPr>
      </w:pPr>
    </w:p>
    <w:p w:rsidR="004367C1" w:rsidRPr="007441C1" w:rsidRDefault="004367C1" w:rsidP="004367C1">
      <w:pPr>
        <w:widowControl/>
        <w:jc w:val="center"/>
        <w:rPr>
          <w:b/>
        </w:rPr>
      </w:pPr>
    </w:p>
    <w:p w:rsidR="004367C1" w:rsidRDefault="0090421D" w:rsidP="0090421D">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4367C1" w:rsidRPr="007441C1" w:rsidRDefault="004367C1" w:rsidP="004367C1">
      <w:pPr>
        <w:jc w:val="both"/>
      </w:pPr>
    </w:p>
    <w:p w:rsidR="004367C1" w:rsidRDefault="004367C1" w:rsidP="004367C1">
      <w:pPr>
        <w:jc w:val="both"/>
        <w:rPr>
          <w:b/>
          <w:noProof/>
        </w:rPr>
      </w:pPr>
    </w:p>
    <w:p w:rsidR="0090421D" w:rsidRDefault="004367C1" w:rsidP="004367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4367C1" w:rsidRPr="007441C1" w:rsidRDefault="004367C1" w:rsidP="004367C1">
      <w:pPr>
        <w:jc w:val="both"/>
        <w:rPr>
          <w:noProof/>
        </w:rPr>
      </w:pPr>
      <w:r w:rsidRPr="007441C1">
        <w:rPr>
          <w:noProof/>
        </w:rPr>
        <w:t>un</w:t>
      </w:r>
    </w:p>
    <w:p w:rsidR="004367C1" w:rsidRPr="007441C1" w:rsidRDefault="0090421D" w:rsidP="004367C1">
      <w:pPr>
        <w:jc w:val="both"/>
        <w:rPr>
          <w:noProof/>
        </w:rPr>
      </w:pPr>
      <w:r w:rsidRPr="00A66533">
        <w:rPr>
          <w:b/>
        </w:rPr>
        <w:t>&lt;</w:t>
      </w:r>
      <w:r w:rsidR="005D6B8D">
        <w:rPr>
          <w:b/>
          <w:i/>
        </w:rPr>
        <w:t>Izpildītāja</w:t>
      </w:r>
      <w:r w:rsidRPr="00A66533">
        <w:rPr>
          <w:b/>
          <w:i/>
        </w:rPr>
        <w:t xml:space="preserve">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rsidR="005D6B8D">
        <w:t>Izpildītājs</w:t>
      </w:r>
      <w:r w:rsidRPr="00A66533">
        <w:t>)</w:t>
      </w:r>
      <w:r w:rsidR="004367C1" w:rsidRPr="007441C1">
        <w:rPr>
          <w:noProof/>
        </w:rPr>
        <w:t>, no otras puses,</w:t>
      </w:r>
    </w:p>
    <w:p w:rsidR="004367C1" w:rsidRPr="007441C1" w:rsidRDefault="004367C1" w:rsidP="000261E7">
      <w:pPr>
        <w:tabs>
          <w:tab w:val="left" w:pos="2632"/>
          <w:tab w:val="left" w:pos="3090"/>
        </w:tabs>
        <w:jc w:val="both"/>
      </w:pPr>
      <w:r w:rsidRPr="007441C1">
        <w:rPr>
          <w:noProof/>
        </w:rPr>
        <w:t xml:space="preserve">abi kopā un katrs atsevišķi saukti par Līdzējiem, pamatojoties uz Latvijas Organiskās sintēzes institūta rīkotā </w:t>
      </w:r>
      <w:r w:rsidR="00282062">
        <w:rPr>
          <w:noProof/>
        </w:rPr>
        <w:t>iepirkuma PIL 9.</w:t>
      </w:r>
      <w:r>
        <w:rPr>
          <w:noProof/>
        </w:rPr>
        <w:t>panta kārtībā</w:t>
      </w:r>
      <w:r w:rsidRPr="007441C1">
        <w:rPr>
          <w:noProof/>
        </w:rPr>
        <w:t xml:space="preserve"> </w:t>
      </w:r>
      <w:r w:rsidRPr="00537A67">
        <w:rPr>
          <w:b/>
          <w:noProof/>
        </w:rPr>
        <w:t>„</w:t>
      </w:r>
      <w:r w:rsidR="000261E7" w:rsidRPr="000261E7">
        <w:rPr>
          <w:b/>
          <w:noProof/>
        </w:rPr>
        <w:t>Diazonamīda mazmolekulāro struktūranalogu virtuālais skrīnings ar datormodelēšanas metodēm”</w:t>
      </w:r>
      <w:r w:rsidR="000261E7">
        <w:rPr>
          <w:b/>
          <w:noProof/>
        </w:rPr>
        <w:t xml:space="preserve"> </w:t>
      </w:r>
      <w:r w:rsidR="000261E7" w:rsidRPr="000261E7">
        <w:rPr>
          <w:b/>
          <w:noProof/>
        </w:rPr>
        <w:t>ERAF 1.1.1.1. pasākuma “Praktiskas ievirzes pētījumi” projekta „Diazonamīda mazmolekulārie struktūranalogi kā pretvēža līdzekļi” ietvaros</w:t>
      </w:r>
      <w:r w:rsidRPr="00537A67">
        <w:rPr>
          <w:b/>
          <w:noProof/>
        </w:rPr>
        <w:t>”</w:t>
      </w:r>
      <w:r>
        <w:rPr>
          <w:noProof/>
        </w:rPr>
        <w:t xml:space="preserve">, id. Nr. </w:t>
      </w:r>
      <w:r w:rsidRPr="0046739D">
        <w:rPr>
          <w:b/>
          <w:noProof/>
        </w:rPr>
        <w:t>OSI</w:t>
      </w:r>
      <w:r>
        <w:rPr>
          <w:b/>
          <w:noProof/>
        </w:rPr>
        <w:t> </w:t>
      </w:r>
      <w:r w:rsidR="00282062">
        <w:rPr>
          <w:b/>
          <w:noProof/>
        </w:rPr>
        <w:t>2017/0</w:t>
      </w:r>
      <w:r w:rsidR="000261E7">
        <w:rPr>
          <w:b/>
          <w:noProof/>
        </w:rPr>
        <w:t>8</w:t>
      </w:r>
      <w:r w:rsidRPr="0046739D">
        <w:rPr>
          <w:b/>
          <w:noProof/>
        </w:rPr>
        <w:t xml:space="preserve"> MI</w:t>
      </w:r>
      <w:r w:rsidR="000261E7">
        <w:rPr>
          <w:b/>
          <w:noProof/>
        </w:rPr>
        <w:t xml:space="preserve"> ERAF</w:t>
      </w:r>
      <w:r w:rsidRPr="007441C1">
        <w:rPr>
          <w:noProof/>
        </w:rPr>
        <w:t xml:space="preserve">, turpmāk tekstā saukts </w:t>
      </w:r>
      <w:r>
        <w:rPr>
          <w:noProof/>
        </w:rPr>
        <w:t>Iepirkums</w:t>
      </w:r>
      <w:r w:rsidRPr="007441C1">
        <w:rPr>
          <w:noProof/>
        </w:rPr>
        <w:t xml:space="preserve">, rezultātiem un </w:t>
      </w:r>
      <w:r w:rsidR="000261E7">
        <w:rPr>
          <w:noProof/>
        </w:rPr>
        <w:t xml:space="preserve">Izpildītāja </w:t>
      </w:r>
      <w:r w:rsidRPr="007441C1">
        <w:rPr>
          <w:noProof/>
        </w:rPr>
        <w:t>iesniegto piedāvājumu, noslēdz šādu līgumu</w:t>
      </w:r>
      <w:r w:rsidRPr="007441C1">
        <w:t xml:space="preserve">: </w:t>
      </w:r>
    </w:p>
    <w:p w:rsidR="004367C1" w:rsidRPr="007441C1" w:rsidRDefault="004367C1" w:rsidP="004367C1">
      <w:pPr>
        <w:tabs>
          <w:tab w:val="left" w:pos="2632"/>
          <w:tab w:val="left" w:pos="3090"/>
        </w:tabs>
        <w:jc w:val="both"/>
      </w:pPr>
    </w:p>
    <w:p w:rsidR="004367C1" w:rsidRPr="007441C1" w:rsidRDefault="004367C1" w:rsidP="004367C1">
      <w:pPr>
        <w:tabs>
          <w:tab w:val="left" w:pos="3090"/>
        </w:tabs>
        <w:jc w:val="both"/>
      </w:pPr>
    </w:p>
    <w:p w:rsidR="004367C1" w:rsidRPr="007441C1" w:rsidRDefault="004367C1" w:rsidP="004367C1">
      <w:pPr>
        <w:widowControl/>
        <w:numPr>
          <w:ilvl w:val="0"/>
          <w:numId w:val="37"/>
        </w:numPr>
        <w:autoSpaceDE/>
        <w:autoSpaceDN/>
        <w:adjustRightInd/>
        <w:jc w:val="center"/>
        <w:rPr>
          <w:b/>
        </w:rPr>
      </w:pPr>
      <w:bookmarkStart w:id="40" w:name="_Toc48377881"/>
      <w:bookmarkStart w:id="41" w:name="_Toc89853613"/>
      <w:bookmarkStart w:id="42" w:name="_Toc90174190"/>
      <w:r w:rsidRPr="007441C1">
        <w:rPr>
          <w:b/>
        </w:rPr>
        <w:t>Līguma priekšmets</w:t>
      </w:r>
      <w:bookmarkEnd w:id="40"/>
      <w:bookmarkEnd w:id="41"/>
      <w:bookmarkEnd w:id="42"/>
    </w:p>
    <w:p w:rsidR="004367C1" w:rsidRPr="007441C1" w:rsidRDefault="004367C1" w:rsidP="004367C1">
      <w:pPr>
        <w:jc w:val="both"/>
      </w:pPr>
    </w:p>
    <w:p w:rsidR="004367C1" w:rsidRPr="007441C1" w:rsidRDefault="004367C1" w:rsidP="00A531A4">
      <w:pPr>
        <w:widowControl/>
        <w:numPr>
          <w:ilvl w:val="1"/>
          <w:numId w:val="37"/>
        </w:numPr>
        <w:tabs>
          <w:tab w:val="clear" w:pos="480"/>
        </w:tabs>
        <w:autoSpaceDE/>
        <w:autoSpaceDN/>
        <w:adjustRightInd/>
        <w:spacing w:after="120"/>
        <w:ind w:left="567" w:hanging="567"/>
        <w:jc w:val="both"/>
      </w:pPr>
      <w:r w:rsidRPr="007441C1">
        <w:t xml:space="preserve">Ar šo Līgumu Pasūtītājs uzdod un </w:t>
      </w:r>
      <w:r w:rsidR="000261E7" w:rsidRPr="000261E7">
        <w:t xml:space="preserve">Izpildītājs </w:t>
      </w:r>
      <w:r w:rsidRPr="007441C1">
        <w:t xml:space="preserve">apņemas nodrošināt </w:t>
      </w:r>
      <w:r w:rsidR="0090421D">
        <w:rPr>
          <w:b/>
          <w:noProof/>
        </w:rPr>
        <w:t>&lt;</w:t>
      </w:r>
      <w:r w:rsidR="000261E7">
        <w:rPr>
          <w:b/>
          <w:noProof/>
        </w:rPr>
        <w:t>pakalpojuma</w:t>
      </w:r>
      <w:r w:rsidR="0090421D">
        <w:rPr>
          <w:b/>
          <w:noProof/>
        </w:rPr>
        <w:t xml:space="preserve"> nosaukums&gt;</w:t>
      </w:r>
      <w:r w:rsidRPr="0046739D">
        <w:rPr>
          <w:b/>
          <w:noProof/>
        </w:rPr>
        <w:t xml:space="preserve"> </w:t>
      </w:r>
      <w:r w:rsidRPr="007441C1">
        <w:t xml:space="preserve">(turpmāk– </w:t>
      </w:r>
      <w:r w:rsidR="000261E7">
        <w:t>Pakalpojumu</w:t>
      </w:r>
      <w:r w:rsidRPr="007441C1">
        <w:t xml:space="preserve">) atbilstoši šā Līguma noteikumiem, Tehniskajai specifikācijai </w:t>
      </w:r>
      <w:r w:rsidRPr="007441C1">
        <w:rPr>
          <w:noProof/>
        </w:rPr>
        <w:t>(</w:t>
      </w:r>
      <w:r w:rsidRPr="007441C1">
        <w:t xml:space="preserve">Līguma Pielikums Nr.1), </w:t>
      </w:r>
      <w:r w:rsidR="000261E7">
        <w:t xml:space="preserve">Izpildītāja </w:t>
      </w:r>
      <w:r w:rsidRPr="007441C1">
        <w:t xml:space="preserve">tehniskajam piedāvājumam </w:t>
      </w:r>
      <w:r w:rsidRPr="007441C1">
        <w:rPr>
          <w:noProof/>
        </w:rPr>
        <w:t>(</w:t>
      </w:r>
      <w:r w:rsidR="0090421D">
        <w:t>Līguma Pielikums Nr.2),</w:t>
      </w:r>
      <w:r w:rsidR="000261E7">
        <w:t xml:space="preserve"> un </w:t>
      </w:r>
      <w:r w:rsidR="000261E7" w:rsidRPr="000261E7">
        <w:t>Izpildītā</w:t>
      </w:r>
      <w:r w:rsidR="000261E7">
        <w:t xml:space="preserve">ja </w:t>
      </w:r>
      <w:r w:rsidRPr="007441C1">
        <w:t xml:space="preserve">finanšu piedāvājumam </w:t>
      </w:r>
      <w:r w:rsidRPr="007441C1">
        <w:rPr>
          <w:noProof/>
        </w:rPr>
        <w:t>(</w:t>
      </w:r>
      <w:r w:rsidRPr="007441C1">
        <w:t>Līguma Pi</w:t>
      </w:r>
      <w:r>
        <w:t>elikums Nr.3)</w:t>
      </w:r>
      <w:r w:rsidR="0090421D">
        <w:t>.</w:t>
      </w:r>
    </w:p>
    <w:p w:rsidR="004367C1" w:rsidRPr="007441C1" w:rsidRDefault="004367C1" w:rsidP="00A26D80">
      <w:pPr>
        <w:widowControl/>
        <w:tabs>
          <w:tab w:val="left" w:pos="567"/>
        </w:tabs>
        <w:spacing w:after="120"/>
        <w:ind w:left="480"/>
        <w:jc w:val="both"/>
        <w:rPr>
          <w:b/>
        </w:rPr>
      </w:pPr>
    </w:p>
    <w:p w:rsidR="004367C1" w:rsidRDefault="004367C1" w:rsidP="00A26D80">
      <w:pPr>
        <w:widowControl/>
        <w:numPr>
          <w:ilvl w:val="0"/>
          <w:numId w:val="37"/>
        </w:numPr>
        <w:tabs>
          <w:tab w:val="left" w:pos="567"/>
          <w:tab w:val="num" w:pos="1800"/>
        </w:tabs>
        <w:autoSpaceDE/>
        <w:autoSpaceDN/>
        <w:adjustRightInd/>
        <w:jc w:val="center"/>
        <w:rPr>
          <w:b/>
        </w:rPr>
      </w:pPr>
      <w:r w:rsidRPr="007441C1">
        <w:rPr>
          <w:b/>
        </w:rPr>
        <w:t>Līguma dokumenti</w:t>
      </w:r>
    </w:p>
    <w:p w:rsidR="00FE1BDF" w:rsidRPr="007441C1" w:rsidRDefault="00FE1BDF" w:rsidP="00FE1BDF">
      <w:pPr>
        <w:widowControl/>
        <w:tabs>
          <w:tab w:val="left" w:pos="567"/>
          <w:tab w:val="num" w:pos="1800"/>
        </w:tabs>
        <w:autoSpaceDE/>
        <w:autoSpaceDN/>
        <w:adjustRightInd/>
        <w:ind w:left="480"/>
        <w:jc w:val="center"/>
        <w:rPr>
          <w:b/>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Līgums sastāv no sekojošiem dokumentiem, kuri ir uzskatāmi par tā neatņemamu sastāvdaļu:</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Līguma noteikumi;</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Tehniskās specifikācijas (</w:t>
      </w:r>
      <w:r w:rsidRPr="007441C1">
        <w:t>Līguma Pielikums Nr.1);</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Tehniskais piedāvājums (</w:t>
      </w:r>
      <w:r w:rsidRPr="007441C1">
        <w:t>Līguma Pielikums Nr.2)</w:t>
      </w:r>
    </w:p>
    <w:p w:rsidR="004367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Finanšu piedāvājums, (</w:t>
      </w:r>
      <w:r w:rsidRPr="007441C1">
        <w:t>Līguma Pielikums Nr.3</w:t>
      </w:r>
      <w:r w:rsidR="000261E7">
        <w:rPr>
          <w:noProof/>
        </w:rPr>
        <w:t>).</w:t>
      </w:r>
    </w:p>
    <w:p w:rsidR="004367C1" w:rsidRPr="007441C1" w:rsidRDefault="004367C1" w:rsidP="00A26D80">
      <w:pPr>
        <w:widowControl/>
        <w:tabs>
          <w:tab w:val="left" w:pos="567"/>
          <w:tab w:val="num" w:pos="1800"/>
        </w:tabs>
        <w:spacing w:after="120"/>
        <w:ind w:left="480"/>
        <w:rPr>
          <w:b/>
        </w:rPr>
      </w:pPr>
    </w:p>
    <w:p w:rsidR="004367C1" w:rsidRPr="007441C1" w:rsidRDefault="004367C1" w:rsidP="00A26D80">
      <w:pPr>
        <w:widowControl/>
        <w:numPr>
          <w:ilvl w:val="0"/>
          <w:numId w:val="37"/>
        </w:numPr>
        <w:tabs>
          <w:tab w:val="left" w:pos="567"/>
        </w:tabs>
        <w:autoSpaceDE/>
        <w:autoSpaceDN/>
        <w:adjustRightInd/>
        <w:jc w:val="center"/>
        <w:rPr>
          <w:b/>
        </w:rPr>
      </w:pPr>
      <w:bookmarkStart w:id="43" w:name="_Toc48377882"/>
      <w:bookmarkStart w:id="44" w:name="_Toc89853614"/>
      <w:bookmarkStart w:id="45" w:name="_Toc90174191"/>
      <w:r w:rsidRPr="007441C1">
        <w:rPr>
          <w:b/>
        </w:rPr>
        <w:t xml:space="preserve">Līguma izpildes </w:t>
      </w:r>
      <w:bookmarkEnd w:id="43"/>
      <w:bookmarkEnd w:id="44"/>
      <w:bookmarkEnd w:id="45"/>
      <w:r w:rsidRPr="007441C1">
        <w:rPr>
          <w:b/>
        </w:rPr>
        <w:t>kārtība</w:t>
      </w:r>
    </w:p>
    <w:p w:rsidR="004367C1" w:rsidRPr="007441C1" w:rsidRDefault="004367C1" w:rsidP="00A26D80">
      <w:pPr>
        <w:tabs>
          <w:tab w:val="left" w:pos="567"/>
        </w:tabs>
      </w:pPr>
    </w:p>
    <w:p w:rsidR="004367C1" w:rsidRPr="007441C1" w:rsidRDefault="00EC569C" w:rsidP="00A531A4">
      <w:pPr>
        <w:widowControl/>
        <w:numPr>
          <w:ilvl w:val="1"/>
          <w:numId w:val="37"/>
        </w:numPr>
        <w:tabs>
          <w:tab w:val="clear" w:pos="480"/>
        </w:tabs>
        <w:autoSpaceDE/>
        <w:autoSpaceDN/>
        <w:adjustRightInd/>
        <w:ind w:left="567" w:hanging="567"/>
        <w:jc w:val="both"/>
      </w:pPr>
      <w:r w:rsidRPr="00EC569C">
        <w:t xml:space="preserve">Izpildītājs </w:t>
      </w:r>
      <w:r w:rsidR="004367C1" w:rsidRPr="007441C1">
        <w:t xml:space="preserve">nodrošina savlaicīgu un kvalitatīvu </w:t>
      </w:r>
      <w:r w:rsidR="000261E7">
        <w:rPr>
          <w:b/>
        </w:rPr>
        <w:t>Pakalpojuma sniegšanu</w:t>
      </w:r>
      <w:r w:rsidR="004367C1" w:rsidRPr="007441C1">
        <w:t xml:space="preserve"> saskaņā ar šajā Līgumā un tā pielikum</w:t>
      </w:r>
      <w:r w:rsidR="004367C1">
        <w:t>os norādītajiem</w:t>
      </w:r>
      <w:r w:rsidR="00804D5D">
        <w:t xml:space="preserve"> nosacījumiem un</w:t>
      </w:r>
      <w:r w:rsidR="004367C1">
        <w:t xml:space="preserve"> termiņiem līdz </w:t>
      </w:r>
      <w:r w:rsidR="00FE1BDF">
        <w:rPr>
          <w:b/>
        </w:rPr>
        <w:t>&lt;datums&gt;</w:t>
      </w:r>
      <w:r w:rsidR="004367C1" w:rsidRPr="007441C1">
        <w:t>.</w:t>
      </w:r>
    </w:p>
    <w:p w:rsidR="004367C1" w:rsidRPr="007441C1" w:rsidRDefault="000261E7" w:rsidP="00A531A4">
      <w:pPr>
        <w:widowControl/>
        <w:numPr>
          <w:ilvl w:val="1"/>
          <w:numId w:val="37"/>
        </w:numPr>
        <w:tabs>
          <w:tab w:val="clear" w:pos="480"/>
        </w:tabs>
        <w:autoSpaceDE/>
        <w:autoSpaceDN/>
        <w:adjustRightInd/>
        <w:ind w:left="567" w:hanging="567"/>
        <w:jc w:val="both"/>
      </w:pPr>
      <w:r>
        <w:t xml:space="preserve">Nodevumi (pētījuma rezultāti) nododami pasūtītājam elektroniskā formā ārējā datu nesējā vai nosūtāmi izmantojot elektronisko pastu. </w:t>
      </w:r>
    </w:p>
    <w:p w:rsidR="004367C1" w:rsidRPr="007441C1" w:rsidRDefault="004367C1" w:rsidP="00A26D80">
      <w:pPr>
        <w:tabs>
          <w:tab w:val="left" w:pos="567"/>
        </w:tabs>
        <w:spacing w:after="120"/>
        <w:ind w:left="360"/>
        <w:jc w:val="center"/>
      </w:pPr>
    </w:p>
    <w:p w:rsidR="004367C1" w:rsidRPr="007441C1" w:rsidRDefault="004367C1" w:rsidP="00A26D80">
      <w:pPr>
        <w:widowControl/>
        <w:numPr>
          <w:ilvl w:val="0"/>
          <w:numId w:val="37"/>
        </w:numPr>
        <w:tabs>
          <w:tab w:val="left" w:pos="567"/>
        </w:tabs>
        <w:autoSpaceDE/>
        <w:autoSpaceDN/>
        <w:adjustRightInd/>
        <w:jc w:val="center"/>
        <w:rPr>
          <w:b/>
        </w:rPr>
      </w:pPr>
      <w:bookmarkStart w:id="46" w:name="_Toc48377884"/>
      <w:bookmarkStart w:id="47" w:name="_Toc89853616"/>
      <w:bookmarkStart w:id="48" w:name="_Toc90174193"/>
      <w:r w:rsidRPr="007441C1">
        <w:rPr>
          <w:b/>
        </w:rPr>
        <w:lastRenderedPageBreak/>
        <w:t>Līguma cena un norēķinu kārtība</w:t>
      </w:r>
      <w:bookmarkEnd w:id="46"/>
      <w:bookmarkEnd w:id="47"/>
      <w:bookmarkEnd w:id="48"/>
    </w:p>
    <w:p w:rsidR="004367C1" w:rsidRPr="007441C1" w:rsidRDefault="004367C1" w:rsidP="00A26D80">
      <w:pPr>
        <w:tabs>
          <w:tab w:val="left" w:pos="567"/>
        </w:tabs>
      </w:pPr>
    </w:p>
    <w:p w:rsidR="004367C1" w:rsidRPr="00FF3F90" w:rsidRDefault="00212993" w:rsidP="00A531A4">
      <w:pPr>
        <w:numPr>
          <w:ilvl w:val="1"/>
          <w:numId w:val="37"/>
        </w:numPr>
        <w:tabs>
          <w:tab w:val="clear" w:pos="480"/>
        </w:tabs>
        <w:autoSpaceDE/>
        <w:autoSpaceDN/>
        <w:adjustRightInd/>
        <w:ind w:left="567" w:hanging="567"/>
        <w:jc w:val="both"/>
      </w:pPr>
      <w:r>
        <w:t>Pakalpojuma</w:t>
      </w:r>
      <w:r w:rsidR="004367C1" w:rsidRPr="007441C1">
        <w:t xml:space="preserve"> cena, kuru Pasūtītājs samaksā </w:t>
      </w:r>
      <w:r w:rsidR="000261E7">
        <w:t>Izpildītājam</w:t>
      </w:r>
      <w:r w:rsidR="004367C1" w:rsidRPr="007441C1">
        <w:t xml:space="preserve">, ieskaitot nodokļus, nodevas un visus citus nepieciešamos izdevumus, izņemot PVN,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w:t>
      </w:r>
      <w:r w:rsidR="00FE1BDF">
        <w:t>summa vārdiem</w:t>
      </w:r>
      <w:r w:rsidR="004367C1" w:rsidRPr="007441C1">
        <w:t xml:space="preserve">), kur PVN sastāda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 xml:space="preserve">un </w:t>
      </w:r>
      <w:r w:rsidR="004367C1" w:rsidRPr="00FF3F90">
        <w:t xml:space="preserve">pakalpojuma cena, iekļaujot PVN piemērojamā apjomā, ir </w:t>
      </w:r>
      <w:r w:rsidR="004367C1" w:rsidRPr="00FF3F90">
        <w:rPr>
          <w:b/>
        </w:rPr>
        <w:t>EUR</w:t>
      </w:r>
      <w:r w:rsidR="004367C1" w:rsidRPr="00FF3F90">
        <w:t xml:space="preserve"> </w:t>
      </w:r>
      <w:r w:rsidR="00FE1BDF" w:rsidRPr="00FF3F90">
        <w:rPr>
          <w:b/>
        </w:rPr>
        <w:t>&lt;summa&gt;</w:t>
      </w:r>
      <w:r w:rsidR="004367C1" w:rsidRPr="00FF3F90">
        <w:rPr>
          <w:b/>
        </w:rPr>
        <w:t xml:space="preserve"> </w:t>
      </w:r>
      <w:r w:rsidR="004367C1" w:rsidRPr="00FF3F90">
        <w:t>(</w:t>
      </w:r>
      <w:r w:rsidR="00FE1BDF" w:rsidRPr="00FF3F90">
        <w:t>summa vārdiem</w:t>
      </w:r>
      <w:r w:rsidR="004367C1" w:rsidRPr="00FF3F90">
        <w:t xml:space="preserve">), turpmāk tekstā saukta </w:t>
      </w:r>
      <w:smartTag w:uri="schemas-tilde-lv/tildestengine" w:element="veidnes">
        <w:smartTagPr>
          <w:attr w:name="id" w:val="-1"/>
          <w:attr w:name="text" w:val="līguma"/>
        </w:smartTagPr>
        <w:r w:rsidR="004367C1" w:rsidRPr="00FF3F90">
          <w:t>Līguma</w:t>
        </w:r>
      </w:smartTag>
      <w:r w:rsidR="004367C1" w:rsidRPr="00FF3F90">
        <w:t xml:space="preserve"> cena.</w:t>
      </w:r>
    </w:p>
    <w:p w:rsidR="004367C1" w:rsidRPr="00FF3F90" w:rsidRDefault="004367C1" w:rsidP="00A26D80">
      <w:pPr>
        <w:tabs>
          <w:tab w:val="left" w:pos="567"/>
        </w:tabs>
        <w:jc w:val="both"/>
        <w:rPr>
          <w:noProof/>
        </w:rPr>
      </w:pPr>
    </w:p>
    <w:p w:rsidR="004367C1" w:rsidRPr="00FF3F90" w:rsidRDefault="004367C1" w:rsidP="00A531A4">
      <w:pPr>
        <w:numPr>
          <w:ilvl w:val="1"/>
          <w:numId w:val="37"/>
        </w:numPr>
        <w:tabs>
          <w:tab w:val="clear" w:pos="480"/>
        </w:tabs>
        <w:autoSpaceDE/>
        <w:autoSpaceDN/>
        <w:adjustRightInd/>
        <w:ind w:left="567" w:hanging="567"/>
        <w:jc w:val="both"/>
        <w:rPr>
          <w:noProof/>
        </w:rPr>
      </w:pPr>
      <w:r w:rsidRPr="00FF3F90">
        <w:rPr>
          <w:noProof/>
        </w:rPr>
        <w:t xml:space="preserve">Līguma cenas samaksu </w:t>
      </w:r>
      <w:r w:rsidR="000261E7" w:rsidRPr="00FF3F90">
        <w:rPr>
          <w:noProof/>
        </w:rPr>
        <w:t xml:space="preserve">Izpildītājam </w:t>
      </w:r>
      <w:r w:rsidRPr="00FF3F90">
        <w:rPr>
          <w:noProof/>
        </w:rPr>
        <w:t>Pasūtītājs veic šādā kārtībā:</w:t>
      </w:r>
    </w:p>
    <w:p w:rsidR="004367C1" w:rsidRPr="00FF3F90" w:rsidRDefault="004367C1" w:rsidP="00A26D80">
      <w:pPr>
        <w:tabs>
          <w:tab w:val="left" w:pos="567"/>
        </w:tabs>
        <w:jc w:val="both"/>
        <w:rPr>
          <w:noProof/>
        </w:rPr>
      </w:pPr>
    </w:p>
    <w:p w:rsidR="000261E7" w:rsidRPr="00FF3F90" w:rsidRDefault="00F751B2" w:rsidP="00A26D80">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2"/>
        </w:rPr>
        <w:t xml:space="preserve"> </w:t>
      </w:r>
      <w:r w:rsidR="005F54D5" w:rsidRPr="00FF3F90">
        <w:rPr>
          <w:noProof/>
          <w:color w:val="000000"/>
          <w:spacing w:val="-2"/>
        </w:rPr>
        <w:t xml:space="preserve">avansa maksājums </w:t>
      </w:r>
      <w:r w:rsidR="005F54D5" w:rsidRPr="00FF3F90">
        <w:rPr>
          <w:b/>
          <w:noProof/>
          <w:color w:val="000000"/>
          <w:spacing w:val="-2"/>
        </w:rPr>
        <w:t>20%</w:t>
      </w:r>
      <w:r w:rsidR="005F54D5" w:rsidRPr="00FF3F90">
        <w:rPr>
          <w:noProof/>
          <w:color w:val="000000"/>
          <w:spacing w:val="-2"/>
        </w:rPr>
        <w:t xml:space="preserve"> (divdesmit procentu) apmērā no Līguma cenas pārskaitāms 30 (trīsdesmit) dienu laikā pēc līguma parakstīšanas un rēķina saņemšanas no Izpildītāja;</w:t>
      </w:r>
    </w:p>
    <w:p w:rsidR="00F751B2" w:rsidRPr="00FF3F90" w:rsidRDefault="00F751B2" w:rsidP="00F751B2">
      <w:pPr>
        <w:tabs>
          <w:tab w:val="left" w:pos="567"/>
        </w:tabs>
        <w:autoSpaceDE/>
        <w:autoSpaceDN/>
        <w:adjustRightInd/>
        <w:ind w:left="720"/>
        <w:jc w:val="both"/>
        <w:rPr>
          <w:noProof/>
          <w:color w:val="000000"/>
          <w:spacing w:val="-2"/>
        </w:rPr>
      </w:pPr>
    </w:p>
    <w:p w:rsidR="00F751B2" w:rsidRPr="00FF3F90" w:rsidRDefault="00B61FD7" w:rsidP="00A26D80">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2"/>
        </w:rPr>
        <w:t xml:space="preserve"> </w:t>
      </w:r>
      <w:r w:rsidR="00F751B2" w:rsidRPr="00FF3F90">
        <w:rPr>
          <w:noProof/>
          <w:color w:val="000000"/>
          <w:spacing w:val="-2"/>
        </w:rPr>
        <w:t xml:space="preserve">starpmaksājums </w:t>
      </w:r>
      <w:r w:rsidRPr="00FF3F90">
        <w:rPr>
          <w:b/>
          <w:noProof/>
          <w:color w:val="000000"/>
          <w:spacing w:val="-2"/>
        </w:rPr>
        <w:t>20%</w:t>
      </w:r>
      <w:r w:rsidRPr="00FF3F90">
        <w:rPr>
          <w:noProof/>
          <w:color w:val="000000"/>
          <w:spacing w:val="-2"/>
        </w:rPr>
        <w:t xml:space="preserve"> (divdesmit procentu) apmērā no Līguma cenas pārskaitāms 30 (trīsdesmit) dienu laikā pēc </w:t>
      </w:r>
      <w:r w:rsidR="00B5076F" w:rsidRPr="00FF3F90">
        <w:rPr>
          <w:noProof/>
          <w:color w:val="000000"/>
          <w:spacing w:val="-2"/>
        </w:rPr>
        <w:t>virtuālās skrīninga datubāzes sagatavošanas</w:t>
      </w:r>
      <w:r w:rsidRPr="00FF3F90">
        <w:rPr>
          <w:noProof/>
          <w:color w:val="000000"/>
          <w:spacing w:val="-2"/>
        </w:rPr>
        <w:t xml:space="preserve"> un rēķina saņemšanas no Izpildītāja</w:t>
      </w:r>
      <w:r w:rsidR="00B5076F" w:rsidRPr="00FF3F90">
        <w:rPr>
          <w:noProof/>
          <w:color w:val="000000"/>
          <w:spacing w:val="-2"/>
        </w:rPr>
        <w:t>;</w:t>
      </w:r>
    </w:p>
    <w:p w:rsidR="00BA6AE3" w:rsidRPr="00FF3F90" w:rsidRDefault="00BA6AE3" w:rsidP="00BA6AE3">
      <w:pPr>
        <w:pStyle w:val="ListParagraph"/>
        <w:rPr>
          <w:noProof/>
          <w:color w:val="000000"/>
          <w:spacing w:val="-2"/>
        </w:rPr>
      </w:pPr>
    </w:p>
    <w:p w:rsidR="00BA6AE3" w:rsidRPr="00FF3F90" w:rsidRDefault="00B5076F" w:rsidP="00BA6AE3">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2"/>
        </w:rPr>
        <w:t xml:space="preserve"> </w:t>
      </w:r>
      <w:r w:rsidR="00BA6AE3" w:rsidRPr="00FF3F90">
        <w:rPr>
          <w:noProof/>
          <w:color w:val="000000"/>
          <w:spacing w:val="-2"/>
        </w:rPr>
        <w:t>starpmaksājums –</w:t>
      </w:r>
      <w:r w:rsidRPr="00FF3F90">
        <w:rPr>
          <w:noProof/>
          <w:color w:val="000000"/>
          <w:spacing w:val="-2"/>
        </w:rPr>
        <w:t xml:space="preserve"> </w:t>
      </w:r>
      <w:r w:rsidRPr="00FF3F90">
        <w:rPr>
          <w:b/>
          <w:noProof/>
          <w:color w:val="000000"/>
          <w:spacing w:val="-2"/>
        </w:rPr>
        <w:t>20%</w:t>
      </w:r>
      <w:r w:rsidRPr="00FF3F90">
        <w:rPr>
          <w:noProof/>
          <w:color w:val="000000"/>
          <w:spacing w:val="-2"/>
        </w:rPr>
        <w:t xml:space="preserve"> (divdesmit procentu) apmērā no Līguma cenas pārskaitāms 30 (trīsdesmit) dienu laikā pēc virtuālā skrīninga datubāzē iekļautajiem savienojumiem veikšanas un rēķina saņemšanas no Izpildītāja;</w:t>
      </w:r>
    </w:p>
    <w:p w:rsidR="00BA6AE3" w:rsidRPr="00FF3F90" w:rsidRDefault="00BA6AE3" w:rsidP="00BA6AE3">
      <w:pPr>
        <w:pStyle w:val="ListParagraph"/>
        <w:rPr>
          <w:noProof/>
          <w:color w:val="000000"/>
          <w:spacing w:val="-2"/>
        </w:rPr>
      </w:pPr>
    </w:p>
    <w:p w:rsidR="004367C1" w:rsidRPr="00FF3F90" w:rsidRDefault="00B5076F" w:rsidP="00A26D80">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4"/>
        </w:rPr>
        <w:t xml:space="preserve"> </w:t>
      </w:r>
      <w:r w:rsidR="004367C1" w:rsidRPr="00FF3F90">
        <w:rPr>
          <w:noProof/>
          <w:color w:val="000000"/>
          <w:spacing w:val="4"/>
        </w:rPr>
        <w:t xml:space="preserve">Pasūtītājs samaksā </w:t>
      </w:r>
      <w:r w:rsidRPr="00FF3F90">
        <w:rPr>
          <w:noProof/>
          <w:color w:val="000000"/>
          <w:spacing w:val="4"/>
        </w:rPr>
        <w:t xml:space="preserve">gala maksājumu </w:t>
      </w:r>
      <w:r w:rsidR="000261E7" w:rsidRPr="00FF3F90">
        <w:rPr>
          <w:b/>
          <w:noProof/>
          <w:color w:val="000000"/>
          <w:spacing w:val="4"/>
        </w:rPr>
        <w:t>4</w:t>
      </w:r>
      <w:r w:rsidR="004367C1" w:rsidRPr="00FF3F90">
        <w:rPr>
          <w:b/>
          <w:noProof/>
          <w:color w:val="000000"/>
          <w:spacing w:val="4"/>
        </w:rPr>
        <w:t>0% (</w:t>
      </w:r>
      <w:r w:rsidRPr="00FF3F90">
        <w:rPr>
          <w:b/>
          <w:noProof/>
          <w:color w:val="000000"/>
          <w:spacing w:val="4"/>
        </w:rPr>
        <w:t>četrdesmit</w:t>
      </w:r>
      <w:r w:rsidR="004367C1" w:rsidRPr="00FF3F90">
        <w:rPr>
          <w:b/>
          <w:noProof/>
          <w:color w:val="000000"/>
          <w:spacing w:val="4"/>
        </w:rPr>
        <w:t xml:space="preserve"> procentu)</w:t>
      </w:r>
      <w:r w:rsidR="004367C1" w:rsidRPr="00FF3F90">
        <w:rPr>
          <w:noProof/>
          <w:color w:val="000000"/>
          <w:spacing w:val="4"/>
        </w:rPr>
        <w:t xml:space="preserve"> no kopējās Līguma cenas</w:t>
      </w:r>
      <w:r w:rsidR="004367C1" w:rsidRPr="00FF3F90">
        <w:rPr>
          <w:noProof/>
          <w:color w:val="000000"/>
          <w:spacing w:val="-4"/>
        </w:rPr>
        <w:t xml:space="preserve"> </w:t>
      </w:r>
      <w:r w:rsidR="004367C1" w:rsidRPr="00FF3F90">
        <w:t xml:space="preserve">pēc </w:t>
      </w:r>
      <w:r w:rsidR="000261E7" w:rsidRPr="00FF3F90">
        <w:t>pilnu pētījuma rezultātu saņemšanas</w:t>
      </w:r>
      <w:r w:rsidR="004367C1" w:rsidRPr="00FF3F90">
        <w:t>. Pasūtītājs maksājumu veic 30 (trīsdesmit) dienu laikā</w:t>
      </w:r>
      <w:r w:rsidR="003066A9" w:rsidRPr="00FF3F90">
        <w:t xml:space="preserve"> pēc </w:t>
      </w:r>
      <w:r w:rsidR="00D50B1E" w:rsidRPr="00FF3F90">
        <w:t xml:space="preserve">gala pieņemšanas–nodošanas akta parakstīšanas un </w:t>
      </w:r>
      <w:r w:rsidR="003066A9" w:rsidRPr="00FF3F90">
        <w:t>rēķina saņemšanas no Izpildītāja</w:t>
      </w:r>
      <w:r w:rsidR="004367C1" w:rsidRPr="00FF3F90">
        <w:t xml:space="preserve">, pārskaitot naudu </w:t>
      </w:r>
      <w:r w:rsidR="00EC569C">
        <w:t xml:space="preserve">Izpildītāja </w:t>
      </w:r>
      <w:r w:rsidR="004367C1" w:rsidRPr="00FF3F90">
        <w:t>iesniegtajā rēķinā norādītajā bankas kontā.</w:t>
      </w:r>
    </w:p>
    <w:p w:rsidR="004367C1" w:rsidRPr="00FF3F90" w:rsidRDefault="004367C1" w:rsidP="00A26D80">
      <w:pPr>
        <w:tabs>
          <w:tab w:val="left" w:pos="567"/>
        </w:tabs>
        <w:ind w:left="720"/>
        <w:jc w:val="both"/>
        <w:rPr>
          <w:noProof/>
          <w:color w:val="000000"/>
          <w:spacing w:val="-2"/>
        </w:rPr>
      </w:pPr>
    </w:p>
    <w:p w:rsidR="004367C1" w:rsidRPr="00FF3F90" w:rsidRDefault="004367C1" w:rsidP="00A26D80">
      <w:pPr>
        <w:tabs>
          <w:tab w:val="num" w:pos="360"/>
          <w:tab w:val="left" w:pos="567"/>
          <w:tab w:val="num" w:pos="840"/>
        </w:tabs>
        <w:ind w:hanging="360"/>
        <w:jc w:val="both"/>
      </w:pPr>
    </w:p>
    <w:p w:rsidR="004367C1" w:rsidRPr="007441C1" w:rsidRDefault="004367C1" w:rsidP="00A26D80">
      <w:pPr>
        <w:widowControl/>
        <w:numPr>
          <w:ilvl w:val="0"/>
          <w:numId w:val="38"/>
        </w:numPr>
        <w:tabs>
          <w:tab w:val="left" w:pos="567"/>
        </w:tabs>
        <w:autoSpaceDE/>
        <w:autoSpaceDN/>
        <w:adjustRightInd/>
        <w:jc w:val="center"/>
        <w:rPr>
          <w:b/>
        </w:rPr>
      </w:pPr>
      <w:r w:rsidRPr="00FF3F90">
        <w:rPr>
          <w:b/>
        </w:rPr>
        <w:t>Pušu saistības, tiesības</w:t>
      </w:r>
      <w:r w:rsidRPr="007441C1">
        <w:rPr>
          <w:b/>
        </w:rPr>
        <w:t xml:space="preserve"> un atbildība</w:t>
      </w:r>
    </w:p>
    <w:p w:rsidR="004367C1" w:rsidRPr="007441C1" w:rsidRDefault="004367C1" w:rsidP="00A26D80">
      <w:pPr>
        <w:tabs>
          <w:tab w:val="left" w:pos="567"/>
        </w:tabs>
      </w:pPr>
    </w:p>
    <w:p w:rsidR="004367C1" w:rsidRPr="007441C1" w:rsidRDefault="00804D5D" w:rsidP="00A531A4">
      <w:pPr>
        <w:widowControl/>
        <w:numPr>
          <w:ilvl w:val="1"/>
          <w:numId w:val="38"/>
        </w:numPr>
        <w:tabs>
          <w:tab w:val="clear" w:pos="360"/>
        </w:tabs>
        <w:autoSpaceDE/>
        <w:autoSpaceDN/>
        <w:adjustRightInd/>
        <w:ind w:left="567" w:hanging="567"/>
        <w:jc w:val="both"/>
      </w:pPr>
      <w:r>
        <w:t xml:space="preserve">Izpildītājs </w:t>
      </w:r>
      <w:r w:rsidR="004367C1" w:rsidRPr="007441C1">
        <w:t xml:space="preserve">uzņemas </w:t>
      </w:r>
      <w:r w:rsidR="004367C1">
        <w:t>veikt p</w:t>
      </w:r>
      <w:r w:rsidR="004367C1" w:rsidRPr="007441C1">
        <w:t xml:space="preserve">akalpojumus saskaņā ar Līguma Pielikumā Nr. 1 </w:t>
      </w:r>
      <w:r w:rsidR="00212993">
        <w:t>iekļauto</w:t>
      </w:r>
      <w:r>
        <w:t xml:space="preserve"> tehnisko specifikāciju.</w:t>
      </w:r>
    </w:p>
    <w:p w:rsidR="004367C1" w:rsidRPr="007441C1" w:rsidRDefault="00804D5D" w:rsidP="00A531A4">
      <w:pPr>
        <w:widowControl/>
        <w:numPr>
          <w:ilvl w:val="1"/>
          <w:numId w:val="38"/>
        </w:numPr>
        <w:tabs>
          <w:tab w:val="clear" w:pos="360"/>
        </w:tabs>
        <w:autoSpaceDE/>
        <w:autoSpaceDN/>
        <w:adjustRightInd/>
        <w:ind w:left="567" w:hanging="567"/>
        <w:jc w:val="both"/>
      </w:pPr>
      <w:r w:rsidRPr="00804D5D">
        <w:t xml:space="preserve">Izpildītājs </w:t>
      </w:r>
      <w:r w:rsidR="004367C1" w:rsidRPr="007441C1">
        <w:t xml:space="preserve">uzņemas neizpaust informāciju, nepaturēt un nenodot trešajām personām dokumentus vai to kopijas, kas ir pieejami saistībā ar </w:t>
      </w:r>
      <w:r w:rsidR="004367C1">
        <w:t>Līguma</w:t>
      </w:r>
      <w:r w:rsidR="004367C1" w:rsidRPr="007441C1">
        <w:t xml:space="preserve"> izpildi.</w:t>
      </w:r>
    </w:p>
    <w:p w:rsidR="004367C1" w:rsidRDefault="004367C1" w:rsidP="00A531A4">
      <w:pPr>
        <w:widowControl/>
        <w:numPr>
          <w:ilvl w:val="1"/>
          <w:numId w:val="38"/>
        </w:numPr>
        <w:tabs>
          <w:tab w:val="clear" w:pos="360"/>
        </w:tabs>
        <w:autoSpaceDE/>
        <w:autoSpaceDN/>
        <w:adjustRightInd/>
        <w:ind w:left="567" w:hanging="567"/>
        <w:jc w:val="both"/>
      </w:pPr>
      <w:r w:rsidRPr="007441C1">
        <w:t>Pasūtītājs uzņemas:</w:t>
      </w:r>
    </w:p>
    <w:p w:rsidR="004367C1" w:rsidRDefault="004367C1" w:rsidP="00A531A4">
      <w:pPr>
        <w:widowControl/>
        <w:numPr>
          <w:ilvl w:val="2"/>
          <w:numId w:val="38"/>
        </w:numPr>
        <w:tabs>
          <w:tab w:val="left" w:pos="2410"/>
          <w:tab w:val="left" w:pos="3261"/>
          <w:tab w:val="left" w:pos="3828"/>
        </w:tabs>
        <w:autoSpaceDE/>
        <w:autoSpaceDN/>
        <w:adjustRightInd/>
        <w:jc w:val="both"/>
      </w:pPr>
      <w:r w:rsidRPr="007441C1">
        <w:t>veikt samaksu Līguma 4. sadaļā noteiktajā kārtībā;</w:t>
      </w:r>
    </w:p>
    <w:p w:rsidR="004367C1" w:rsidRPr="007441C1" w:rsidRDefault="004367C1" w:rsidP="00A531A4">
      <w:pPr>
        <w:widowControl/>
        <w:numPr>
          <w:ilvl w:val="2"/>
          <w:numId w:val="38"/>
        </w:numPr>
        <w:tabs>
          <w:tab w:val="left" w:pos="2410"/>
          <w:tab w:val="left" w:pos="3261"/>
          <w:tab w:val="left" w:pos="3828"/>
        </w:tabs>
        <w:autoSpaceDE/>
        <w:autoSpaceDN/>
        <w:adjustRightInd/>
        <w:jc w:val="both"/>
      </w:pPr>
      <w:r w:rsidRPr="007441C1">
        <w:t xml:space="preserve">savu iespēju robežās sniegt </w:t>
      </w:r>
      <w:r w:rsidR="00804D5D">
        <w:t xml:space="preserve">Izpildītājam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00804D5D">
        <w:t xml:space="preserve">Izpildītāja </w:t>
      </w:r>
      <w:r w:rsidRPr="007441C1">
        <w:t xml:space="preserve">pieprasīto informāciju, kā arī informāciju, kuru Pasūtītājs vai </w:t>
      </w:r>
      <w:r w:rsidR="00804D5D" w:rsidRPr="00804D5D">
        <w:t xml:space="preserve">Izpildītājs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w:t>
      </w:r>
      <w:r w:rsidR="00804D5D" w:rsidRPr="00804D5D">
        <w:t xml:space="preserve">Izpildītājs </w:t>
      </w:r>
      <w:r w:rsidRPr="00A26D80">
        <w:t>neizpilda savas saistības Līgumā paredzētajos termiņos, ta</w:t>
      </w:r>
      <w:r w:rsidR="00804D5D">
        <w:t>s maksā Pasūtītājam līgumsodu 0,</w:t>
      </w:r>
      <w:r w:rsidRPr="00A26D80">
        <w:t xml:space="preserve">1% apmērā no </w:t>
      </w:r>
      <w:r w:rsidR="00804D5D">
        <w:t>Līguma cenas</w:t>
      </w:r>
      <w:r w:rsidRPr="00A26D80">
        <w:t>, par katru kavēto dienu, bet ne vairāk kā 10% no Pasūtījuma summas.</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Pasūtītājs nesamaksā </w:t>
      </w:r>
      <w:r w:rsidR="00EC569C" w:rsidRPr="00EC569C">
        <w:t>Iz</w:t>
      </w:r>
      <w:r w:rsidR="00EC569C">
        <w:t xml:space="preserve">pildītājam </w:t>
      </w:r>
      <w:r w:rsidRPr="00A26D80">
        <w:t xml:space="preserve">Līgumā paredzētajos termiņos, tas maksā </w:t>
      </w:r>
      <w:r w:rsidR="00EC569C">
        <w:t>Izpildītājam</w:t>
      </w:r>
      <w:r w:rsidR="00EC569C" w:rsidRPr="00EC569C">
        <w:t xml:space="preserve"> </w:t>
      </w:r>
      <w:r w:rsidR="00804D5D">
        <w:t>līgumsodu 0,</w:t>
      </w:r>
      <w:r w:rsidRPr="00A26D80">
        <w:t xml:space="preserve">1% apmērā no laikā nesamaksātās summas, par katru kavēto dienu, bet ne vairāk kā 10% no </w:t>
      </w:r>
      <w:r w:rsidR="00804D5D">
        <w:t>Līguma cenas</w:t>
      </w:r>
      <w:r w:rsidRPr="00A26D80">
        <w:t>.</w:t>
      </w:r>
    </w:p>
    <w:p w:rsidR="004367C1" w:rsidRPr="00BF0545" w:rsidRDefault="00A26D80" w:rsidP="00A531A4">
      <w:pPr>
        <w:widowControl/>
        <w:numPr>
          <w:ilvl w:val="1"/>
          <w:numId w:val="38"/>
        </w:numPr>
        <w:tabs>
          <w:tab w:val="clear" w:pos="360"/>
        </w:tabs>
        <w:autoSpaceDE/>
        <w:autoSpaceDN/>
        <w:adjustRightInd/>
        <w:ind w:left="567" w:hanging="567"/>
        <w:jc w:val="both"/>
      </w:pPr>
      <w:r w:rsidRPr="00A26D80">
        <w:t xml:space="preserve">Pasūtītājs </w:t>
      </w:r>
      <w:r>
        <w:t xml:space="preserve"> </w:t>
      </w:r>
      <w:r w:rsidR="004367C1" w:rsidRPr="007441C1">
        <w:t xml:space="preserve">nozīmē par Līgumā noteikto saistību izpildi atbildīgo personu (turpmāk – </w:t>
      </w:r>
      <w:r w:rsidR="00212993" w:rsidRPr="00212993">
        <w:t xml:space="preserve">Pasūtītāja </w:t>
      </w:r>
      <w:r w:rsidR="004367C1" w:rsidRPr="00BF0545">
        <w:t xml:space="preserve">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BF0545">
        <w:t>.</w:t>
      </w:r>
    </w:p>
    <w:p w:rsidR="004367C1" w:rsidRPr="007441C1" w:rsidRDefault="00212993" w:rsidP="00A531A4">
      <w:pPr>
        <w:widowControl/>
        <w:numPr>
          <w:ilvl w:val="1"/>
          <w:numId w:val="38"/>
        </w:numPr>
        <w:tabs>
          <w:tab w:val="clear" w:pos="360"/>
        </w:tabs>
        <w:autoSpaceDE/>
        <w:autoSpaceDN/>
        <w:adjustRightInd/>
        <w:ind w:left="567" w:hanging="567"/>
        <w:jc w:val="both"/>
      </w:pPr>
      <w:r>
        <w:t>Izpildītājs</w:t>
      </w:r>
      <w:r w:rsidR="00A26D80">
        <w:t xml:space="preserve"> </w:t>
      </w:r>
      <w:r w:rsidR="004367C1" w:rsidRPr="00BF0545">
        <w:t>nozīmē par Līgumā</w:t>
      </w:r>
      <w:r w:rsidR="004367C1" w:rsidRPr="007441C1">
        <w:t xml:space="preserve"> noteikto saistību izpildi atbildīgo personu (turpmāk - </w:t>
      </w:r>
      <w:r>
        <w:t xml:space="preserve">Izpildītāja </w:t>
      </w:r>
      <w:r w:rsidR="004367C1" w:rsidRPr="007441C1">
        <w:t xml:space="preserve">kontaktpersona) </w:t>
      </w:r>
      <w:r w:rsidR="00A26D80" w:rsidRPr="00A66533">
        <w:rPr>
          <w:b/>
          <w:spacing w:val="6"/>
        </w:rPr>
        <w:t>&lt;</w:t>
      </w:r>
      <w:r w:rsidR="00A26D80" w:rsidRPr="00A66533">
        <w:rPr>
          <w:b/>
          <w:i/>
          <w:spacing w:val="6"/>
        </w:rPr>
        <w:t>vārds uzvārds</w:t>
      </w:r>
      <w:r w:rsidR="00A26D80" w:rsidRPr="00A66533">
        <w:rPr>
          <w:b/>
          <w:spacing w:val="6"/>
        </w:rPr>
        <w:t>&gt;</w:t>
      </w:r>
      <w:r w:rsidR="00A26D80" w:rsidRPr="00A66533">
        <w:rPr>
          <w:spacing w:val="6"/>
        </w:rPr>
        <w:t xml:space="preserve">, tālr. </w:t>
      </w:r>
      <w:r w:rsidR="00A26D80" w:rsidRPr="00A66533">
        <w:rPr>
          <w:b/>
          <w:spacing w:val="6"/>
        </w:rPr>
        <w:t>&lt;</w:t>
      </w:r>
      <w:r w:rsidR="00A26D80" w:rsidRPr="00A66533">
        <w:rPr>
          <w:b/>
          <w:i/>
          <w:spacing w:val="6"/>
        </w:rPr>
        <w:t>tālruņa numurs</w:t>
      </w:r>
      <w:r w:rsidR="00A26D80" w:rsidRPr="00A66533">
        <w:rPr>
          <w:b/>
          <w:spacing w:val="6"/>
        </w:rPr>
        <w:t>&gt;</w:t>
      </w:r>
      <w:r w:rsidR="00A26D80" w:rsidRPr="00A66533">
        <w:rPr>
          <w:spacing w:val="6"/>
        </w:rPr>
        <w:t xml:space="preserve">, e-pasts: </w:t>
      </w:r>
      <w:r w:rsidR="00A26D80" w:rsidRPr="00A66533">
        <w:rPr>
          <w:b/>
          <w:i/>
          <w:spacing w:val="6"/>
        </w:rPr>
        <w:t>&lt;e-pasta adrese&gt;</w:t>
      </w:r>
      <w:r w:rsidR="004367C1" w:rsidRPr="007441C1">
        <w:t>.</w:t>
      </w:r>
    </w:p>
    <w:p w:rsidR="004367C1" w:rsidRPr="007441C1" w:rsidRDefault="004367C1" w:rsidP="004367C1">
      <w:pPr>
        <w:widowControl/>
        <w:tabs>
          <w:tab w:val="num" w:pos="1800"/>
        </w:tabs>
        <w:ind w:left="709"/>
        <w:jc w:val="both"/>
      </w:pPr>
    </w:p>
    <w:p w:rsidR="004367C1" w:rsidRPr="007441C1" w:rsidRDefault="004367C1" w:rsidP="004367C1">
      <w:pPr>
        <w:jc w:val="both"/>
      </w:pPr>
    </w:p>
    <w:p w:rsidR="004367C1" w:rsidRPr="007441C1" w:rsidRDefault="004367C1" w:rsidP="004367C1">
      <w:pPr>
        <w:widowControl/>
        <w:numPr>
          <w:ilvl w:val="0"/>
          <w:numId w:val="39"/>
        </w:numPr>
        <w:autoSpaceDE/>
        <w:autoSpaceDN/>
        <w:adjustRightInd/>
        <w:jc w:val="center"/>
        <w:rPr>
          <w:b/>
        </w:rPr>
      </w:pPr>
      <w:bookmarkStart w:id="49" w:name="_Toc48377888"/>
      <w:bookmarkStart w:id="50" w:name="_Toc89853619"/>
      <w:bookmarkStart w:id="51" w:name="_Toc90174196"/>
      <w:r w:rsidRPr="007441C1">
        <w:rPr>
          <w:b/>
        </w:rPr>
        <w:t>Nepārvarama vara</w:t>
      </w:r>
      <w:bookmarkEnd w:id="49"/>
      <w:bookmarkEnd w:id="50"/>
      <w:bookmarkEnd w:id="51"/>
    </w:p>
    <w:p w:rsidR="004367C1" w:rsidRPr="007441C1" w:rsidRDefault="004367C1" w:rsidP="004367C1"/>
    <w:p w:rsidR="004367C1" w:rsidRPr="007441C1" w:rsidRDefault="004367C1" w:rsidP="00A26D80">
      <w:pPr>
        <w:widowControl/>
        <w:numPr>
          <w:ilvl w:val="1"/>
          <w:numId w:val="39"/>
        </w:numPr>
        <w:tabs>
          <w:tab w:val="clear" w:pos="1260"/>
        </w:tabs>
        <w:autoSpaceDE/>
        <w:autoSpaceDN/>
        <w:adjustRightInd/>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Ja nepārvaramas varas apstākļi turpinās ilgāk par 3 (trīs) mēnešiem, Pusēm jāvienojas par saistību izpildes atlikšanu, izbeigšanu vai turpināšanas procedūru.</w:t>
      </w:r>
    </w:p>
    <w:p w:rsidR="004367C1" w:rsidRDefault="004367C1" w:rsidP="00A26D80">
      <w:pPr>
        <w:tabs>
          <w:tab w:val="num" w:pos="709"/>
        </w:tabs>
        <w:jc w:val="both"/>
      </w:pPr>
    </w:p>
    <w:p w:rsidR="004367C1" w:rsidRPr="007441C1" w:rsidRDefault="004367C1" w:rsidP="00A26D80">
      <w:pPr>
        <w:tabs>
          <w:tab w:val="num" w:pos="709"/>
        </w:tabs>
        <w:jc w:val="both"/>
      </w:pPr>
    </w:p>
    <w:p w:rsidR="004367C1" w:rsidRPr="007441C1" w:rsidRDefault="004367C1" w:rsidP="00A26D80">
      <w:pPr>
        <w:widowControl/>
        <w:numPr>
          <w:ilvl w:val="0"/>
          <w:numId w:val="39"/>
        </w:numPr>
        <w:tabs>
          <w:tab w:val="num" w:pos="709"/>
        </w:tabs>
        <w:autoSpaceDE/>
        <w:autoSpaceDN/>
        <w:adjustRightInd/>
        <w:jc w:val="center"/>
        <w:rPr>
          <w:b/>
        </w:rPr>
      </w:pPr>
      <w:bookmarkStart w:id="52" w:name="_Toc48377889"/>
      <w:bookmarkStart w:id="53" w:name="_Toc89853620"/>
      <w:bookmarkStart w:id="54" w:name="_Toc90174197"/>
      <w:r w:rsidRPr="007441C1">
        <w:rPr>
          <w:b/>
        </w:rPr>
        <w:t>Līguma darbības termiņš</w:t>
      </w:r>
      <w:bookmarkEnd w:id="52"/>
      <w:bookmarkEnd w:id="53"/>
      <w:bookmarkEnd w:id="54"/>
      <w:r w:rsidRPr="007441C1">
        <w:rPr>
          <w:b/>
        </w:rPr>
        <w:t xml:space="preserve"> un grozīšana</w:t>
      </w:r>
    </w:p>
    <w:p w:rsidR="004367C1" w:rsidRPr="007441C1" w:rsidRDefault="004367C1" w:rsidP="00A26D80">
      <w:pPr>
        <w:tabs>
          <w:tab w:val="num" w:pos="709"/>
        </w:tabs>
      </w:pPr>
    </w:p>
    <w:p w:rsidR="004367C1" w:rsidRPr="007441C1"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Grozījumus iepirkuma līgumā, ja tādi nepieciešami, izdara, ievērojot PIL 6</w:t>
      </w:r>
      <w:r w:rsidR="007B7419">
        <w:t>1.</w:t>
      </w:r>
      <w:r w:rsidRPr="007441C1">
        <w:t>panta noteikumus.</w:t>
      </w:r>
    </w:p>
    <w:p w:rsidR="004367C1" w:rsidRPr="007441C1" w:rsidRDefault="004367C1" w:rsidP="00A26D80">
      <w:pPr>
        <w:widowControl/>
        <w:tabs>
          <w:tab w:val="num" w:pos="709"/>
        </w:tabs>
        <w:ind w:left="540"/>
        <w:jc w:val="both"/>
      </w:pPr>
    </w:p>
    <w:p w:rsidR="004367C1" w:rsidRPr="007441C1" w:rsidRDefault="004367C1" w:rsidP="00A26D80">
      <w:pPr>
        <w:tabs>
          <w:tab w:val="num" w:pos="709"/>
        </w:tabs>
        <w:ind w:left="567" w:hanging="567"/>
      </w:pPr>
      <w:bookmarkStart w:id="55" w:name="_Toc48377892"/>
    </w:p>
    <w:p w:rsidR="004367C1" w:rsidRPr="007441C1" w:rsidRDefault="004367C1" w:rsidP="00A26D80">
      <w:pPr>
        <w:widowControl/>
        <w:numPr>
          <w:ilvl w:val="0"/>
          <w:numId w:val="39"/>
        </w:numPr>
        <w:tabs>
          <w:tab w:val="num" w:pos="709"/>
        </w:tabs>
        <w:autoSpaceDE/>
        <w:autoSpaceDN/>
        <w:adjustRightInd/>
        <w:ind w:left="567" w:hanging="567"/>
        <w:jc w:val="center"/>
        <w:rPr>
          <w:b/>
        </w:rPr>
      </w:pPr>
      <w:bookmarkStart w:id="56" w:name="_Toc89853623"/>
      <w:bookmarkStart w:id="57" w:name="_Toc90174200"/>
      <w:r w:rsidRPr="007441C1">
        <w:rPr>
          <w:b/>
        </w:rPr>
        <w:t xml:space="preserve">Citi </w:t>
      </w:r>
      <w:bookmarkEnd w:id="55"/>
      <w:r w:rsidRPr="007441C1">
        <w:rPr>
          <w:b/>
        </w:rPr>
        <w:t>noteikumi</w:t>
      </w:r>
      <w:bookmarkEnd w:id="56"/>
      <w:bookmarkEnd w:id="57"/>
    </w:p>
    <w:p w:rsidR="004367C1" w:rsidRPr="007441C1" w:rsidRDefault="004367C1" w:rsidP="00A26D80">
      <w:pPr>
        <w:tabs>
          <w:tab w:val="num" w:pos="709"/>
        </w:tabs>
        <w:ind w:left="567" w:hanging="567"/>
      </w:pPr>
    </w:p>
    <w:p w:rsidR="00804D5D" w:rsidRDefault="00804D5D" w:rsidP="00A26D80">
      <w:pPr>
        <w:widowControl/>
        <w:numPr>
          <w:ilvl w:val="1"/>
          <w:numId w:val="39"/>
        </w:numPr>
        <w:tabs>
          <w:tab w:val="clear" w:pos="1260"/>
        </w:tabs>
        <w:autoSpaceDE/>
        <w:autoSpaceDN/>
        <w:adjustRightInd/>
        <w:ind w:left="567" w:hanging="567"/>
        <w:jc w:val="both"/>
      </w:pPr>
      <w:r>
        <w:t xml:space="preserve">Līdz ar Līguma cenas samaksu pilnā apjomā Pasūtītājam pāriet visas </w:t>
      </w:r>
      <w:r w:rsidR="00357FC8">
        <w:t xml:space="preserve">mantiskās tiesības uz pakalpojuma rezultātā radīto informāciju  jeb </w:t>
      </w:r>
      <w:r w:rsidR="00212993">
        <w:t>pētījuma rezultātiem</w:t>
      </w:r>
      <w:r w:rsidR="00357FC8">
        <w:t>. Pasūtītājs turpmāk var brīvi rīkoties</w:t>
      </w:r>
      <w:r w:rsidR="00357FC8" w:rsidRPr="00357FC8">
        <w:t xml:space="preserve"> </w:t>
      </w:r>
      <w:r w:rsidR="00357FC8">
        <w:t xml:space="preserve">ar </w:t>
      </w:r>
      <w:r w:rsidR="00212993">
        <w:t xml:space="preserve">pētījuma rezultātiem </w:t>
      </w:r>
      <w:r w:rsidR="00357FC8">
        <w:t>pēc saviem ieskatiem.</w:t>
      </w:r>
    </w:p>
    <w:p w:rsidR="004367C1" w:rsidRPr="005A3C03" w:rsidRDefault="004367C1" w:rsidP="00FB4D7F">
      <w:pPr>
        <w:widowControl/>
        <w:numPr>
          <w:ilvl w:val="1"/>
          <w:numId w:val="39"/>
        </w:numPr>
        <w:tabs>
          <w:tab w:val="clear" w:pos="1260"/>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w:t>
      </w:r>
      <w:r w:rsidRPr="0046739D">
        <w:t xml:space="preserve">parakstīts 2 (divos) oriģinālos eksemplāros uz </w:t>
      </w:r>
      <w:r w:rsidRPr="00A66533">
        <w:t>XX</w:t>
      </w:r>
      <w:r w:rsidRPr="00A66533">
        <w:rPr>
          <w:color w:val="FF0000"/>
        </w:rPr>
        <w:t xml:space="preserve"> </w:t>
      </w:r>
      <w:r w:rsidRPr="00A66533">
        <w:rPr>
          <w:i/>
        </w:rPr>
        <w:t>(lapu skaits vārdiem</w:t>
      </w:r>
      <w:r>
        <w:rPr>
          <w:i/>
        </w:rPr>
        <w:t>)</w:t>
      </w:r>
      <w:r w:rsidRPr="0046739D">
        <w:t xml:space="preserve"> lapām, abi eksemplāri</w:t>
      </w:r>
      <w:r w:rsidRPr="005A3C03">
        <w:t xml:space="preserve"> ir ar vienādu juridisko spēku. Viens no Līguma eksemplāriem atrodas pie Pasūtītāja, bet otrs – pie </w:t>
      </w:r>
      <w:r w:rsidR="00EC569C">
        <w:t>Izpildītāja</w:t>
      </w:r>
      <w:r w:rsidRPr="005A3C03">
        <w:t>.</w:t>
      </w:r>
    </w:p>
    <w:p w:rsidR="004367C1" w:rsidRPr="005A3C03" w:rsidRDefault="004367C1" w:rsidP="00FB4D7F">
      <w:pPr>
        <w:widowControl/>
        <w:numPr>
          <w:ilvl w:val="1"/>
          <w:numId w:val="39"/>
        </w:numPr>
        <w:tabs>
          <w:tab w:val="clear" w:pos="1260"/>
        </w:tabs>
        <w:autoSpaceDE/>
        <w:autoSpaceDN/>
        <w:adjustRightInd/>
        <w:ind w:left="567" w:hanging="567"/>
        <w:jc w:val="both"/>
      </w:pPr>
      <w:r>
        <w:t>Iepirkuma</w:t>
      </w:r>
      <w:r w:rsidRPr="005A3C03">
        <w:t xml:space="preserve"> </w:t>
      </w:r>
      <w:smartTag w:uri="schemas-tilde-lv/tildestengine" w:element="veidnes">
        <w:smartTagPr>
          <w:attr w:name="text" w:val="nolikums"/>
          <w:attr w:name="baseform" w:val="nolikums"/>
          <w:attr w:name="id" w:val="-1"/>
        </w:smartTagPr>
        <w:r w:rsidRPr="005A3C03">
          <w:t>nolikums</w:t>
        </w:r>
      </w:smartTag>
      <w:r w:rsidRPr="005A3C03">
        <w:t xml:space="preserve">, </w:t>
      </w:r>
      <w:r w:rsidR="00EC569C">
        <w:t xml:space="preserve">Izpildītāja </w:t>
      </w:r>
      <w:r w:rsidRPr="005A3C03">
        <w:t>Pie</w:t>
      </w:r>
      <w:r w:rsidR="00291C2D">
        <w:t>dāvājums un Līguma 3</w:t>
      </w:r>
      <w:r w:rsidRPr="005A3C03">
        <w:t xml:space="preserve"> (</w:t>
      </w:r>
      <w:r w:rsidR="00291C2D">
        <w:t>trīs</w:t>
      </w:r>
      <w:r w:rsidRPr="005A3C03">
        <w:t>) pielikumi ir šā Līguma neatņemamas sastāvdaļas un ir Pusēm saistoši Līguma izpildē.</w:t>
      </w:r>
    </w:p>
    <w:p w:rsidR="004367C1" w:rsidRDefault="004367C1" w:rsidP="00FB4D7F">
      <w:pPr>
        <w:jc w:val="both"/>
      </w:pPr>
      <w:bookmarkStart w:id="58" w:name="_Toc57018962"/>
      <w:bookmarkStart w:id="59" w:name="_Toc57088638"/>
      <w:bookmarkStart w:id="60" w:name="_Toc57088694"/>
      <w:bookmarkStart w:id="61" w:name="_Toc73325469"/>
    </w:p>
    <w:p w:rsidR="004367C1" w:rsidRPr="007441C1" w:rsidRDefault="004367C1" w:rsidP="00FB4D7F">
      <w:pPr>
        <w:jc w:val="both"/>
      </w:pPr>
    </w:p>
    <w:p w:rsidR="004367C1" w:rsidRPr="007441C1" w:rsidRDefault="004367C1" w:rsidP="00FB4D7F">
      <w:pPr>
        <w:numPr>
          <w:ilvl w:val="0"/>
          <w:numId w:val="39"/>
        </w:numPr>
        <w:autoSpaceDE/>
        <w:autoSpaceDN/>
        <w:adjustRightInd/>
        <w:jc w:val="center"/>
        <w:rPr>
          <w:b/>
        </w:rPr>
      </w:pPr>
      <w:bookmarkStart w:id="62" w:name="_Toc89853624"/>
      <w:bookmarkStart w:id="63" w:name="_Toc90174201"/>
      <w:r w:rsidRPr="007441C1">
        <w:rPr>
          <w:b/>
        </w:rPr>
        <w:t xml:space="preserve">Pušu </w:t>
      </w:r>
      <w:bookmarkEnd w:id="58"/>
      <w:bookmarkEnd w:id="59"/>
      <w:bookmarkEnd w:id="60"/>
      <w:bookmarkEnd w:id="61"/>
      <w:r w:rsidRPr="007441C1">
        <w:rPr>
          <w:b/>
        </w:rPr>
        <w:t>rekvizīti un paraksti</w:t>
      </w:r>
      <w:bookmarkEnd w:id="62"/>
      <w:bookmarkEnd w:id="63"/>
    </w:p>
    <w:p w:rsidR="004367C1" w:rsidRPr="007441C1" w:rsidRDefault="004367C1" w:rsidP="00FB4D7F">
      <w:pPr>
        <w:jc w:val="center"/>
        <w:rPr>
          <w:b/>
        </w:rPr>
      </w:pPr>
    </w:p>
    <w:p w:rsidR="004367C1" w:rsidRPr="007441C1" w:rsidRDefault="004367C1" w:rsidP="00FB4D7F"/>
    <w:tbl>
      <w:tblPr>
        <w:tblW w:w="9285" w:type="dxa"/>
        <w:jc w:val="center"/>
        <w:tblInd w:w="-708" w:type="dxa"/>
        <w:tblLook w:val="0000"/>
      </w:tblPr>
      <w:tblGrid>
        <w:gridCol w:w="4844"/>
        <w:gridCol w:w="4441"/>
      </w:tblGrid>
      <w:tr w:rsidR="004367C1" w:rsidRPr="007441C1" w:rsidTr="004367C1">
        <w:trPr>
          <w:trHeight w:val="4572"/>
          <w:jc w:val="center"/>
        </w:trPr>
        <w:tc>
          <w:tcPr>
            <w:tcW w:w="4844" w:type="dxa"/>
          </w:tcPr>
          <w:p w:rsidR="004367C1" w:rsidRPr="007441C1" w:rsidRDefault="004367C1" w:rsidP="00FB4D7F">
            <w:pPr>
              <w:widowControl/>
              <w:jc w:val="both"/>
              <w:rPr>
                <w:rFonts w:ascii="Tahoma" w:hAnsi="Tahoma"/>
                <w:szCs w:val="20"/>
              </w:rPr>
            </w:pPr>
            <w:r w:rsidRPr="007441C1">
              <w:lastRenderedPageBreak/>
              <w:t>„Pasūtītājs”:</w:t>
            </w:r>
          </w:p>
          <w:p w:rsidR="004367C1" w:rsidRPr="007441C1" w:rsidRDefault="004367C1" w:rsidP="00FB4D7F">
            <w:pPr>
              <w:widowControl/>
              <w:jc w:val="both"/>
              <w:rPr>
                <w:rFonts w:ascii="Tahoma" w:hAnsi="Tahoma"/>
                <w:szCs w:val="20"/>
              </w:rPr>
            </w:pPr>
            <w:r w:rsidRPr="007441C1">
              <w:t>APP Latvijas Organiskās sintēzes institūts</w:t>
            </w:r>
          </w:p>
          <w:p w:rsidR="004367C1" w:rsidRDefault="004367C1" w:rsidP="00FB4D7F">
            <w:pPr>
              <w:widowControl/>
              <w:jc w:val="both"/>
            </w:pPr>
            <w:r w:rsidRPr="007441C1">
              <w:t>Reģ.Nr. 90002111653</w:t>
            </w:r>
          </w:p>
          <w:p w:rsidR="004367C1" w:rsidRPr="007441C1" w:rsidRDefault="004367C1" w:rsidP="00FB4D7F">
            <w:pPr>
              <w:widowControl/>
              <w:jc w:val="both"/>
              <w:rPr>
                <w:rFonts w:ascii="Tahoma" w:hAnsi="Tahoma"/>
                <w:szCs w:val="20"/>
              </w:rPr>
            </w:pPr>
            <w:r>
              <w:t>PVN Reģ. Nr. LV90002111653</w:t>
            </w:r>
          </w:p>
          <w:p w:rsidR="004367C1" w:rsidRPr="007441C1" w:rsidRDefault="004367C1" w:rsidP="00FB4D7F">
            <w:pPr>
              <w:widowControl/>
            </w:pPr>
            <w:r w:rsidRPr="007441C1">
              <w:t>Aizkraukles ielā 21,</w:t>
            </w:r>
          </w:p>
          <w:p w:rsidR="004367C1" w:rsidRPr="007441C1" w:rsidRDefault="004367C1" w:rsidP="00FB4D7F">
            <w:pPr>
              <w:widowControl/>
            </w:pPr>
            <w:r w:rsidRPr="007441C1">
              <w:t xml:space="preserve">Rīga, </w:t>
            </w:r>
            <w:r>
              <w:t xml:space="preserve">LV-1006, </w:t>
            </w:r>
            <w:r w:rsidRPr="007441C1">
              <w:t>Latvija</w:t>
            </w:r>
          </w:p>
          <w:p w:rsidR="004367C1" w:rsidRPr="007441C1" w:rsidRDefault="004367C1" w:rsidP="00FB4D7F">
            <w:pPr>
              <w:widowControl/>
              <w:jc w:val="both"/>
              <w:rPr>
                <w:szCs w:val="20"/>
              </w:rPr>
            </w:pPr>
            <w:r w:rsidRPr="007441C1">
              <w:rPr>
                <w:szCs w:val="20"/>
              </w:rPr>
              <w:t>A/S SEB Banka</w:t>
            </w:r>
          </w:p>
          <w:p w:rsidR="004367C1" w:rsidRPr="007441C1" w:rsidRDefault="004367C1" w:rsidP="00FB4D7F">
            <w:pPr>
              <w:widowControl/>
              <w:jc w:val="both"/>
              <w:rPr>
                <w:szCs w:val="20"/>
              </w:rPr>
            </w:pPr>
            <w:r w:rsidRPr="007441C1">
              <w:rPr>
                <w:szCs w:val="20"/>
              </w:rPr>
              <w:t>Kods : UNLALV2X</w:t>
            </w:r>
          </w:p>
          <w:p w:rsidR="004367C1" w:rsidRPr="007441C1" w:rsidRDefault="004367C1" w:rsidP="00FB4D7F">
            <w:pPr>
              <w:widowControl/>
              <w:jc w:val="both"/>
              <w:rPr>
                <w:szCs w:val="20"/>
              </w:rPr>
            </w:pPr>
            <w:r w:rsidRPr="007441C1">
              <w:rPr>
                <w:szCs w:val="20"/>
              </w:rPr>
              <w:t xml:space="preserve">Konts: </w:t>
            </w:r>
            <w:r w:rsidRPr="001E09AA">
              <w:t>LV08UNLA0050005032194</w:t>
            </w:r>
          </w:p>
          <w:p w:rsidR="004367C1" w:rsidRPr="007441C1" w:rsidRDefault="004367C1" w:rsidP="00FB4D7F">
            <w:pPr>
              <w:widowControl/>
              <w:jc w:val="both"/>
            </w:pPr>
          </w:p>
          <w:p w:rsidR="004367C1" w:rsidRPr="007441C1" w:rsidRDefault="004367C1" w:rsidP="00FB4D7F">
            <w:pPr>
              <w:widowControl/>
              <w:jc w:val="both"/>
            </w:pPr>
            <w:r w:rsidRPr="007441C1">
              <w:t>Latvijas Organiskās sintēzes institūta</w:t>
            </w:r>
          </w:p>
          <w:p w:rsidR="004367C1" w:rsidRPr="007441C1" w:rsidRDefault="004367C1" w:rsidP="00FB4D7F">
            <w:pPr>
              <w:widowControl/>
              <w:jc w:val="both"/>
            </w:pPr>
            <w:r w:rsidRPr="007441C1">
              <w:t>Direktors:</w:t>
            </w: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rPr>
                <w:rFonts w:ascii="Tahoma" w:hAnsi="Tahoma"/>
                <w:szCs w:val="20"/>
              </w:rPr>
            </w:pPr>
            <w:r>
              <w:t>Osvalds Pugovičs</w:t>
            </w:r>
          </w:p>
          <w:p w:rsidR="004367C1" w:rsidRPr="007441C1" w:rsidRDefault="004367C1" w:rsidP="00FB4D7F">
            <w:pPr>
              <w:widowControl/>
              <w:jc w:val="both"/>
              <w:rPr>
                <w:rFonts w:ascii="Tahoma" w:hAnsi="Tahoma"/>
                <w:szCs w:val="20"/>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FB4D7F">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FB4D7F">
            <w:pPr>
              <w:widowControl/>
              <w:jc w:val="both"/>
              <w:rPr>
                <w:rFonts w:ascii="Tahoma" w:hAnsi="Tahoma"/>
                <w:bCs/>
                <w:sz w:val="22"/>
                <w:szCs w:val="20"/>
              </w:rPr>
            </w:pPr>
            <w:r w:rsidRPr="00A66533">
              <w:rPr>
                <w:bCs/>
              </w:rPr>
              <w:t xml:space="preserve">„Piegādātājs”  </w:t>
            </w:r>
          </w:p>
          <w:p w:rsidR="004367C1" w:rsidRPr="00A66533" w:rsidRDefault="004367C1" w:rsidP="00FB4D7F">
            <w:pPr>
              <w:widowControl/>
              <w:rPr>
                <w:b/>
              </w:rPr>
            </w:pPr>
            <w:r w:rsidRPr="00A66533">
              <w:rPr>
                <w:b/>
              </w:rPr>
              <w:t xml:space="preserve">„ </w:t>
            </w:r>
            <w:r w:rsidRPr="00A66533">
              <w:rPr>
                <w:b/>
                <w:i/>
              </w:rPr>
              <w:t>Nosaukums</w:t>
            </w:r>
            <w:r w:rsidRPr="00A66533">
              <w:rPr>
                <w:b/>
              </w:rPr>
              <w:t xml:space="preserve">” </w:t>
            </w:r>
          </w:p>
          <w:p w:rsidR="004367C1" w:rsidRPr="00A66533" w:rsidRDefault="004367C1" w:rsidP="00FB4D7F">
            <w:pPr>
              <w:widowControl/>
              <w:rPr>
                <w:i/>
              </w:rPr>
            </w:pPr>
            <w:r w:rsidRPr="00A66533">
              <w:rPr>
                <w:i/>
              </w:rPr>
              <w:t>Reģ.Nr.</w:t>
            </w:r>
          </w:p>
          <w:p w:rsidR="004367C1" w:rsidRPr="00A66533" w:rsidRDefault="004367C1" w:rsidP="00FB4D7F">
            <w:pPr>
              <w:widowControl/>
              <w:rPr>
                <w:i/>
              </w:rPr>
            </w:pPr>
            <w:r w:rsidRPr="00A66533">
              <w:rPr>
                <w:i/>
              </w:rPr>
              <w:t>PVN Reģ.Nr.</w:t>
            </w:r>
          </w:p>
          <w:p w:rsidR="004367C1" w:rsidRPr="00A66533" w:rsidRDefault="004367C1" w:rsidP="00FB4D7F">
            <w:pPr>
              <w:widowControl/>
            </w:pPr>
            <w:r w:rsidRPr="00A66533">
              <w:rPr>
                <w:i/>
              </w:rPr>
              <w:t>Adrese</w:t>
            </w:r>
            <w:r w:rsidRPr="00A66533">
              <w:t>,</w:t>
            </w:r>
          </w:p>
          <w:p w:rsidR="004367C1" w:rsidRPr="00A66533" w:rsidRDefault="004367C1" w:rsidP="00FB4D7F">
            <w:pPr>
              <w:widowControl/>
              <w:rPr>
                <w:i/>
              </w:rPr>
            </w:pPr>
            <w:r w:rsidRPr="00A66533">
              <w:rPr>
                <w:i/>
              </w:rPr>
              <w:t>Pilsēta, pasta indekss</w:t>
            </w:r>
          </w:p>
          <w:p w:rsidR="004367C1" w:rsidRPr="00A66533" w:rsidRDefault="004367C1" w:rsidP="00FB4D7F">
            <w:pPr>
              <w:widowControl/>
              <w:rPr>
                <w:i/>
              </w:rPr>
            </w:pPr>
            <w:r w:rsidRPr="00A66533">
              <w:rPr>
                <w:i/>
              </w:rPr>
              <w:t>Bankas nosaukums</w:t>
            </w:r>
          </w:p>
          <w:p w:rsidR="004367C1" w:rsidRPr="00A66533" w:rsidRDefault="004367C1" w:rsidP="00FB4D7F">
            <w:pPr>
              <w:widowControl/>
            </w:pPr>
            <w:r w:rsidRPr="00A66533">
              <w:t>Kods: XXXX</w:t>
            </w:r>
          </w:p>
          <w:p w:rsidR="004367C1" w:rsidRPr="00A66533" w:rsidRDefault="004367C1" w:rsidP="00FB4D7F">
            <w:pPr>
              <w:widowControl/>
            </w:pPr>
            <w:r w:rsidRPr="00A66533">
              <w:t>Konts: XXXX</w:t>
            </w:r>
          </w:p>
          <w:p w:rsidR="004367C1"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r w:rsidRPr="00A66533">
              <w:rPr>
                <w:i/>
              </w:rPr>
              <w:t>Amata nosaukums</w:t>
            </w:r>
            <w:r w:rsidRPr="00A66533">
              <w:t>:</w:t>
            </w: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rPr>
                <w:i/>
              </w:rPr>
            </w:pPr>
            <w:r w:rsidRPr="00A66533">
              <w:rPr>
                <w:i/>
              </w:rPr>
              <w:t>Vārds uzvārds</w:t>
            </w:r>
          </w:p>
          <w:p w:rsidR="004367C1" w:rsidRPr="00A66533" w:rsidRDefault="004367C1" w:rsidP="00FB4D7F">
            <w:pPr>
              <w:widowControl/>
              <w:jc w:val="both"/>
              <w:rPr>
                <w:color w:val="000000"/>
                <w:spacing w:val="-6"/>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FB4D7F">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64" w:name="_Toc314824745"/>
      <w:bookmarkStart w:id="65" w:name="_Toc409796980"/>
      <w:bookmarkStart w:id="66" w:name="_Toc432425536"/>
      <w:bookmarkStart w:id="67" w:name="_Toc474931494"/>
      <w:bookmarkStart w:id="68" w:name="_Toc477860585"/>
      <w:bookmarkStart w:id="69" w:name="_Toc480984940"/>
      <w:r w:rsidRPr="007441C1">
        <w:rPr>
          <w:b/>
          <w:bCs/>
          <w:iCs/>
          <w:szCs w:val="20"/>
        </w:rPr>
        <w:lastRenderedPageBreak/>
        <w:t>Pielikums Nr. 1</w:t>
      </w:r>
      <w:bookmarkEnd w:id="64"/>
      <w:bookmarkEnd w:id="65"/>
      <w:bookmarkEnd w:id="66"/>
      <w:bookmarkEnd w:id="67"/>
      <w:bookmarkEnd w:id="68"/>
      <w:bookmarkEnd w:id="69"/>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70" w:name="TEHNISKĀS_SPECIFIKĀCIJAS_III_2"/>
      <w:r w:rsidRPr="007441C1">
        <w:rPr>
          <w:b/>
          <w:bCs/>
          <w:iCs/>
          <w:caps/>
          <w:sz w:val="28"/>
          <w:szCs w:val="28"/>
        </w:rPr>
        <w:t>Tehniskās specifikācijas</w:t>
      </w:r>
    </w:p>
    <w:bookmarkEnd w:id="70"/>
    <w:p w:rsidR="004367C1" w:rsidRDefault="004367C1" w:rsidP="004367C1">
      <w:pPr>
        <w:widowControl/>
        <w:rPr>
          <w:b/>
          <w:bCs/>
          <w:iCs/>
        </w:rPr>
      </w:pP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71" w:name="_Toc314824746"/>
      <w:bookmarkStart w:id="72" w:name="_Toc409796981"/>
      <w:bookmarkStart w:id="73" w:name="_Toc432425537"/>
      <w:bookmarkStart w:id="74" w:name="_Toc474931495"/>
      <w:bookmarkStart w:id="75" w:name="_Toc477860586"/>
      <w:bookmarkStart w:id="76" w:name="_Toc480984941"/>
      <w:r w:rsidRPr="007441C1">
        <w:rPr>
          <w:b/>
          <w:bCs/>
          <w:iCs/>
          <w:szCs w:val="20"/>
        </w:rPr>
        <w:lastRenderedPageBreak/>
        <w:t>Pielikums Nr. 2</w:t>
      </w:r>
      <w:bookmarkEnd w:id="71"/>
      <w:bookmarkEnd w:id="72"/>
      <w:bookmarkEnd w:id="73"/>
      <w:bookmarkEnd w:id="74"/>
      <w:bookmarkEnd w:id="75"/>
      <w:bookmarkEnd w:id="76"/>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Default="004367C1" w:rsidP="004367C1">
      <w:pPr>
        <w:widowControl/>
        <w:jc w:val="center"/>
        <w:rPr>
          <w:b/>
          <w:bCs/>
          <w:iCs/>
          <w:caps/>
          <w:sz w:val="28"/>
          <w:szCs w:val="28"/>
        </w:rPr>
      </w:pPr>
      <w:r w:rsidRPr="007441C1">
        <w:rPr>
          <w:b/>
          <w:bCs/>
          <w:iCs/>
          <w:caps/>
          <w:sz w:val="28"/>
          <w:szCs w:val="28"/>
        </w:rPr>
        <w:t>Tehniskais piedāvājums</w:t>
      </w:r>
    </w:p>
    <w:p w:rsidR="00A26D80" w:rsidRPr="007441C1" w:rsidRDefault="00A26D80" w:rsidP="004367C1">
      <w:pPr>
        <w:widowControl/>
        <w:jc w:val="center"/>
        <w:rPr>
          <w:b/>
          <w:bCs/>
          <w:iCs/>
          <w:caps/>
          <w:sz w:val="28"/>
          <w:szCs w:val="28"/>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77" w:name="_Toc314824747"/>
      <w:bookmarkStart w:id="78" w:name="_Toc409796982"/>
      <w:bookmarkStart w:id="79" w:name="_Toc432425538"/>
      <w:bookmarkStart w:id="80" w:name="_Toc474931496"/>
      <w:bookmarkStart w:id="81" w:name="_Toc477860587"/>
      <w:bookmarkStart w:id="82" w:name="_Toc480984942"/>
      <w:r w:rsidRPr="007441C1">
        <w:rPr>
          <w:b/>
          <w:bCs/>
          <w:iCs/>
          <w:szCs w:val="20"/>
        </w:rPr>
        <w:lastRenderedPageBreak/>
        <w:t>Pielikums Nr. 3</w:t>
      </w:r>
      <w:bookmarkEnd w:id="77"/>
      <w:bookmarkEnd w:id="78"/>
      <w:bookmarkEnd w:id="79"/>
      <w:bookmarkEnd w:id="80"/>
      <w:bookmarkEnd w:id="81"/>
      <w:bookmarkEnd w:id="82"/>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83" w:name="FINANŠU_PIEDĀVĀJUMS_III_3"/>
      <w:r w:rsidRPr="007441C1">
        <w:rPr>
          <w:b/>
          <w:bCs/>
          <w:iCs/>
          <w:caps/>
          <w:sz w:val="28"/>
          <w:szCs w:val="28"/>
        </w:rPr>
        <w:t>Finanšu piedāvājums</w:t>
      </w:r>
    </w:p>
    <w:bookmarkEnd w:id="83"/>
    <w:p w:rsidR="004367C1" w:rsidRDefault="004367C1" w:rsidP="004367C1">
      <w:pPr>
        <w:widowControl/>
        <w:jc w:val="center"/>
        <w:rPr>
          <w:b/>
          <w:bCs/>
          <w:iCs/>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3552A" w:rsidRDefault="00A3552A" w:rsidP="007F5BE3">
      <w:pPr>
        <w:rPr>
          <w:noProof/>
        </w:rPr>
      </w:pPr>
    </w:p>
    <w:p w:rsidR="000E2CBA" w:rsidRDefault="000E2CBA">
      <w:pPr>
        <w:pStyle w:val="Heading1"/>
        <w:ind w:left="432"/>
        <w:jc w:val="center"/>
        <w:rPr>
          <w:b/>
        </w:rPr>
      </w:pPr>
      <w:bookmarkStart w:id="84" w:name="_Toc353540916"/>
      <w:bookmarkStart w:id="85"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86" w:name="_GoBack"/>
      <w:bookmarkEnd w:id="86"/>
    </w:p>
    <w:p w:rsidR="00822D41" w:rsidRPr="00731E26" w:rsidRDefault="00283E27" w:rsidP="00731E26">
      <w:pPr>
        <w:pStyle w:val="Heading1"/>
        <w:jc w:val="center"/>
        <w:rPr>
          <w:sz w:val="32"/>
        </w:rPr>
      </w:pPr>
      <w:bookmarkStart w:id="87" w:name="_Toc404427789"/>
      <w:bookmarkStart w:id="88" w:name="_Toc480984943"/>
      <w:r w:rsidRPr="00283E27">
        <w:rPr>
          <w:sz w:val="32"/>
        </w:rPr>
        <w:t>IV nodaļa</w:t>
      </w:r>
      <w:bookmarkEnd w:id="87"/>
      <w:bookmarkEnd w:id="88"/>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89" w:name="_Toc404427790"/>
      <w:bookmarkStart w:id="90" w:name="_Toc480984944"/>
      <w:r w:rsidRPr="00822D41">
        <w:rPr>
          <w:b/>
          <w:sz w:val="32"/>
          <w:szCs w:val="32"/>
        </w:rPr>
        <w:t>FORMAS PIEDĀVĀJUMA SAGATAVOŠANAI</w:t>
      </w:r>
      <w:bookmarkEnd w:id="84"/>
      <w:bookmarkEnd w:id="89"/>
      <w:bookmarkEnd w:id="90"/>
    </w:p>
    <w:bookmarkEnd w:id="85"/>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91" w:name="_Toc353540918"/>
      <w:bookmarkStart w:id="92" w:name="_Toc443925878"/>
      <w:bookmarkStart w:id="93" w:name="_Toc480984945"/>
      <w:r w:rsidR="00235AFB">
        <w:rPr>
          <w:rFonts w:ascii="Times New Roman" w:hAnsi="Times New Roman" w:cs="Times New Roman"/>
          <w:sz w:val="28"/>
          <w:szCs w:val="28"/>
        </w:rPr>
        <w:lastRenderedPageBreak/>
        <w:t xml:space="preserve">1. </w:t>
      </w:r>
      <w:r w:rsidR="004B6526" w:rsidRPr="00940487">
        <w:rPr>
          <w:rFonts w:ascii="Times New Roman" w:hAnsi="Times New Roman" w:cs="Times New Roman"/>
          <w:sz w:val="28"/>
          <w:szCs w:val="28"/>
        </w:rPr>
        <w:t>FORMA</w:t>
      </w:r>
      <w:bookmarkEnd w:id="91"/>
      <w:bookmarkEnd w:id="92"/>
      <w:bookmarkEnd w:id="93"/>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FB4D7F">
      <w:pPr>
        <w:pStyle w:val="Header"/>
        <w:jc w:val="both"/>
        <w:rPr>
          <w:b/>
        </w:rPr>
      </w:pPr>
      <w:r w:rsidRPr="0050373C">
        <w:rPr>
          <w:b/>
        </w:rPr>
        <w:t>Iepirkuma nosaukums: „</w:t>
      </w:r>
      <w:r w:rsidR="00FB4D7F" w:rsidRPr="00FB4D7F">
        <w:rPr>
          <w:b/>
        </w:rPr>
        <w:t>Diazonamīda mazmolekulāro struktūranalogu virtuālais skrīnings ar datormodelēšanas metodēm”</w:t>
      </w:r>
      <w:r w:rsidR="00FB4D7F">
        <w:rPr>
          <w:b/>
        </w:rPr>
        <w:t xml:space="preserve"> </w:t>
      </w:r>
      <w:r w:rsidR="00FB4D7F" w:rsidRPr="00FB4D7F">
        <w:rPr>
          <w:b/>
        </w:rPr>
        <w:t>ERAF 1.1.1.1. pasākuma “Praktiskas ievirzes pētījumi” projekta „Diazonamīda mazmolekulārie struktūranalogi kā pretvēža līdzekļi” ietvaros</w:t>
      </w:r>
      <w:r w:rsidRPr="0050373C">
        <w:rPr>
          <w:b/>
        </w:rPr>
        <w:t>”</w:t>
      </w:r>
    </w:p>
    <w:p w:rsidR="004B6526" w:rsidRPr="0050373C" w:rsidRDefault="004B6526" w:rsidP="004B6526">
      <w:pPr>
        <w:pStyle w:val="Header"/>
        <w:jc w:val="both"/>
        <w:rPr>
          <w:b/>
        </w:rPr>
      </w:pPr>
      <w:r w:rsidRPr="0050373C">
        <w:rPr>
          <w:b/>
        </w:rPr>
        <w:t xml:space="preserve">ID Nr.: </w:t>
      </w:r>
      <w:r w:rsidR="00235AFB">
        <w:rPr>
          <w:b/>
        </w:rPr>
        <w:t>OSI 2017</w:t>
      </w:r>
      <w:r w:rsidRPr="0050373C">
        <w:rPr>
          <w:b/>
        </w:rPr>
        <w:t>/</w:t>
      </w:r>
      <w:r w:rsidR="007B7419">
        <w:rPr>
          <w:b/>
        </w:rPr>
        <w:t>0</w:t>
      </w:r>
      <w:r w:rsidR="00FB4D7F">
        <w:rPr>
          <w:b/>
        </w:rPr>
        <w:t>8</w:t>
      </w:r>
      <w:r w:rsidRPr="0050373C">
        <w:rPr>
          <w:b/>
        </w:rPr>
        <w:t xml:space="preserve"> MI</w:t>
      </w:r>
      <w:r w:rsidR="00FB4D7F">
        <w:rPr>
          <w:b/>
        </w:rPr>
        <w:t xml:space="preserve"> ERAF</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FB4D7F" w:rsidP="004B6526">
      <w:pPr>
        <w:pStyle w:val="Header"/>
        <w:widowControl/>
        <w:numPr>
          <w:ilvl w:val="0"/>
          <w:numId w:val="16"/>
        </w:numPr>
        <w:autoSpaceDE/>
        <w:autoSpaceDN/>
        <w:adjustRightInd/>
        <w:jc w:val="both"/>
        <w:rPr>
          <w:b/>
        </w:rPr>
      </w:pPr>
      <w:bookmarkStart w:id="94" w:name="_Toc353540919"/>
      <w:bookmarkStart w:id="95" w:name="_Toc355678698"/>
      <w:bookmarkStart w:id="96" w:name="FORMA_IV_4"/>
      <w:r>
        <w:rPr>
          <w:b/>
        </w:rPr>
        <w:t xml:space="preserve">Sniedzamo pakalpojumu </w:t>
      </w:r>
      <w:r w:rsidR="004B6526" w:rsidRPr="00C561A8">
        <w:rPr>
          <w:b/>
        </w:rPr>
        <w:t>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sidR="00FB4D7F">
        <w:rPr>
          <w:i/>
        </w:rPr>
        <w:t>Pakalpojumu</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3313"/>
        <w:gridCol w:w="3521"/>
      </w:tblGrid>
      <w:tr w:rsidR="001932E2" w:rsidRPr="008F2D0A" w:rsidTr="001932E2">
        <w:trPr>
          <w:trHeight w:val="550"/>
          <w:jc w:val="center"/>
        </w:trPr>
        <w:tc>
          <w:tcPr>
            <w:tcW w:w="4342" w:type="dxa"/>
            <w:gridSpan w:val="2"/>
            <w:tcBorders>
              <w:right w:val="single" w:sz="12" w:space="0" w:color="auto"/>
            </w:tcBorders>
            <w:vAlign w:val="center"/>
          </w:tcPr>
          <w:p w:rsidR="001932E2" w:rsidRPr="008F2D0A" w:rsidRDefault="001932E2" w:rsidP="00EC569C">
            <w:pPr>
              <w:widowControl/>
              <w:ind w:left="-160"/>
              <w:jc w:val="center"/>
              <w:rPr>
                <w:b/>
                <w:color w:val="000000"/>
              </w:rPr>
            </w:pPr>
            <w:r w:rsidRPr="008F2D0A">
              <w:rPr>
                <w:b/>
                <w:color w:val="000000"/>
              </w:rPr>
              <w:t>Pasūtītāja prasības</w:t>
            </w:r>
          </w:p>
        </w:tc>
        <w:tc>
          <w:tcPr>
            <w:tcW w:w="3521" w:type="dxa"/>
            <w:tcBorders>
              <w:left w:val="single" w:sz="12" w:space="0" w:color="auto"/>
              <w:bottom w:val="single" w:sz="2" w:space="0" w:color="auto"/>
            </w:tcBorders>
            <w:vAlign w:val="center"/>
          </w:tcPr>
          <w:p w:rsidR="001932E2" w:rsidRPr="008F2D0A" w:rsidRDefault="001932E2" w:rsidP="00EC569C">
            <w:pPr>
              <w:pStyle w:val="Header"/>
              <w:jc w:val="center"/>
              <w:rPr>
                <w:b/>
              </w:rPr>
            </w:pPr>
            <w:r w:rsidRPr="008F2D0A">
              <w:rPr>
                <w:b/>
                <w:color w:val="000000"/>
              </w:rPr>
              <w:t>Piedāvājums</w:t>
            </w:r>
          </w:p>
        </w:tc>
      </w:tr>
      <w:tr w:rsidR="001932E2" w:rsidRPr="008F2D0A" w:rsidTr="001932E2">
        <w:trPr>
          <w:trHeight w:val="417"/>
          <w:jc w:val="center"/>
        </w:trPr>
        <w:tc>
          <w:tcPr>
            <w:tcW w:w="1029" w:type="dxa"/>
            <w:tcBorders>
              <w:bottom w:val="single" w:sz="12" w:space="0" w:color="auto"/>
              <w:right w:val="single" w:sz="4" w:space="0" w:color="auto"/>
            </w:tcBorders>
            <w:vAlign w:val="center"/>
          </w:tcPr>
          <w:p w:rsidR="001932E2" w:rsidRPr="008F2D0A" w:rsidRDefault="001932E2" w:rsidP="00EC569C">
            <w:pPr>
              <w:widowControl/>
              <w:jc w:val="center"/>
              <w:rPr>
                <w:b/>
                <w:color w:val="000000"/>
              </w:rPr>
            </w:pPr>
            <w:r w:rsidRPr="008F2D0A">
              <w:rPr>
                <w:b/>
                <w:color w:val="000000"/>
              </w:rPr>
              <w:t xml:space="preserve">Pozīcija </w:t>
            </w:r>
            <w:r w:rsidRPr="001932E2">
              <w:rPr>
                <w:i/>
                <w:color w:val="000000"/>
                <w:sz w:val="20"/>
                <w:szCs w:val="20"/>
              </w:rPr>
              <w:t>(</w:t>
            </w:r>
            <w:r w:rsidRPr="001932E2">
              <w:rPr>
                <w:i/>
                <w:sz w:val="20"/>
                <w:szCs w:val="20"/>
              </w:rPr>
              <w:t>no Tehn. spec.)</w:t>
            </w:r>
          </w:p>
        </w:tc>
        <w:tc>
          <w:tcPr>
            <w:tcW w:w="3313" w:type="dxa"/>
            <w:tcBorders>
              <w:top w:val="single" w:sz="2" w:space="0" w:color="auto"/>
              <w:left w:val="single" w:sz="4" w:space="0" w:color="auto"/>
              <w:bottom w:val="single" w:sz="12" w:space="0" w:color="auto"/>
              <w:right w:val="single" w:sz="12" w:space="0" w:color="auto"/>
            </w:tcBorders>
            <w:vAlign w:val="center"/>
          </w:tcPr>
          <w:p w:rsidR="001932E2" w:rsidRPr="008F2D0A" w:rsidRDefault="001932E2" w:rsidP="00EC569C">
            <w:pPr>
              <w:widowControl/>
              <w:jc w:val="center"/>
              <w:rPr>
                <w:b/>
                <w:color w:val="000000"/>
              </w:rPr>
            </w:pPr>
            <w:r w:rsidRPr="008F2D0A">
              <w:rPr>
                <w:b/>
                <w:color w:val="000000"/>
              </w:rPr>
              <w:t>Apraksts</w:t>
            </w:r>
          </w:p>
          <w:p w:rsidR="001932E2" w:rsidRPr="008F2D0A" w:rsidRDefault="001932E2" w:rsidP="00EC569C">
            <w:pPr>
              <w:widowControl/>
              <w:jc w:val="center"/>
              <w:rPr>
                <w:b/>
                <w:color w:val="000000"/>
              </w:rPr>
            </w:pPr>
            <w:r w:rsidRPr="008F2D0A">
              <w:rPr>
                <w:i/>
              </w:rPr>
              <w:t>(no Tehn. spec.)</w:t>
            </w:r>
          </w:p>
        </w:tc>
        <w:tc>
          <w:tcPr>
            <w:tcW w:w="3521" w:type="dxa"/>
            <w:tcBorders>
              <w:top w:val="single" w:sz="2" w:space="0" w:color="auto"/>
              <w:left w:val="single" w:sz="12" w:space="0" w:color="auto"/>
              <w:bottom w:val="single" w:sz="12" w:space="0" w:color="auto"/>
            </w:tcBorders>
            <w:vAlign w:val="center"/>
          </w:tcPr>
          <w:p w:rsidR="001932E2" w:rsidRPr="008F2D0A" w:rsidRDefault="001932E2" w:rsidP="00EC569C">
            <w:pPr>
              <w:pStyle w:val="Header"/>
              <w:jc w:val="center"/>
              <w:rPr>
                <w:b/>
                <w:i/>
              </w:rPr>
            </w:pPr>
            <w:r w:rsidRPr="008F2D0A">
              <w:rPr>
                <w:b/>
                <w:i/>
              </w:rPr>
              <w:t xml:space="preserve">Piedāvātā izpilde  </w:t>
            </w:r>
          </w:p>
          <w:p w:rsidR="001932E2" w:rsidRPr="008F2D0A" w:rsidRDefault="001932E2" w:rsidP="00EC569C">
            <w:pPr>
              <w:pStyle w:val="Header"/>
              <w:jc w:val="center"/>
              <w:rPr>
                <w:b/>
                <w:i/>
              </w:rPr>
            </w:pPr>
          </w:p>
        </w:tc>
      </w:tr>
      <w:tr w:rsidR="001932E2" w:rsidRPr="008F2D0A" w:rsidTr="001932E2">
        <w:trPr>
          <w:jc w:val="center"/>
        </w:trPr>
        <w:tc>
          <w:tcPr>
            <w:tcW w:w="1029" w:type="dxa"/>
            <w:tcBorders>
              <w:top w:val="single" w:sz="12" w:space="0" w:color="auto"/>
              <w:right w:val="single" w:sz="4" w:space="0" w:color="auto"/>
            </w:tcBorders>
          </w:tcPr>
          <w:p w:rsidR="001932E2" w:rsidRPr="008F2D0A" w:rsidRDefault="001932E2" w:rsidP="00EC569C">
            <w:pPr>
              <w:pStyle w:val="Header"/>
              <w:jc w:val="both"/>
            </w:pPr>
            <w:r w:rsidRPr="008F2D0A">
              <w:t>1</w:t>
            </w:r>
          </w:p>
        </w:tc>
        <w:tc>
          <w:tcPr>
            <w:tcW w:w="3313" w:type="dxa"/>
            <w:tcBorders>
              <w:top w:val="single" w:sz="12" w:space="0" w:color="auto"/>
              <w:left w:val="single" w:sz="4" w:space="0" w:color="auto"/>
              <w:right w:val="single" w:sz="12" w:space="0" w:color="auto"/>
            </w:tcBorders>
          </w:tcPr>
          <w:p w:rsidR="001932E2" w:rsidRPr="008F2D0A" w:rsidRDefault="001932E2" w:rsidP="00EC569C">
            <w:pPr>
              <w:pStyle w:val="Header"/>
              <w:jc w:val="both"/>
            </w:pPr>
          </w:p>
        </w:tc>
        <w:tc>
          <w:tcPr>
            <w:tcW w:w="3521" w:type="dxa"/>
            <w:tcBorders>
              <w:top w:val="single" w:sz="12" w:space="0" w:color="auto"/>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r w:rsidRPr="008F2D0A">
              <w:t>2</w:t>
            </w: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r w:rsidRPr="008F2D0A">
              <w:t>3</w:t>
            </w: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r w:rsidRPr="008F2D0A">
              <w:t>4</w:t>
            </w: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r w:rsidRPr="008F2D0A">
              <w:t>5</w:t>
            </w: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 xml:space="preserve">&lt;Iekļaut un </w:t>
      </w:r>
      <w:r w:rsidR="00FB4D7F">
        <w:rPr>
          <w:i/>
        </w:rPr>
        <w:t>aprakstīt iesniedzamo dokumentu</w:t>
      </w:r>
      <w:r w:rsidRPr="00C561A8">
        <w:rPr>
          <w:i/>
        </w:rPr>
        <w:t xml:space="preserve"> sarakstu un aprakstu</w:t>
      </w:r>
      <w:r w:rsidR="00FB4D7F">
        <w:rPr>
          <w:i/>
        </w:rPr>
        <w:t>, ja tādi tiks iesniegti kopā ar pakalpojuma rezultātu</w:t>
      </w:r>
      <w:r w:rsidRPr="00C561A8">
        <w:rPr>
          <w:i/>
        </w:rPr>
        <w:t>&gt;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 xml:space="preserve">Laika grafiks un </w:t>
      </w:r>
      <w:r w:rsidR="00FB4D7F">
        <w:rPr>
          <w:b/>
        </w:rPr>
        <w:t>Pakalpojuma veikšanas</w:t>
      </w:r>
      <w:r w:rsidRPr="00C561A8">
        <w:rPr>
          <w:b/>
        </w:rPr>
        <w:t xml:space="preserve"> termiņš</w:t>
      </w:r>
    </w:p>
    <w:p w:rsidR="004B6526" w:rsidRPr="00C561A8" w:rsidRDefault="00FB4D7F" w:rsidP="004B6526">
      <w:r>
        <w:t>Pakalpojums</w:t>
      </w:r>
      <w:r w:rsidR="004B6526" w:rsidRPr="00C561A8">
        <w:t xml:space="preserve"> tiks </w:t>
      </w:r>
      <w:r>
        <w:t xml:space="preserve">sniegts </w:t>
      </w:r>
      <w:r w:rsidR="004B6526" w:rsidRPr="00C561A8">
        <w:t>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Cita informācija (</w:t>
      </w:r>
      <w:r w:rsidRPr="00C561A8">
        <w:rPr>
          <w:b/>
          <w:i/>
        </w:rPr>
        <w:t>Ja nepieciešams</w:t>
      </w:r>
      <w:r w:rsidRPr="00C561A8">
        <w:rPr>
          <w:b/>
        </w:rPr>
        <w:t>)</w:t>
      </w:r>
    </w:p>
    <w:p w:rsidR="004B6526" w:rsidRDefault="004B6526" w:rsidP="004B6526">
      <w:pPr>
        <w:jc w:val="both"/>
        <w:rPr>
          <w:b/>
        </w:rPr>
      </w:pPr>
    </w:p>
    <w:p w:rsidR="00ED11CA" w:rsidRPr="00C561A8" w:rsidRDefault="00ED11CA"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w:t>
      </w:r>
      <w:r w:rsidR="00ED11CA">
        <w:rPr>
          <w:sz w:val="22"/>
          <w:szCs w:val="22"/>
        </w:rPr>
        <w:t>iepirkuma</w:t>
      </w:r>
      <w:r w:rsidRPr="00C561A8">
        <w:rPr>
          <w:sz w:val="22"/>
          <w:szCs w:val="22"/>
        </w:rPr>
        <w:t xml:space="preserve"> nolikumu un tam pievienoto dokumentāciju, mūsu piedāvājums paredz tādu derīguma termiņu un nosacījumus, kādu prasa </w:t>
      </w:r>
      <w:r w:rsidR="006E2E40">
        <w:rPr>
          <w:sz w:val="22"/>
          <w:szCs w:val="22"/>
        </w:rPr>
        <w:t>iepirkuma</w:t>
      </w:r>
      <w:r w:rsidRPr="00C561A8">
        <w:rPr>
          <w:sz w:val="22"/>
          <w:szCs w:val="22"/>
        </w:rPr>
        <w:t xml:space="preserve">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7"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8" w:name="_Toc480984946"/>
      <w:r>
        <w:rPr>
          <w:b/>
          <w:bCs/>
          <w:sz w:val="28"/>
          <w:szCs w:val="28"/>
          <w:lang w:eastAsia="en-US"/>
        </w:rPr>
        <w:t>2</w:t>
      </w:r>
      <w:r w:rsidR="004B6526" w:rsidRPr="00940487">
        <w:rPr>
          <w:b/>
          <w:bCs/>
          <w:sz w:val="28"/>
          <w:szCs w:val="28"/>
          <w:lang w:eastAsia="en-US"/>
        </w:rPr>
        <w:t xml:space="preserve">. </w:t>
      </w:r>
      <w:bookmarkStart w:id="99" w:name="FORMA_IV_2"/>
      <w:r w:rsidR="004B6526" w:rsidRPr="00940487">
        <w:rPr>
          <w:b/>
          <w:bCs/>
          <w:sz w:val="28"/>
          <w:szCs w:val="28"/>
          <w:lang w:eastAsia="en-US"/>
        </w:rPr>
        <w:t>FORMA</w:t>
      </w:r>
      <w:bookmarkEnd w:id="94"/>
      <w:bookmarkEnd w:id="95"/>
      <w:bookmarkEnd w:id="97"/>
      <w:bookmarkEnd w:id="99"/>
      <w:bookmarkEnd w:id="98"/>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FB4D7F" w:rsidRPr="00FB4D7F">
        <w:rPr>
          <w:b/>
        </w:rPr>
        <w:t>Diazonamīda mazmolekulāro struktūranalogu virtuālais skrīnings ar datormodelēšanas metodēm” ERAF 1.1.1.1. pasākuma “Praktiskas ievirzes pētījumi” projekta „Diazonamīda mazmolekulārie struktūranalogi kā pretvēža līdzekļi” ietvaros</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OSI 2017</w:t>
      </w:r>
      <w:r w:rsidRPr="0050373C">
        <w:rPr>
          <w:b/>
        </w:rPr>
        <w:t>/</w:t>
      </w:r>
      <w:r w:rsidR="00FB4D7F">
        <w:rPr>
          <w:b/>
        </w:rPr>
        <w:t>08</w:t>
      </w:r>
      <w:r w:rsidRPr="0050373C">
        <w:rPr>
          <w:b/>
        </w:rPr>
        <w:t xml:space="preserve"> MI</w:t>
      </w:r>
      <w:r w:rsidR="00FB4D7F">
        <w:rPr>
          <w:b/>
        </w:rPr>
        <w:t xml:space="preserve"> ERAF</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C561A8" w:rsidTr="001932E2">
        <w:trPr>
          <w:jc w:val="center"/>
        </w:trPr>
        <w:tc>
          <w:tcPr>
            <w:tcW w:w="619" w:type="dxa"/>
            <w:vAlign w:val="center"/>
          </w:tcPr>
          <w:p w:rsidR="00FB4D7F" w:rsidRPr="00C561A8" w:rsidRDefault="00FB4D7F" w:rsidP="004B6526">
            <w:pPr>
              <w:ind w:left="-48" w:right="-116"/>
              <w:rPr>
                <w:b/>
              </w:rPr>
            </w:pPr>
            <w:r w:rsidRPr="00C561A8">
              <w:rPr>
                <w:b/>
              </w:rPr>
              <w:t>Nr. p. k.</w:t>
            </w:r>
          </w:p>
        </w:tc>
        <w:tc>
          <w:tcPr>
            <w:tcW w:w="4849" w:type="dxa"/>
            <w:vAlign w:val="center"/>
          </w:tcPr>
          <w:p w:rsidR="00FB4D7F" w:rsidRPr="00C561A8" w:rsidRDefault="005937FA" w:rsidP="00FB4D7F">
            <w:pPr>
              <w:jc w:val="center"/>
              <w:rPr>
                <w:b/>
              </w:rPr>
            </w:pPr>
            <w:r w:rsidRPr="005937FA">
              <w:rPr>
                <w:b/>
              </w:rPr>
              <w:t xml:space="preserve">Pakalpojuma </w:t>
            </w:r>
            <w:r w:rsidRPr="005937FA">
              <w:t>(vai preces)</w:t>
            </w:r>
            <w:r w:rsidRPr="005937FA">
              <w:rPr>
                <w:b/>
              </w:rPr>
              <w:t xml:space="preserve"> nosaukums</w:t>
            </w:r>
          </w:p>
        </w:tc>
        <w:tc>
          <w:tcPr>
            <w:tcW w:w="1559" w:type="dxa"/>
            <w:vAlign w:val="center"/>
          </w:tcPr>
          <w:p w:rsidR="00FB4D7F" w:rsidRDefault="00FB4D7F" w:rsidP="004B6526">
            <w:pPr>
              <w:jc w:val="center"/>
              <w:rPr>
                <w:b/>
              </w:rPr>
            </w:pPr>
            <w:bookmarkStart w:id="100" w:name="_Toc289092141"/>
            <w:bookmarkStart w:id="101" w:name="_Toc289171999"/>
            <w:r>
              <w:rPr>
                <w:b/>
              </w:rPr>
              <w:t>V</w:t>
            </w:r>
            <w:r w:rsidRPr="00C561A8">
              <w:rPr>
                <w:b/>
              </w:rPr>
              <w:t>ienība</w:t>
            </w:r>
            <w:bookmarkEnd w:id="100"/>
            <w:bookmarkEnd w:id="101"/>
          </w:p>
          <w:p w:rsidR="00FB4D7F" w:rsidRPr="00FB4D7F" w:rsidRDefault="00FB4D7F" w:rsidP="004B6526">
            <w:pPr>
              <w:jc w:val="center"/>
              <w:rPr>
                <w:sz w:val="20"/>
                <w:szCs w:val="20"/>
              </w:rPr>
            </w:pPr>
            <w:r w:rsidRPr="00FB4D7F">
              <w:rPr>
                <w:sz w:val="20"/>
                <w:szCs w:val="20"/>
              </w:rPr>
              <w:t xml:space="preserve">(ja </w:t>
            </w:r>
            <w:r>
              <w:rPr>
                <w:sz w:val="20"/>
                <w:szCs w:val="20"/>
              </w:rPr>
              <w:t>attiecināms</w:t>
            </w:r>
            <w:r w:rsidRPr="00FB4D7F">
              <w:rPr>
                <w:sz w:val="20"/>
                <w:szCs w:val="20"/>
              </w:rPr>
              <w:t>)</w:t>
            </w:r>
          </w:p>
        </w:tc>
        <w:tc>
          <w:tcPr>
            <w:tcW w:w="1417" w:type="dxa"/>
            <w:vAlign w:val="center"/>
          </w:tcPr>
          <w:p w:rsidR="00FB4D7F" w:rsidRPr="00C561A8" w:rsidRDefault="00FB4D7F" w:rsidP="004B6526">
            <w:pPr>
              <w:jc w:val="center"/>
              <w:rPr>
                <w:b/>
              </w:rPr>
            </w:pPr>
            <w:r>
              <w:rPr>
                <w:b/>
              </w:rPr>
              <w:t>V</w:t>
            </w:r>
            <w:r w:rsidRPr="00C561A8">
              <w:rPr>
                <w:b/>
              </w:rPr>
              <w:t>ienības cena</w:t>
            </w:r>
            <w:r>
              <w:rPr>
                <w:b/>
              </w:rPr>
              <w:t>,</w:t>
            </w:r>
          </w:p>
          <w:p w:rsidR="00FB4D7F" w:rsidRPr="00C561A8" w:rsidRDefault="00FB4D7F" w:rsidP="004B6526">
            <w:pPr>
              <w:jc w:val="center"/>
            </w:pPr>
            <w:r w:rsidRPr="00C561A8">
              <w:rPr>
                <w:b/>
              </w:rPr>
              <w:t>EUR</w:t>
            </w:r>
          </w:p>
        </w:tc>
        <w:tc>
          <w:tcPr>
            <w:tcW w:w="1134" w:type="dxa"/>
            <w:vAlign w:val="center"/>
          </w:tcPr>
          <w:p w:rsidR="00FB4D7F" w:rsidRPr="00C561A8" w:rsidRDefault="00FB4D7F" w:rsidP="004B6526">
            <w:pPr>
              <w:jc w:val="center"/>
              <w:rPr>
                <w:b/>
              </w:rPr>
            </w:pPr>
            <w:r>
              <w:rPr>
                <w:b/>
              </w:rPr>
              <w:t>V</w:t>
            </w:r>
            <w:r w:rsidRPr="00C561A8">
              <w:rPr>
                <w:b/>
              </w:rPr>
              <w:t>ienību</w:t>
            </w:r>
          </w:p>
          <w:p w:rsidR="00FB4D7F" w:rsidRPr="00C561A8" w:rsidRDefault="00FB4D7F" w:rsidP="004B6526">
            <w:pPr>
              <w:jc w:val="center"/>
              <w:rPr>
                <w:b/>
              </w:rPr>
            </w:pPr>
            <w:r w:rsidRPr="00C561A8">
              <w:rPr>
                <w:b/>
              </w:rPr>
              <w:t>skaits</w:t>
            </w:r>
          </w:p>
        </w:tc>
        <w:tc>
          <w:tcPr>
            <w:tcW w:w="1122" w:type="dxa"/>
            <w:vAlign w:val="center"/>
          </w:tcPr>
          <w:p w:rsidR="00FB4D7F" w:rsidRPr="00C561A8" w:rsidRDefault="00FB4D7F" w:rsidP="004B6526">
            <w:pPr>
              <w:jc w:val="center"/>
              <w:rPr>
                <w:b/>
              </w:rPr>
            </w:pPr>
            <w:r w:rsidRPr="00C561A8">
              <w:rPr>
                <w:b/>
              </w:rPr>
              <w:t>Summa</w:t>
            </w:r>
          </w:p>
          <w:p w:rsidR="00FB4D7F" w:rsidRPr="00C561A8" w:rsidRDefault="00FB4D7F" w:rsidP="004B6526">
            <w:pPr>
              <w:jc w:val="center"/>
              <w:rPr>
                <w:b/>
              </w:rPr>
            </w:pPr>
            <w:r w:rsidRPr="00C561A8">
              <w:rPr>
                <w:b/>
              </w:rPr>
              <w:t>EUR</w:t>
            </w: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Borders>
              <w:bottom w:val="single" w:sz="12" w:space="0" w:color="auto"/>
            </w:tcBorders>
          </w:tcPr>
          <w:p w:rsidR="00FB4D7F" w:rsidRPr="00C561A8" w:rsidRDefault="00FB4D7F" w:rsidP="004B6526">
            <w:pPr>
              <w:pStyle w:val="Header"/>
              <w:jc w:val="center"/>
            </w:pPr>
          </w:p>
        </w:tc>
        <w:tc>
          <w:tcPr>
            <w:tcW w:w="4849" w:type="dxa"/>
            <w:tcBorders>
              <w:bottom w:val="single" w:sz="12" w:space="0" w:color="auto"/>
            </w:tcBorders>
          </w:tcPr>
          <w:p w:rsidR="00FB4D7F" w:rsidRPr="00C561A8" w:rsidRDefault="00FB4D7F" w:rsidP="004B6526">
            <w:pPr>
              <w:jc w:val="center"/>
            </w:pPr>
          </w:p>
        </w:tc>
        <w:tc>
          <w:tcPr>
            <w:tcW w:w="1559" w:type="dxa"/>
            <w:tcBorders>
              <w:bottom w:val="single" w:sz="12" w:space="0" w:color="auto"/>
            </w:tcBorders>
          </w:tcPr>
          <w:p w:rsidR="00FB4D7F" w:rsidRPr="00C561A8" w:rsidRDefault="00FB4D7F" w:rsidP="004B6526">
            <w:pPr>
              <w:jc w:val="center"/>
            </w:pPr>
          </w:p>
        </w:tc>
        <w:tc>
          <w:tcPr>
            <w:tcW w:w="1417" w:type="dxa"/>
            <w:tcBorders>
              <w:bottom w:val="single" w:sz="12" w:space="0" w:color="auto"/>
            </w:tcBorders>
          </w:tcPr>
          <w:p w:rsidR="00FB4D7F" w:rsidRPr="00C561A8" w:rsidRDefault="00FB4D7F" w:rsidP="004B6526"/>
        </w:tc>
        <w:tc>
          <w:tcPr>
            <w:tcW w:w="1134" w:type="dxa"/>
            <w:tcBorders>
              <w:bottom w:val="single" w:sz="12" w:space="0" w:color="auto"/>
            </w:tcBorders>
          </w:tcPr>
          <w:p w:rsidR="00FB4D7F" w:rsidRPr="00C561A8" w:rsidRDefault="00FB4D7F" w:rsidP="004B6526">
            <w:pPr>
              <w:pStyle w:val="Header"/>
              <w:jc w:val="center"/>
            </w:pPr>
          </w:p>
        </w:tc>
        <w:tc>
          <w:tcPr>
            <w:tcW w:w="1122" w:type="dxa"/>
            <w:tcBorders>
              <w:bottom w:val="single" w:sz="12" w:space="0" w:color="auto"/>
            </w:tcBorders>
          </w:tcPr>
          <w:p w:rsidR="00FB4D7F" w:rsidRPr="00C561A8" w:rsidRDefault="00FB4D7F" w:rsidP="004B6526">
            <w:pPr>
              <w:pStyle w:val="Header"/>
              <w:jc w:val="center"/>
            </w:pPr>
          </w:p>
        </w:tc>
      </w:tr>
      <w:tr w:rsidR="004B6526" w:rsidRPr="00C561A8" w:rsidTr="007B7419">
        <w:trPr>
          <w:trHeight w:val="397"/>
          <w:jc w:val="center"/>
        </w:trPr>
        <w:tc>
          <w:tcPr>
            <w:tcW w:w="9578" w:type="dxa"/>
            <w:gridSpan w:val="5"/>
            <w:tcBorders>
              <w:top w:val="single" w:sz="12" w:space="0" w:color="auto"/>
            </w:tcBorders>
          </w:tcPr>
          <w:p w:rsidR="004B6526" w:rsidRPr="00C561A8" w:rsidRDefault="004B6526" w:rsidP="001932E2">
            <w:pPr>
              <w:pStyle w:val="Header"/>
              <w:ind w:left="630"/>
            </w:pPr>
            <w:r w:rsidRPr="00C561A8">
              <w:rPr>
                <w:b/>
              </w:rPr>
              <w:t xml:space="preserve">Kopējā </w:t>
            </w:r>
            <w:r w:rsidR="001932E2">
              <w:rPr>
                <w:b/>
              </w:rPr>
              <w:t>pakalpojuma</w:t>
            </w:r>
            <w:r w:rsidRPr="00C561A8">
              <w:rPr>
                <w:b/>
              </w:rPr>
              <w:t xml:space="preserve"> cena bez PVN</w:t>
            </w:r>
          </w:p>
        </w:tc>
        <w:tc>
          <w:tcPr>
            <w:tcW w:w="1122" w:type="dxa"/>
            <w:tcBorders>
              <w:top w:val="single" w:sz="12" w:space="0" w:color="auto"/>
            </w:tcBorders>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PVN piemērojamā proporcija</w:t>
            </w:r>
          </w:p>
        </w:tc>
        <w:tc>
          <w:tcPr>
            <w:tcW w:w="1122" w:type="dxa"/>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 xml:space="preserve">Kopējā </w:t>
            </w:r>
            <w:r w:rsidR="001932E2" w:rsidRPr="001932E2">
              <w:rPr>
                <w:b/>
              </w:rPr>
              <w:t xml:space="preserve">pakalpojuma </w:t>
            </w:r>
            <w:r w:rsidRPr="00C561A8">
              <w:rPr>
                <w:b/>
              </w:rPr>
              <w:t>cena ar PVN piemērojamo proporciju</w:t>
            </w:r>
          </w:p>
        </w:tc>
        <w:tc>
          <w:tcPr>
            <w:tcW w:w="1122"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w:t>
      </w:r>
      <w:r w:rsidR="00ED11CA" w:rsidRPr="00ED11CA">
        <w:rPr>
          <w:sz w:val="22"/>
          <w:szCs w:val="22"/>
        </w:rPr>
        <w:t xml:space="preserve">iepirkuma </w:t>
      </w:r>
      <w:r w:rsidRPr="00940487">
        <w:rPr>
          <w:sz w:val="22"/>
          <w:szCs w:val="22"/>
        </w:rPr>
        <w:t xml:space="preserve">nolikumu un tam pievienoto dokumentāciju, mūsu piedāvājums paredz tādu derīguma termiņu un nosacījumus, kādu prasa </w:t>
      </w:r>
      <w:r w:rsidR="006E2E40">
        <w:rPr>
          <w:sz w:val="22"/>
          <w:szCs w:val="22"/>
        </w:rPr>
        <w:t>iepirkuma</w:t>
      </w:r>
      <w:r w:rsidRPr="00940487">
        <w:rPr>
          <w:sz w:val="22"/>
          <w:szCs w:val="22"/>
        </w:rPr>
        <w:t xml:space="preserve">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96"/>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102" w:name="_Toc341190906"/>
      <w:bookmarkStart w:id="103" w:name="_Toc443925880"/>
      <w:bookmarkStart w:id="104" w:name="_Toc480984947"/>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102"/>
      <w:bookmarkEnd w:id="103"/>
      <w:bookmarkEnd w:id="104"/>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w:t>
            </w:r>
          </w:p>
        </w:tc>
        <w:tc>
          <w:tcPr>
            <w:tcW w:w="2970" w:type="dxa"/>
            <w:vAlign w:val="center"/>
          </w:tcPr>
          <w:p w:rsidR="00EE68C2" w:rsidRPr="00C561A8" w:rsidRDefault="00EE68C2" w:rsidP="00EC569C">
            <w:pPr>
              <w:rPr>
                <w:b/>
              </w:rPr>
            </w:pPr>
            <w:r w:rsidRPr="00C561A8">
              <w:rPr>
                <w:b/>
              </w:rPr>
              <w:t>Kompānijas nosaukums: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2.</w:t>
            </w:r>
          </w:p>
        </w:tc>
        <w:tc>
          <w:tcPr>
            <w:tcW w:w="2970" w:type="dxa"/>
            <w:vAlign w:val="center"/>
          </w:tcPr>
          <w:p w:rsidR="00EE68C2" w:rsidRPr="00C561A8" w:rsidRDefault="00EE68C2" w:rsidP="00EC569C">
            <w:pPr>
              <w:rPr>
                <w:b/>
              </w:rPr>
            </w:pPr>
            <w:r w:rsidRPr="00C561A8">
              <w:rPr>
                <w:b/>
              </w:rPr>
              <w:t>Reģistrācijas numurs: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3.</w:t>
            </w:r>
          </w:p>
        </w:tc>
        <w:tc>
          <w:tcPr>
            <w:tcW w:w="2970" w:type="dxa"/>
            <w:vAlign w:val="center"/>
          </w:tcPr>
          <w:p w:rsidR="00EE68C2" w:rsidRPr="00C561A8" w:rsidRDefault="00EE68C2" w:rsidP="00EC569C">
            <w:pPr>
              <w:rPr>
                <w:b/>
              </w:rPr>
            </w:pPr>
            <w:r w:rsidRPr="00C561A8">
              <w:rPr>
                <w:b/>
              </w:rPr>
              <w:t>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trHeight w:val="560"/>
          <w:jc w:val="center"/>
        </w:trPr>
        <w:tc>
          <w:tcPr>
            <w:tcW w:w="705" w:type="dxa"/>
            <w:vAlign w:val="center"/>
          </w:tcPr>
          <w:p w:rsidR="00EE68C2" w:rsidRPr="00C561A8" w:rsidRDefault="00EE68C2" w:rsidP="00EC569C">
            <w:pPr>
              <w:jc w:val="center"/>
              <w:rPr>
                <w:b/>
                <w:sz w:val="22"/>
                <w:szCs w:val="22"/>
              </w:rPr>
            </w:pPr>
            <w:r w:rsidRPr="00C561A8">
              <w:rPr>
                <w:b/>
                <w:sz w:val="22"/>
                <w:szCs w:val="22"/>
              </w:rPr>
              <w:t>4.</w:t>
            </w:r>
          </w:p>
        </w:tc>
        <w:tc>
          <w:tcPr>
            <w:tcW w:w="2970" w:type="dxa"/>
            <w:vAlign w:val="center"/>
          </w:tcPr>
          <w:p w:rsidR="00EE68C2" w:rsidRPr="00EE68C2" w:rsidRDefault="00EE68C2" w:rsidP="00EC569C">
            <w:r>
              <w:rPr>
                <w:b/>
              </w:rPr>
              <w:t xml:space="preserve">Statuss </w:t>
            </w:r>
            <w:r w:rsidRPr="00EE68C2">
              <w:t>(</w:t>
            </w:r>
            <w:r w:rsidRPr="00EE68C2">
              <w:rPr>
                <w:u w:val="single"/>
              </w:rPr>
              <w:t>vai ir mazais vai vidējais uzņēmums</w:t>
            </w:r>
            <w:r w:rsidRPr="00EE68C2">
              <w:t>):</w:t>
            </w:r>
          </w:p>
          <w:p w:rsidR="00EE68C2" w:rsidRPr="00A77C80" w:rsidRDefault="00EE68C2" w:rsidP="00EC569C">
            <w:pPr>
              <w:rPr>
                <w:b/>
                <w:sz w:val="20"/>
                <w:szCs w:val="20"/>
              </w:rPr>
            </w:pPr>
            <w:r w:rsidRPr="00EE68C2">
              <w:rPr>
                <w:sz w:val="20"/>
                <w:szCs w:val="20"/>
              </w:rPr>
              <w:t>(skat. OV L124, 20.5.2003.)</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5.</w:t>
            </w:r>
          </w:p>
        </w:tc>
        <w:tc>
          <w:tcPr>
            <w:tcW w:w="2970" w:type="dxa"/>
            <w:vAlign w:val="center"/>
          </w:tcPr>
          <w:p w:rsidR="00EE68C2" w:rsidRPr="00C561A8" w:rsidRDefault="00EE68C2" w:rsidP="00EC569C">
            <w:pPr>
              <w:rPr>
                <w:b/>
              </w:rPr>
            </w:pPr>
            <w:r w:rsidRPr="00C561A8">
              <w:rPr>
                <w:b/>
              </w:rPr>
              <w:t>Kontaktpersonas:</w:t>
            </w:r>
          </w:p>
        </w:tc>
        <w:tc>
          <w:tcPr>
            <w:tcW w:w="5746" w:type="dxa"/>
          </w:tcPr>
          <w:p w:rsidR="00EE68C2" w:rsidRPr="00C561A8" w:rsidRDefault="00EE68C2" w:rsidP="00EC569C">
            <w:pPr>
              <w:rPr>
                <w:b/>
              </w:rPr>
            </w:pPr>
          </w:p>
          <w:p w:rsidR="00EE68C2" w:rsidRPr="00C561A8" w:rsidRDefault="00EE68C2" w:rsidP="00EC569C">
            <w:pPr>
              <w:rPr>
                <w:b/>
              </w:rPr>
            </w:pPr>
            <w:r w:rsidRPr="00C561A8">
              <w:rPr>
                <w:b/>
              </w:rPr>
              <w:t xml:space="preserve"> </w:t>
            </w: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6.</w:t>
            </w:r>
          </w:p>
        </w:tc>
        <w:tc>
          <w:tcPr>
            <w:tcW w:w="2970" w:type="dxa"/>
            <w:vAlign w:val="center"/>
          </w:tcPr>
          <w:p w:rsidR="00EE68C2" w:rsidRPr="00C561A8" w:rsidRDefault="00EE68C2" w:rsidP="00EC569C">
            <w:pPr>
              <w:rPr>
                <w:b/>
              </w:rPr>
            </w:pPr>
            <w:r w:rsidRPr="00C561A8">
              <w:rPr>
                <w:b/>
              </w:rPr>
              <w:t>Telefons: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7.</w:t>
            </w:r>
          </w:p>
        </w:tc>
        <w:tc>
          <w:tcPr>
            <w:tcW w:w="2970" w:type="dxa"/>
            <w:vAlign w:val="center"/>
          </w:tcPr>
          <w:p w:rsidR="00EE68C2" w:rsidRPr="00C561A8" w:rsidRDefault="00EE68C2" w:rsidP="00EC569C">
            <w:pPr>
              <w:rPr>
                <w:b/>
              </w:rPr>
            </w:pPr>
            <w:r w:rsidRPr="00C561A8">
              <w:rPr>
                <w:b/>
              </w:rPr>
              <w:t>Fakss: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8.</w:t>
            </w:r>
          </w:p>
        </w:tc>
        <w:tc>
          <w:tcPr>
            <w:tcW w:w="2970" w:type="dxa"/>
            <w:vAlign w:val="center"/>
          </w:tcPr>
          <w:p w:rsidR="00EE68C2" w:rsidRPr="00C561A8" w:rsidRDefault="00EE68C2" w:rsidP="00EC569C">
            <w:pPr>
              <w:rPr>
                <w:b/>
              </w:rPr>
            </w:pPr>
            <w:r w:rsidRPr="00C561A8">
              <w:rPr>
                <w:b/>
              </w:rPr>
              <w:t xml:space="preserve">E-pasts </w:t>
            </w:r>
            <w:r w:rsidRPr="00C561A8">
              <w:rPr>
                <w:b/>
                <w:i/>
              </w:rPr>
              <w:t>(obligāti)</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9.</w:t>
            </w:r>
          </w:p>
        </w:tc>
        <w:tc>
          <w:tcPr>
            <w:tcW w:w="2970" w:type="dxa"/>
            <w:vAlign w:val="center"/>
          </w:tcPr>
          <w:p w:rsidR="00EE68C2" w:rsidRPr="00C561A8" w:rsidRDefault="00EE68C2" w:rsidP="00EC569C">
            <w:pPr>
              <w:rPr>
                <w:b/>
              </w:rPr>
            </w:pPr>
            <w:r w:rsidRPr="00C561A8">
              <w:rPr>
                <w:b/>
              </w:rPr>
              <w:t>Vispārējā interneta 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10.</w:t>
            </w:r>
          </w:p>
        </w:tc>
        <w:tc>
          <w:tcPr>
            <w:tcW w:w="2970" w:type="dxa"/>
            <w:vAlign w:val="center"/>
          </w:tcPr>
          <w:p w:rsidR="00EE68C2" w:rsidRPr="00C561A8" w:rsidRDefault="00EE68C2" w:rsidP="00EC569C">
            <w:pPr>
              <w:rPr>
                <w:b/>
              </w:rPr>
            </w:pPr>
            <w:r>
              <w:rPr>
                <w:b/>
              </w:rPr>
              <w:t>Reģistrācijas valsts</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11.</w:t>
            </w:r>
          </w:p>
        </w:tc>
        <w:tc>
          <w:tcPr>
            <w:tcW w:w="2970" w:type="dxa"/>
            <w:vAlign w:val="center"/>
          </w:tcPr>
          <w:p w:rsidR="00EE68C2" w:rsidRPr="00C561A8" w:rsidRDefault="00EE68C2" w:rsidP="00EC569C">
            <w:pPr>
              <w:rPr>
                <w:b/>
              </w:rPr>
            </w:pPr>
            <w:r w:rsidRPr="00C561A8">
              <w:rPr>
                <w:b/>
              </w:rPr>
              <w:t>Reģistrācijas gads:</w:t>
            </w:r>
          </w:p>
        </w:tc>
        <w:tc>
          <w:tcPr>
            <w:tcW w:w="5746" w:type="dxa"/>
          </w:tcPr>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Pr>
                <w:b/>
                <w:sz w:val="22"/>
                <w:szCs w:val="22"/>
              </w:rPr>
              <w:t>12.</w:t>
            </w:r>
          </w:p>
        </w:tc>
        <w:tc>
          <w:tcPr>
            <w:tcW w:w="2970" w:type="dxa"/>
            <w:vAlign w:val="center"/>
          </w:tcPr>
          <w:p w:rsidR="00EE68C2" w:rsidRPr="00C561A8" w:rsidRDefault="00EE68C2" w:rsidP="00EC569C">
            <w:pPr>
              <w:rPr>
                <w:b/>
              </w:rPr>
            </w:pPr>
            <w:r w:rsidRPr="00C561A8">
              <w:rPr>
                <w:b/>
              </w:rPr>
              <w:t>Kompānijas darbības sfēra (īss apraksts):</w:t>
            </w:r>
          </w:p>
        </w:tc>
        <w:tc>
          <w:tcPr>
            <w:tcW w:w="5746" w:type="dxa"/>
          </w:tcPr>
          <w:p w:rsidR="00EE68C2" w:rsidRPr="00C561A8" w:rsidRDefault="00EE68C2" w:rsidP="00EC569C">
            <w:pPr>
              <w:rPr>
                <w:b/>
              </w:rPr>
            </w:pPr>
          </w:p>
        </w:tc>
      </w:tr>
      <w:tr w:rsidR="00EE68C2" w:rsidRPr="00C561A8" w:rsidTr="00EC569C">
        <w:trPr>
          <w:trHeight w:val="346"/>
          <w:jc w:val="center"/>
        </w:trPr>
        <w:tc>
          <w:tcPr>
            <w:tcW w:w="705" w:type="dxa"/>
            <w:vMerge w:val="restart"/>
            <w:vAlign w:val="center"/>
          </w:tcPr>
          <w:p w:rsidR="00EE68C2" w:rsidRPr="00C561A8" w:rsidRDefault="00EE68C2" w:rsidP="00EC569C">
            <w:pPr>
              <w:jc w:val="center"/>
              <w:rPr>
                <w:b/>
                <w:sz w:val="22"/>
                <w:szCs w:val="22"/>
              </w:rPr>
            </w:pPr>
            <w:r>
              <w:rPr>
                <w:b/>
                <w:sz w:val="22"/>
                <w:szCs w:val="22"/>
              </w:rPr>
              <w:t>13.</w:t>
            </w:r>
          </w:p>
        </w:tc>
        <w:tc>
          <w:tcPr>
            <w:tcW w:w="2970" w:type="dxa"/>
            <w:vMerge w:val="restart"/>
            <w:vAlign w:val="center"/>
          </w:tcPr>
          <w:p w:rsidR="00EE68C2" w:rsidRPr="00C561A8" w:rsidRDefault="00EE68C2" w:rsidP="00EC569C">
            <w:pPr>
              <w:rPr>
                <w:b/>
              </w:rPr>
            </w:pPr>
            <w:r w:rsidRPr="00C561A8">
              <w:rPr>
                <w:b/>
              </w:rPr>
              <w:t>Finanšu rekvizīti:</w:t>
            </w:r>
          </w:p>
        </w:tc>
        <w:tc>
          <w:tcPr>
            <w:tcW w:w="5746" w:type="dxa"/>
          </w:tcPr>
          <w:p w:rsidR="00EE68C2" w:rsidRPr="00C561A8" w:rsidRDefault="00EE68C2" w:rsidP="00EC569C">
            <w:pPr>
              <w:jc w:val="both"/>
              <w:rPr>
                <w:b/>
                <w:sz w:val="20"/>
              </w:rPr>
            </w:pPr>
            <w:r w:rsidRPr="00C561A8">
              <w:rPr>
                <w:b/>
                <w:sz w:val="20"/>
              </w:rPr>
              <w:t>Bankas nosaukums:</w:t>
            </w:r>
          </w:p>
          <w:p w:rsidR="00EE68C2" w:rsidRPr="00C561A8" w:rsidRDefault="00EE68C2" w:rsidP="00EC569C">
            <w:pPr>
              <w:jc w:val="both"/>
              <w:rPr>
                <w:b/>
                <w:i/>
                <w:sz w:val="20"/>
              </w:rPr>
            </w:pPr>
          </w:p>
        </w:tc>
      </w:tr>
      <w:tr w:rsidR="00EE68C2" w:rsidRPr="00C561A8" w:rsidTr="00EC569C">
        <w:trPr>
          <w:trHeight w:val="375"/>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Bankas kods:</w:t>
            </w:r>
          </w:p>
          <w:p w:rsidR="00EE68C2" w:rsidRPr="00C561A8" w:rsidRDefault="00EE68C2" w:rsidP="00EC569C">
            <w:pPr>
              <w:jc w:val="both"/>
              <w:rPr>
                <w:b/>
                <w:sz w:val="20"/>
              </w:rPr>
            </w:pP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Konta numurs:</w:t>
            </w:r>
          </w:p>
          <w:p w:rsidR="00EE68C2" w:rsidRPr="00C561A8" w:rsidRDefault="00EE68C2" w:rsidP="00EC569C">
            <w:pPr>
              <w:jc w:val="both"/>
              <w:rPr>
                <w:b/>
                <w:sz w:val="20"/>
              </w:rPr>
            </w:pPr>
          </w:p>
        </w:tc>
      </w:tr>
    </w:tbl>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05"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06" w:name="_Toc443925881"/>
      <w:bookmarkStart w:id="107" w:name="_Toc480984948"/>
      <w:r>
        <w:rPr>
          <w:b/>
          <w:sz w:val="28"/>
          <w:szCs w:val="28"/>
          <w:lang w:eastAsia="en-US"/>
        </w:rPr>
        <w:t>3</w:t>
      </w:r>
      <w:r w:rsidR="004B6526" w:rsidRPr="00940487">
        <w:rPr>
          <w:b/>
          <w:sz w:val="28"/>
          <w:szCs w:val="28"/>
          <w:lang w:eastAsia="en-US"/>
        </w:rPr>
        <w:t>.2. FORMA</w:t>
      </w:r>
      <w:bookmarkEnd w:id="105"/>
      <w:bookmarkEnd w:id="106"/>
      <w:bookmarkEnd w:id="107"/>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6E2E40" w:rsidRDefault="006E2E40" w:rsidP="006E2E40">
      <w:pPr>
        <w:ind w:left="360"/>
      </w:pPr>
      <w:r w:rsidRPr="00EF6EDC">
        <w:t>Informācija par personām uz kuru iespējām pretendents balstās</w:t>
      </w:r>
      <w:r>
        <w:t xml:space="preserve"> un apakšuzņēmējiem</w:t>
      </w:r>
      <w:r w:rsidRPr="00EF6EDC">
        <w:t>:</w:t>
      </w:r>
      <w:r>
        <w:t xml:space="preserve"> </w:t>
      </w:r>
      <w:r w:rsidRPr="00EF6EDC">
        <w:rPr>
          <w:i/>
          <w:u w:val="single"/>
        </w:rPr>
        <w:t>(ja attiecināms)</w:t>
      </w:r>
    </w:p>
    <w:p w:rsidR="006E2E40" w:rsidRPr="00A66533" w:rsidRDefault="006E2E40" w:rsidP="006E2E40">
      <w:pPr>
        <w:ind w:left="360"/>
      </w:pPr>
    </w:p>
    <w:p w:rsidR="006E2E40" w:rsidRPr="00A66533"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A66533" w:rsidTr="00EC569C">
        <w:trPr>
          <w:jc w:val="center"/>
        </w:trPr>
        <w:tc>
          <w:tcPr>
            <w:tcW w:w="1836" w:type="dxa"/>
          </w:tcPr>
          <w:p w:rsidR="006E2E40" w:rsidRPr="00A66533" w:rsidRDefault="006E2E40" w:rsidP="00EC569C">
            <w:pPr>
              <w:pStyle w:val="Header"/>
              <w:jc w:val="center"/>
              <w:rPr>
                <w:b/>
                <w:sz w:val="20"/>
                <w:szCs w:val="20"/>
              </w:rPr>
            </w:pPr>
            <w:r w:rsidRPr="00A66533">
              <w:rPr>
                <w:b/>
                <w:sz w:val="20"/>
                <w:szCs w:val="20"/>
              </w:rPr>
              <w:t>Nosaukums</w:t>
            </w:r>
          </w:p>
        </w:tc>
        <w:tc>
          <w:tcPr>
            <w:tcW w:w="1851" w:type="dxa"/>
          </w:tcPr>
          <w:p w:rsidR="006E2E40" w:rsidRPr="00A66533" w:rsidRDefault="006E2E40" w:rsidP="00EC569C">
            <w:pPr>
              <w:pStyle w:val="Header"/>
              <w:jc w:val="center"/>
              <w:rPr>
                <w:b/>
                <w:sz w:val="20"/>
                <w:szCs w:val="20"/>
              </w:rPr>
            </w:pPr>
            <w:r w:rsidRPr="00A66533">
              <w:rPr>
                <w:b/>
                <w:sz w:val="20"/>
                <w:szCs w:val="20"/>
              </w:rPr>
              <w:t>Statuss piedāvājumā</w:t>
            </w:r>
          </w:p>
        </w:tc>
        <w:tc>
          <w:tcPr>
            <w:tcW w:w="1884" w:type="dxa"/>
          </w:tcPr>
          <w:p w:rsidR="006E2E40" w:rsidRPr="00A66533" w:rsidRDefault="006E2E40" w:rsidP="00EC569C">
            <w:pPr>
              <w:pStyle w:val="Header"/>
              <w:jc w:val="center"/>
              <w:rPr>
                <w:b/>
                <w:sz w:val="20"/>
                <w:szCs w:val="20"/>
              </w:rPr>
            </w:pPr>
            <w:r w:rsidRPr="00A66533">
              <w:rPr>
                <w:b/>
                <w:sz w:val="20"/>
                <w:szCs w:val="20"/>
              </w:rPr>
              <w:t>Adrese, telefons, kontaktpersona</w:t>
            </w:r>
          </w:p>
        </w:tc>
        <w:tc>
          <w:tcPr>
            <w:tcW w:w="1815" w:type="dxa"/>
          </w:tcPr>
          <w:p w:rsidR="006E2E40" w:rsidRPr="00A66533" w:rsidRDefault="006E2E40" w:rsidP="00EC569C">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6E2E40" w:rsidRDefault="006E2E40" w:rsidP="00EC569C">
            <w:pPr>
              <w:pStyle w:val="Header"/>
              <w:jc w:val="center"/>
              <w:rPr>
                <w:b/>
                <w:sz w:val="20"/>
                <w:szCs w:val="20"/>
              </w:rPr>
            </w:pPr>
            <w:r>
              <w:rPr>
                <w:b/>
                <w:sz w:val="20"/>
                <w:szCs w:val="20"/>
              </w:rPr>
              <w:t>Partnerim nododamā iepirkuma līguma daļa</w:t>
            </w: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bl>
    <w:p w:rsidR="006E2E40" w:rsidRDefault="006E2E40" w:rsidP="006E2E40">
      <w:pPr>
        <w:pStyle w:val="Header"/>
        <w:jc w:val="both"/>
      </w:pPr>
    </w:p>
    <w:p w:rsidR="006E2E40" w:rsidRPr="00A66533" w:rsidRDefault="006E2E40" w:rsidP="006E2E40">
      <w:pPr>
        <w:pStyle w:val="Header"/>
        <w:jc w:val="both"/>
      </w:pPr>
    </w:p>
    <w:p w:rsidR="006E2E40" w:rsidRPr="0033415A" w:rsidRDefault="006E2E40" w:rsidP="006E2E40">
      <w:pPr>
        <w:pStyle w:val="Header"/>
        <w:jc w:val="both"/>
        <w:rPr>
          <w:b/>
          <w:u w:val="single"/>
        </w:rPr>
      </w:pPr>
      <w:r w:rsidRPr="0033415A">
        <w:rPr>
          <w:b/>
          <w:u w:val="single"/>
        </w:rPr>
        <w:t>Papildus jānorāda, vai sarakstā iekļautās personas ir klasificējamas kā mazie vai vidējie uzņēmumi!</w:t>
      </w:r>
    </w:p>
    <w:p w:rsidR="006E2E40" w:rsidRDefault="006E2E40" w:rsidP="006E2E40">
      <w:pPr>
        <w:pStyle w:val="Header"/>
        <w:jc w:val="both"/>
      </w:pPr>
    </w:p>
    <w:p w:rsidR="006E2E40" w:rsidRPr="00A66533" w:rsidRDefault="006E2E40" w:rsidP="006E2E40">
      <w:pPr>
        <w:pStyle w:val="Header"/>
        <w:jc w:val="both"/>
      </w:pPr>
    </w:p>
    <w:p w:rsidR="006E2E40" w:rsidRPr="00A66533" w:rsidRDefault="006E2E40" w:rsidP="006E2E40">
      <w:pPr>
        <w:jc w:val="both"/>
      </w:pPr>
      <w:r w:rsidRPr="00A66533">
        <w:t xml:space="preserve">Pretendenta pilnvarotās personas paraksts: </w:t>
      </w:r>
    </w:p>
    <w:p w:rsidR="006E2E40" w:rsidRPr="00A66533" w:rsidRDefault="006E2E40" w:rsidP="006E2E40">
      <w:pPr>
        <w:jc w:val="both"/>
      </w:pPr>
    </w:p>
    <w:p w:rsidR="006E2E40" w:rsidRPr="00A66533" w:rsidRDefault="006E2E40" w:rsidP="006E2E40">
      <w:pPr>
        <w:jc w:val="both"/>
      </w:pPr>
    </w:p>
    <w:p w:rsidR="006E2E40" w:rsidRPr="00A66533" w:rsidRDefault="006E2E40" w:rsidP="006E2E40">
      <w:pPr>
        <w:jc w:val="both"/>
      </w:pPr>
      <w:r w:rsidRPr="00A66533">
        <w:t>___________________________________________</w:t>
      </w:r>
    </w:p>
    <w:p w:rsidR="006E2E40" w:rsidRPr="00A66533" w:rsidRDefault="006E2E40" w:rsidP="006E2E40"/>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9C" w:rsidRDefault="00EC569C" w:rsidP="00CB6D4B">
      <w:r>
        <w:separator/>
      </w:r>
    </w:p>
    <w:p w:rsidR="00EC569C" w:rsidRDefault="00EC569C"/>
  </w:endnote>
  <w:endnote w:type="continuationSeparator" w:id="0">
    <w:p w:rsidR="00EC569C" w:rsidRDefault="00EC569C" w:rsidP="00CB6D4B">
      <w:r>
        <w:continuationSeparator/>
      </w:r>
    </w:p>
    <w:p w:rsidR="00EC569C" w:rsidRDefault="00EC56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9C" w:rsidRDefault="00EC569C">
    <w:pPr>
      <w:pStyle w:val="Footer"/>
      <w:jc w:val="center"/>
    </w:pPr>
    <w:fldSimple w:instr=" PAGE   \* MERGEFORMAT ">
      <w:r w:rsidR="003F7EF8">
        <w:rPr>
          <w:noProof/>
        </w:rPr>
        <w:t>4</w:t>
      </w:r>
    </w:fldSimple>
  </w:p>
  <w:p w:rsidR="00EC569C" w:rsidRDefault="00EC569C">
    <w:pPr>
      <w:pStyle w:val="Footer"/>
    </w:pPr>
  </w:p>
  <w:p w:rsidR="00EC569C" w:rsidRDefault="00EC56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9C" w:rsidRDefault="00EC569C" w:rsidP="00CB6D4B">
      <w:r>
        <w:separator/>
      </w:r>
    </w:p>
    <w:p w:rsidR="00EC569C" w:rsidRDefault="00EC569C"/>
  </w:footnote>
  <w:footnote w:type="continuationSeparator" w:id="0">
    <w:p w:rsidR="00EC569C" w:rsidRDefault="00EC569C" w:rsidP="00CB6D4B">
      <w:r>
        <w:continuationSeparator/>
      </w:r>
    </w:p>
    <w:p w:rsidR="00EC569C" w:rsidRDefault="00EC56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9C" w:rsidRPr="00E47C3E" w:rsidRDefault="00EC569C" w:rsidP="00F21E74">
    <w:pPr>
      <w:jc w:val="center"/>
      <w:rPr>
        <w:sz w:val="20"/>
        <w:szCs w:val="20"/>
      </w:rPr>
    </w:pPr>
    <w:r>
      <w:rPr>
        <w:sz w:val="20"/>
        <w:szCs w:val="20"/>
      </w:rPr>
      <w:t>Iepirkuma PIL 9.panta kārtībā OSI 2017/08 MI ERAF</w:t>
    </w:r>
    <w:r w:rsidRPr="00E47C3E">
      <w:rPr>
        <w:sz w:val="20"/>
        <w:szCs w:val="20"/>
      </w:rPr>
      <w:t xml:space="preserve"> </w:t>
    </w:r>
    <w:r>
      <w:rPr>
        <w:sz w:val="20"/>
        <w:szCs w:val="20"/>
      </w:rPr>
      <w:t>n</w:t>
    </w:r>
    <w:r w:rsidRPr="00E47C3E">
      <w:rPr>
        <w:sz w:val="20"/>
        <w:szCs w:val="20"/>
      </w:rPr>
      <w:t>olikums</w:t>
    </w:r>
  </w:p>
  <w:p w:rsidR="00EC569C" w:rsidRPr="00B949D0" w:rsidRDefault="00EC569C" w:rsidP="00F21E74">
    <w:pPr>
      <w:pBdr>
        <w:bottom w:val="single" w:sz="4" w:space="1" w:color="auto"/>
      </w:pBdr>
      <w:ind w:right="-46"/>
      <w:jc w:val="center"/>
      <w:rPr>
        <w:b/>
        <w:sz w:val="16"/>
        <w:szCs w:val="16"/>
      </w:rPr>
    </w:pPr>
  </w:p>
  <w:p w:rsidR="00EC569C" w:rsidRPr="00B949D0" w:rsidRDefault="00EC569C"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0A2345"/>
    <w:multiLevelType w:val="hybridMultilevel"/>
    <w:tmpl w:val="559A6516"/>
    <w:lvl w:ilvl="0" w:tplc="A1C8E0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3D4A33"/>
    <w:multiLevelType w:val="hybridMultilevel"/>
    <w:tmpl w:val="11DECD76"/>
    <w:lvl w:ilvl="0" w:tplc="692C5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215D7"/>
    <w:multiLevelType w:val="hybridMultilevel"/>
    <w:tmpl w:val="89A8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0">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5">
    <w:nsid w:val="66AD5236"/>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C4F11"/>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8"/>
  </w:num>
  <w:num w:numId="3">
    <w:abstractNumId w:val="42"/>
  </w:num>
  <w:num w:numId="4">
    <w:abstractNumId w:val="15"/>
  </w:num>
  <w:num w:numId="5">
    <w:abstractNumId w:val="1"/>
  </w:num>
  <w:num w:numId="6">
    <w:abstractNumId w:val="19"/>
  </w:num>
  <w:num w:numId="7">
    <w:abstractNumId w:val="26"/>
  </w:num>
  <w:num w:numId="8">
    <w:abstractNumId w:val="39"/>
  </w:num>
  <w:num w:numId="9">
    <w:abstractNumId w:val="16"/>
  </w:num>
  <w:num w:numId="10">
    <w:abstractNumId w:val="17"/>
  </w:num>
  <w:num w:numId="11">
    <w:abstractNumId w:val="10"/>
  </w:num>
  <w:num w:numId="12">
    <w:abstractNumId w:val="14"/>
  </w:num>
  <w:num w:numId="13">
    <w:abstractNumId w:val="4"/>
  </w:num>
  <w:num w:numId="14">
    <w:abstractNumId w:val="13"/>
  </w:num>
  <w:num w:numId="15">
    <w:abstractNumId w:val="38"/>
  </w:num>
  <w:num w:numId="16">
    <w:abstractNumId w:val="5"/>
  </w:num>
  <w:num w:numId="17">
    <w:abstractNumId w:val="6"/>
  </w:num>
  <w:num w:numId="18">
    <w:abstractNumId w:val="8"/>
  </w:num>
  <w:num w:numId="19">
    <w:abstractNumId w:val="7"/>
  </w:num>
  <w:num w:numId="20">
    <w:abstractNumId w:val="30"/>
  </w:num>
  <w:num w:numId="21">
    <w:abstractNumId w:val="27"/>
  </w:num>
  <w:num w:numId="22">
    <w:abstractNumId w:val="31"/>
  </w:num>
  <w:num w:numId="23">
    <w:abstractNumId w:val="37"/>
  </w:num>
  <w:num w:numId="24">
    <w:abstractNumId w:val="29"/>
  </w:num>
  <w:num w:numId="25">
    <w:abstractNumId w:val="3"/>
  </w:num>
  <w:num w:numId="26">
    <w:abstractNumId w:val="32"/>
  </w:num>
  <w:num w:numId="27">
    <w:abstractNumId w:val="41"/>
  </w:num>
  <w:num w:numId="28">
    <w:abstractNumId w:val="33"/>
  </w:num>
  <w:num w:numId="29">
    <w:abstractNumId w:val="9"/>
  </w:num>
  <w:num w:numId="30">
    <w:abstractNumId w:val="34"/>
  </w:num>
  <w:num w:numId="31">
    <w:abstractNumId w:val="39"/>
    <w:lvlOverride w:ilvl="0">
      <w:startOverride w:val="1"/>
    </w:lvlOverride>
  </w:num>
  <w:num w:numId="32">
    <w:abstractNumId w:val="0"/>
  </w:num>
  <w:num w:numId="33">
    <w:abstractNumId w:val="21"/>
  </w:num>
  <w:num w:numId="34">
    <w:abstractNumId w:val="22"/>
  </w:num>
  <w:num w:numId="35">
    <w:abstractNumId w:val="20"/>
  </w:num>
  <w:num w:numId="36">
    <w:abstractNumId w:val="40"/>
  </w:num>
  <w:num w:numId="37">
    <w:abstractNumId w:val="25"/>
  </w:num>
  <w:num w:numId="38">
    <w:abstractNumId w:val="24"/>
  </w:num>
  <w:num w:numId="39">
    <w:abstractNumId w:val="23"/>
  </w:num>
  <w:num w:numId="40">
    <w:abstractNumId w:val="11"/>
  </w:num>
  <w:num w:numId="41">
    <w:abstractNumId w:val="12"/>
  </w:num>
  <w:num w:numId="42">
    <w:abstractNumId w:val="18"/>
  </w:num>
  <w:num w:numId="43">
    <w:abstractNumId w:val="3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23AD"/>
    <w:rsid w:val="0000296C"/>
    <w:rsid w:val="00006AE4"/>
    <w:rsid w:val="00006F62"/>
    <w:rsid w:val="00010CB1"/>
    <w:rsid w:val="00010EFA"/>
    <w:rsid w:val="00025A0A"/>
    <w:rsid w:val="000261E7"/>
    <w:rsid w:val="0003036A"/>
    <w:rsid w:val="000316C9"/>
    <w:rsid w:val="0003708B"/>
    <w:rsid w:val="00044E79"/>
    <w:rsid w:val="00045EA8"/>
    <w:rsid w:val="00050020"/>
    <w:rsid w:val="00050848"/>
    <w:rsid w:val="000532A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3BCC"/>
    <w:rsid w:val="001D5123"/>
    <w:rsid w:val="001D5530"/>
    <w:rsid w:val="001D658A"/>
    <w:rsid w:val="001E07C4"/>
    <w:rsid w:val="001E1529"/>
    <w:rsid w:val="001E2BCC"/>
    <w:rsid w:val="001E4B83"/>
    <w:rsid w:val="001E6AAB"/>
    <w:rsid w:val="001E6F97"/>
    <w:rsid w:val="001F5FAD"/>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41B8"/>
    <w:rsid w:val="002B52DB"/>
    <w:rsid w:val="002C2CE9"/>
    <w:rsid w:val="002C4F69"/>
    <w:rsid w:val="002C5666"/>
    <w:rsid w:val="002C5B66"/>
    <w:rsid w:val="002C7C6F"/>
    <w:rsid w:val="002D36D6"/>
    <w:rsid w:val="002E2028"/>
    <w:rsid w:val="002E35AC"/>
    <w:rsid w:val="002E3D2D"/>
    <w:rsid w:val="002E649B"/>
    <w:rsid w:val="002E6743"/>
    <w:rsid w:val="002E79AC"/>
    <w:rsid w:val="002F00BA"/>
    <w:rsid w:val="002F0AA9"/>
    <w:rsid w:val="002F1672"/>
    <w:rsid w:val="002F372D"/>
    <w:rsid w:val="002F5423"/>
    <w:rsid w:val="00300468"/>
    <w:rsid w:val="00301B09"/>
    <w:rsid w:val="00301C79"/>
    <w:rsid w:val="003066A9"/>
    <w:rsid w:val="003072A6"/>
    <w:rsid w:val="00307711"/>
    <w:rsid w:val="00311F07"/>
    <w:rsid w:val="00323094"/>
    <w:rsid w:val="003245BB"/>
    <w:rsid w:val="0032680B"/>
    <w:rsid w:val="00332014"/>
    <w:rsid w:val="00342670"/>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A0CAD"/>
    <w:rsid w:val="003A3C87"/>
    <w:rsid w:val="003A4305"/>
    <w:rsid w:val="003A49B6"/>
    <w:rsid w:val="003B3263"/>
    <w:rsid w:val="003B43B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D6B8D"/>
    <w:rsid w:val="005E08D9"/>
    <w:rsid w:val="005E34A6"/>
    <w:rsid w:val="005F3A90"/>
    <w:rsid w:val="005F3CD6"/>
    <w:rsid w:val="005F5458"/>
    <w:rsid w:val="005F54D5"/>
    <w:rsid w:val="005F6775"/>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5F72"/>
    <w:rsid w:val="006B6803"/>
    <w:rsid w:val="006B6C3C"/>
    <w:rsid w:val="006C0617"/>
    <w:rsid w:val="006C42CE"/>
    <w:rsid w:val="006D32C4"/>
    <w:rsid w:val="006D5B4C"/>
    <w:rsid w:val="006D6570"/>
    <w:rsid w:val="006E0971"/>
    <w:rsid w:val="006E2E40"/>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60C36"/>
    <w:rsid w:val="00866F94"/>
    <w:rsid w:val="0087035C"/>
    <w:rsid w:val="00870FFC"/>
    <w:rsid w:val="008724B0"/>
    <w:rsid w:val="00872D99"/>
    <w:rsid w:val="008771B7"/>
    <w:rsid w:val="008776F4"/>
    <w:rsid w:val="00877DC8"/>
    <w:rsid w:val="00881E66"/>
    <w:rsid w:val="00882385"/>
    <w:rsid w:val="00883382"/>
    <w:rsid w:val="00890FD1"/>
    <w:rsid w:val="00894CFC"/>
    <w:rsid w:val="008975F4"/>
    <w:rsid w:val="00897613"/>
    <w:rsid w:val="008A0E7B"/>
    <w:rsid w:val="008A0ECF"/>
    <w:rsid w:val="008A1937"/>
    <w:rsid w:val="008A250D"/>
    <w:rsid w:val="008A769C"/>
    <w:rsid w:val="008B2725"/>
    <w:rsid w:val="008B52F0"/>
    <w:rsid w:val="008C319A"/>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2E26"/>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59A7"/>
    <w:rsid w:val="00955AFB"/>
    <w:rsid w:val="00957064"/>
    <w:rsid w:val="00957BF7"/>
    <w:rsid w:val="00961145"/>
    <w:rsid w:val="009611E5"/>
    <w:rsid w:val="00965D41"/>
    <w:rsid w:val="00967F0E"/>
    <w:rsid w:val="0097167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5EE6"/>
    <w:rsid w:val="009E6709"/>
    <w:rsid w:val="009F25DE"/>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C6B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FF0"/>
    <w:rsid w:val="00EC3999"/>
    <w:rsid w:val="00EC569C"/>
    <w:rsid w:val="00EC6971"/>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24D8"/>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3F90"/>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376D-318E-43A4-B561-BDBF742E25D1}">
  <ds:schemaRefs>
    <ds:schemaRef ds:uri="http://schemas.openxmlformats.org/officeDocument/2006/bibliography"/>
  </ds:schemaRefs>
</ds:datastoreItem>
</file>

<file path=customXml/itemProps2.xml><?xml version="1.0" encoding="utf-8"?>
<ds:datastoreItem xmlns:ds="http://schemas.openxmlformats.org/officeDocument/2006/customXml" ds:itemID="{07B1C492-9BF9-47BE-B48F-BC22F8DD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24</Pages>
  <Words>13889</Words>
  <Characters>7917</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21763</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58</cp:revision>
  <cp:lastPrinted>2009-10-09T08:51:00Z</cp:lastPrinted>
  <dcterms:created xsi:type="dcterms:W3CDTF">2017-03-16T11:14:00Z</dcterms:created>
  <dcterms:modified xsi:type="dcterms:W3CDTF">2017-04-26T20:22:00Z</dcterms:modified>
</cp:coreProperties>
</file>