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-358140</wp:posOffset>
            </wp:positionV>
            <wp:extent cx="1033145" cy="70675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APSTIPRINĀTS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Latvijas Organiskās sintēzes institūta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 xml:space="preserve"> Iepirkumu komisijas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2017.gada 22.novembra sēdē</w:t>
      </w:r>
    </w:p>
    <w:p w:rsidR="00096204" w:rsidRPr="000D3EF6" w:rsidRDefault="00096204" w:rsidP="00096204">
      <w:pPr>
        <w:widowControl/>
        <w:spacing w:before="120" w:after="120"/>
        <w:jc w:val="right"/>
        <w:rPr>
          <w:b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0D3EF6">
          <w:rPr>
            <w:lang w:eastAsia="lv-LV"/>
          </w:rPr>
          <w:t>protokols</w:t>
        </w:r>
      </w:smartTag>
      <w:r w:rsidRPr="000D3EF6">
        <w:rPr>
          <w:lang w:eastAsia="lv-LV"/>
        </w:rPr>
        <w:t xml:space="preserve"> Nr. 2017/23 - 01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0D3EF6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0D3EF6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0D3EF6">
        <w:rPr>
          <w:b/>
          <w:sz w:val="36"/>
          <w:szCs w:val="36"/>
          <w:lang w:eastAsia="lv-LV"/>
        </w:rPr>
        <w:t>S</w:t>
      </w: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0D3EF6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0D3EF6">
        <w:rPr>
          <w:b/>
          <w:sz w:val="28"/>
          <w:szCs w:val="28"/>
          <w:lang w:eastAsia="lv-LV"/>
        </w:rPr>
        <w:t>„</w:t>
      </w:r>
      <w:bookmarkEnd w:id="6"/>
      <w:r w:rsidRPr="000D3EF6">
        <w:rPr>
          <w:b/>
          <w:sz w:val="28"/>
          <w:szCs w:val="28"/>
          <w:lang w:eastAsia="lv-LV"/>
        </w:rPr>
        <w:t>Vispārīgās vienošanās slēgšanas par elektroenerģijas piegādi Latvijas Organiskās sintēzes institūtam 2018. līdz 2020. gados”</w:t>
      </w:r>
      <w:bookmarkEnd w:id="7"/>
      <w:bookmarkEnd w:id="8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0D3EF6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0D3EF6">
        <w:rPr>
          <w:b/>
          <w:lang w:eastAsia="lv-LV"/>
        </w:rPr>
        <w:t>iepirkuma identifikācijas numurs</w:t>
      </w:r>
      <w:bookmarkEnd w:id="11"/>
      <w:bookmarkEnd w:id="12"/>
    </w:p>
    <w:p w:rsidR="00096204" w:rsidRPr="000D3EF6" w:rsidRDefault="00096204" w:rsidP="00096204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0D3EF6">
        <w:rPr>
          <w:sz w:val="32"/>
          <w:lang w:eastAsia="lv-LV"/>
        </w:rPr>
        <w:t xml:space="preserve">OSI </w:t>
      </w:r>
      <w:bookmarkEnd w:id="13"/>
      <w:bookmarkEnd w:id="14"/>
      <w:r w:rsidRPr="000D3EF6">
        <w:rPr>
          <w:sz w:val="32"/>
          <w:lang w:eastAsia="lv-LV"/>
        </w:rPr>
        <w:t>2017/23 AK</w:t>
      </w:r>
    </w:p>
    <w:p w:rsidR="00096204" w:rsidRPr="000D3EF6" w:rsidRDefault="00096204" w:rsidP="00096204">
      <w:pPr>
        <w:widowControl/>
        <w:jc w:val="center"/>
        <w:rPr>
          <w:lang w:eastAsia="lv-LV"/>
        </w:rPr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0D3EF6">
        <w:rPr>
          <w:sz w:val="28"/>
          <w:szCs w:val="28"/>
          <w:lang w:eastAsia="lv-LV"/>
        </w:rPr>
        <w:t>Rīga</w:t>
      </w:r>
    </w:p>
    <w:p w:rsidR="00333FE9" w:rsidRDefault="00096204" w:rsidP="0049050A">
      <w:pPr>
        <w:jc w:val="center"/>
        <w:rPr>
          <w:sz w:val="28"/>
          <w:szCs w:val="28"/>
        </w:rPr>
      </w:pPr>
      <w:r w:rsidRPr="00096204">
        <w:rPr>
          <w:sz w:val="28"/>
          <w:szCs w:val="28"/>
          <w:lang w:eastAsia="lv-LV"/>
        </w:rPr>
        <w:t>2017</w:t>
      </w:r>
      <w:r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333FE9" w:rsidRPr="000D3EF6" w:rsidRDefault="00333FE9" w:rsidP="00333FE9">
      <w:pPr>
        <w:jc w:val="both"/>
      </w:pPr>
      <w:r w:rsidRPr="000D3EF6">
        <w:t>OSI 2017/23 AK</w:t>
      </w:r>
    </w:p>
    <w:p w:rsidR="00333FE9" w:rsidRPr="000D3EF6" w:rsidRDefault="00333FE9" w:rsidP="00333FE9">
      <w:pPr>
        <w:jc w:val="both"/>
      </w:pPr>
      <w:r w:rsidRPr="000D3EF6">
        <w:t xml:space="preserve">CPV kodi: </w:t>
      </w:r>
      <w:r>
        <w:t>Galvenā priekšmeta</w:t>
      </w:r>
      <w:r w:rsidRPr="000D3EF6">
        <w:t xml:space="preserve"> CPV kods: 09310000-5.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333FE9" w:rsidP="008F68D6">
      <w:pPr>
        <w:jc w:val="both"/>
        <w:rPr>
          <w:b/>
          <w:sz w:val="32"/>
          <w:szCs w:val="28"/>
          <w:u w:val="single"/>
        </w:rPr>
      </w:pPr>
      <w:r w:rsidRPr="00333FE9">
        <w:rPr>
          <w:b/>
          <w:sz w:val="32"/>
          <w:szCs w:val="28"/>
          <w:u w:val="single"/>
        </w:rPr>
        <w:t>https://www.eis.gov.lv/EKEIS/Supplier/Procurement/9558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04"/>
    <w:rsid w:val="00096204"/>
    <w:rsid w:val="00333FE9"/>
    <w:rsid w:val="0049050A"/>
    <w:rsid w:val="008F68D6"/>
    <w:rsid w:val="00970C17"/>
    <w:rsid w:val="00B20037"/>
    <w:rsid w:val="00C244A6"/>
    <w:rsid w:val="00D26886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6</cp:revision>
  <dcterms:created xsi:type="dcterms:W3CDTF">2017-11-29T14:04:00Z</dcterms:created>
  <dcterms:modified xsi:type="dcterms:W3CDTF">2017-11-30T10:15:00Z</dcterms:modified>
</cp:coreProperties>
</file>