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15" w:rsidRDefault="00E10B15" w:rsidP="00CB1407">
      <w:pPr>
        <w:tabs>
          <w:tab w:val="left" w:pos="7371"/>
        </w:tabs>
        <w:rPr>
          <w:rFonts w:ascii="Times New Roman" w:hAnsi="Times New Roman"/>
          <w:sz w:val="24"/>
          <w:szCs w:val="24"/>
        </w:rPr>
      </w:pPr>
    </w:p>
    <w:p w:rsidR="00C64571" w:rsidRDefault="00BB2C2F" w:rsidP="00E17F3E">
      <w:pPr>
        <w:tabs>
          <w:tab w:val="left" w:pos="7230"/>
        </w:tabs>
        <w:rPr>
          <w:rFonts w:ascii="Times New Roman" w:hAnsi="Times New Roman"/>
          <w:sz w:val="24"/>
          <w:szCs w:val="24"/>
        </w:rPr>
      </w:pPr>
      <w:r>
        <w:rPr>
          <w:rFonts w:ascii="Times New Roman" w:hAnsi="Times New Roman"/>
          <w:sz w:val="24"/>
          <w:szCs w:val="24"/>
        </w:rPr>
        <w:t>Rīgā</w:t>
      </w:r>
      <w:bookmarkStart w:id="0" w:name="_GoBack"/>
      <w:bookmarkEnd w:id="0"/>
      <w:r w:rsidR="00CB1407">
        <w:rPr>
          <w:rFonts w:ascii="Times New Roman" w:hAnsi="Times New Roman"/>
          <w:sz w:val="24"/>
          <w:szCs w:val="24"/>
        </w:rPr>
        <w:tab/>
        <w:t>2017</w:t>
      </w:r>
      <w:r w:rsidR="00C64571">
        <w:rPr>
          <w:rFonts w:ascii="Times New Roman" w:hAnsi="Times New Roman"/>
          <w:sz w:val="24"/>
          <w:szCs w:val="24"/>
        </w:rPr>
        <w:t xml:space="preserve">. gada </w:t>
      </w:r>
      <w:r w:rsidR="00AE17D3">
        <w:rPr>
          <w:rFonts w:ascii="Times New Roman" w:hAnsi="Times New Roman"/>
          <w:sz w:val="24"/>
          <w:szCs w:val="24"/>
        </w:rPr>
        <w:t>13</w:t>
      </w:r>
      <w:r w:rsidR="00C64571">
        <w:rPr>
          <w:rFonts w:ascii="Times New Roman" w:hAnsi="Times New Roman"/>
          <w:sz w:val="24"/>
          <w:szCs w:val="24"/>
        </w:rPr>
        <w:t xml:space="preserve">. </w:t>
      </w:r>
      <w:r w:rsidR="007B2470">
        <w:rPr>
          <w:rFonts w:ascii="Times New Roman" w:hAnsi="Times New Roman"/>
          <w:sz w:val="24"/>
          <w:szCs w:val="24"/>
        </w:rPr>
        <w:t>jūni</w:t>
      </w:r>
      <w:r w:rsidR="00521C19">
        <w:rPr>
          <w:rFonts w:ascii="Times New Roman" w:hAnsi="Times New Roman"/>
          <w:sz w:val="24"/>
          <w:szCs w:val="24"/>
        </w:rPr>
        <w:t>jā</w:t>
      </w:r>
    </w:p>
    <w:p w:rsidR="00E51714" w:rsidRDefault="00E51714" w:rsidP="002237A0">
      <w:pPr>
        <w:pStyle w:val="ListParagraph"/>
        <w:spacing w:before="0" w:beforeAutospacing="0" w:after="0" w:afterAutospacing="0" w:line="276" w:lineRule="auto"/>
        <w:jc w:val="both"/>
      </w:pPr>
    </w:p>
    <w:p w:rsidR="00E90E6C" w:rsidRDefault="00C64571" w:rsidP="002237A0">
      <w:pPr>
        <w:pStyle w:val="ListParagraph"/>
        <w:spacing w:before="0" w:beforeAutospacing="0" w:after="0" w:afterAutospacing="0" w:line="276" w:lineRule="auto"/>
        <w:jc w:val="both"/>
      </w:pPr>
      <w:r w:rsidRPr="00FE0C03">
        <w:t xml:space="preserve">Latvijas Organiskās sintēzes institūta Iepirkumu komisija </w:t>
      </w:r>
      <w:r>
        <w:t>ir saņēmusi</w:t>
      </w:r>
      <w:r w:rsidR="00C56EE4">
        <w:t xml:space="preserve"> un izskatījusi</w:t>
      </w:r>
      <w:r>
        <w:t xml:space="preserve"> ieinteresētā piegādātāja jautājumu</w:t>
      </w:r>
      <w:r w:rsidR="00194EE0">
        <w:t>s</w:t>
      </w:r>
      <w:r>
        <w:t xml:space="preserve"> par</w:t>
      </w:r>
      <w:r w:rsidRPr="00FE0C03">
        <w:t xml:space="preserve"> Latvijas Organiskās s</w:t>
      </w:r>
      <w:r>
        <w:t>intēzes institūta izsludināto iepirkumu, atklāto</w:t>
      </w:r>
      <w:r w:rsidRPr="00FE0C03">
        <w:t xml:space="preserve"> konkur</w:t>
      </w:r>
      <w:r>
        <w:t xml:space="preserve">su </w:t>
      </w:r>
      <w:r w:rsidR="00713699">
        <w:rPr>
          <w:b/>
        </w:rPr>
        <w:t>„</w:t>
      </w:r>
      <w:r w:rsidR="007B2470" w:rsidRPr="007B2470">
        <w:rPr>
          <w:b/>
        </w:rPr>
        <w:t>Ugunsdrošo šķīdinātāju skapju piegāde Latvijas Organiskās sintēzes institūtam</w:t>
      </w:r>
      <w:r w:rsidRPr="00FE0C03">
        <w:rPr>
          <w:b/>
        </w:rPr>
        <w:t>”</w:t>
      </w:r>
      <w:r w:rsidR="00E90E6C">
        <w:t>,</w:t>
      </w:r>
    </w:p>
    <w:p w:rsidR="00C64571" w:rsidRDefault="00E90E6C" w:rsidP="002237A0">
      <w:pPr>
        <w:pStyle w:val="ListParagraph"/>
        <w:spacing w:before="0" w:beforeAutospacing="0" w:after="0" w:afterAutospacing="0" w:line="276" w:lineRule="auto"/>
        <w:jc w:val="both"/>
      </w:pPr>
      <w:r>
        <w:t>i</w:t>
      </w:r>
      <w:r w:rsidR="00C64571" w:rsidRPr="00FE0C03">
        <w:t xml:space="preserve">epirkuma identifikācijas </w:t>
      </w:r>
      <w:r w:rsidR="00C64571" w:rsidRPr="00C64571">
        <w:t>Nr.:</w:t>
      </w:r>
      <w:r w:rsidR="00C64571" w:rsidRPr="00FE0C03">
        <w:t xml:space="preserve"> </w:t>
      </w:r>
      <w:r w:rsidR="00391705">
        <w:rPr>
          <w:b/>
        </w:rPr>
        <w:t>OSI 20</w:t>
      </w:r>
      <w:r w:rsidR="00CB1407">
        <w:rPr>
          <w:b/>
        </w:rPr>
        <w:t>17/0</w:t>
      </w:r>
      <w:r w:rsidR="007B2470">
        <w:rPr>
          <w:b/>
        </w:rPr>
        <w:t>9</w:t>
      </w:r>
      <w:r>
        <w:rPr>
          <w:b/>
        </w:rPr>
        <w:t xml:space="preserve"> AK E</w:t>
      </w:r>
      <w:r w:rsidR="00713699">
        <w:rPr>
          <w:b/>
        </w:rPr>
        <w:t>RA</w:t>
      </w:r>
      <w:r w:rsidR="00C64571" w:rsidRPr="00C64571">
        <w:rPr>
          <w:b/>
        </w:rPr>
        <w:t>F</w:t>
      </w:r>
      <w:r w:rsidR="00C64571">
        <w:t>.</w:t>
      </w:r>
    </w:p>
    <w:p w:rsidR="00C64571" w:rsidRDefault="00C64571" w:rsidP="008A2078">
      <w:pPr>
        <w:pStyle w:val="ListParagraph"/>
        <w:spacing w:before="0" w:beforeAutospacing="0" w:after="0" w:afterAutospacing="0"/>
      </w:pPr>
    </w:p>
    <w:p w:rsidR="00A529D1" w:rsidRDefault="00A529D1" w:rsidP="008A2078">
      <w:pPr>
        <w:pStyle w:val="ListParagraph"/>
        <w:spacing w:before="0" w:beforeAutospacing="0" w:after="0" w:afterAutospacing="0"/>
      </w:pPr>
    </w:p>
    <w:p w:rsidR="00E10B15" w:rsidRDefault="00E10B15" w:rsidP="008A2078">
      <w:pPr>
        <w:pStyle w:val="ListParagraph"/>
        <w:spacing w:before="0" w:beforeAutospacing="0" w:after="0" w:afterAutospacing="0"/>
      </w:pPr>
    </w:p>
    <w:p w:rsidR="00F65CBA" w:rsidRDefault="00F65CBA" w:rsidP="008A2078">
      <w:pPr>
        <w:pStyle w:val="ListParagraph"/>
        <w:spacing w:before="0" w:beforeAutospacing="0" w:after="0" w:afterAutospacing="0"/>
      </w:pPr>
    </w:p>
    <w:p w:rsidR="0060271A" w:rsidRPr="00243DFC" w:rsidRDefault="00C64571" w:rsidP="004A3ED3">
      <w:pPr>
        <w:spacing w:after="0"/>
        <w:jc w:val="both"/>
        <w:rPr>
          <w:rFonts w:ascii="Times New Roman" w:eastAsia="Times New Roman" w:hAnsi="Times New Roman"/>
          <w:b/>
          <w:sz w:val="24"/>
          <w:szCs w:val="24"/>
          <w:u w:val="single"/>
        </w:rPr>
      </w:pPr>
      <w:r w:rsidRPr="00243DFC">
        <w:rPr>
          <w:rFonts w:ascii="Times New Roman" w:eastAsia="Times New Roman" w:hAnsi="Times New Roman"/>
          <w:b/>
          <w:sz w:val="24"/>
          <w:szCs w:val="24"/>
          <w:u w:val="single"/>
        </w:rPr>
        <w:t>Ieinteresētā piegādātāja jautājum</w:t>
      </w:r>
      <w:r w:rsidR="00F65CBA" w:rsidRPr="00243DFC">
        <w:rPr>
          <w:rFonts w:ascii="Times New Roman" w:eastAsia="Times New Roman" w:hAnsi="Times New Roman"/>
          <w:b/>
          <w:sz w:val="24"/>
          <w:szCs w:val="24"/>
          <w:u w:val="single"/>
        </w:rPr>
        <w:t>i</w:t>
      </w:r>
      <w:r w:rsidR="00E90E6C" w:rsidRPr="00243DFC">
        <w:rPr>
          <w:rFonts w:ascii="Times New Roman" w:eastAsia="Times New Roman" w:hAnsi="Times New Roman"/>
          <w:b/>
          <w:sz w:val="24"/>
          <w:szCs w:val="24"/>
          <w:u w:val="single"/>
        </w:rPr>
        <w:t xml:space="preserve"> un Iepirkumu komisijas atbilde</w:t>
      </w:r>
      <w:r w:rsidR="00F65CBA" w:rsidRPr="00243DFC">
        <w:rPr>
          <w:rFonts w:ascii="Times New Roman" w:eastAsia="Times New Roman" w:hAnsi="Times New Roman"/>
          <w:b/>
          <w:sz w:val="24"/>
          <w:szCs w:val="24"/>
          <w:u w:val="single"/>
        </w:rPr>
        <w:t>s</w:t>
      </w:r>
      <w:r w:rsidR="00DB67DC" w:rsidRPr="00243DFC">
        <w:rPr>
          <w:rFonts w:ascii="Times New Roman" w:eastAsia="Times New Roman" w:hAnsi="Times New Roman"/>
          <w:b/>
          <w:sz w:val="24"/>
          <w:szCs w:val="24"/>
          <w:u w:val="single"/>
        </w:rPr>
        <w:t>:</w:t>
      </w:r>
    </w:p>
    <w:p w:rsidR="009C7F0B" w:rsidRDefault="009C7F0B" w:rsidP="009C7F0B">
      <w:pPr>
        <w:spacing w:after="0" w:line="240" w:lineRule="auto"/>
        <w:ind w:left="-567"/>
        <w:jc w:val="center"/>
        <w:rPr>
          <w:rFonts w:ascii="Times New Roman" w:eastAsia="Times New Roman" w:hAnsi="Times New Roman" w:cs="Times New Roman"/>
          <w:sz w:val="24"/>
          <w:szCs w:val="24"/>
        </w:rPr>
      </w:pPr>
    </w:p>
    <w:p w:rsidR="007B2470" w:rsidRPr="00A505BF" w:rsidRDefault="007B2470" w:rsidP="007B2470">
      <w:pPr>
        <w:ind w:left="-567"/>
        <w:jc w:val="both"/>
      </w:pPr>
    </w:p>
    <w:p w:rsidR="007B2470" w:rsidRPr="00A505BF" w:rsidRDefault="00AE17D3" w:rsidP="007B2470">
      <w:pPr>
        <w:spacing w:after="0"/>
        <w:jc w:val="both"/>
      </w:pPr>
      <w:r w:rsidRPr="00AE17D3">
        <w:t>1)  Divu durvju skapjiem (Nr.5) nav pietiekoši daudz vietas, lai tajā varētu ievietot 10 izvelkamus plauktus. Maksimāli iespējamais izvelkamo plauktu skaits var būt 6 gab. Attālumam starp atvilktnēm ir jābūt vismaz 250 mm.</w:t>
      </w:r>
    </w:p>
    <w:p w:rsidR="007B2470" w:rsidRPr="007B2470" w:rsidRDefault="007B2470" w:rsidP="007B2470">
      <w:pPr>
        <w:suppressAutoHyphens/>
        <w:spacing w:after="0" w:line="240" w:lineRule="auto"/>
        <w:ind w:left="-567"/>
        <w:jc w:val="both"/>
        <w:rPr>
          <w:rFonts w:ascii="Times New Roman" w:hAnsi="Times New Roman" w:cs="Times New Roman"/>
          <w:b/>
          <w:color w:val="0000FF"/>
          <w:kern w:val="1"/>
          <w:sz w:val="26"/>
          <w:szCs w:val="26"/>
          <w:lang w:eastAsia="ar-SA"/>
        </w:rPr>
      </w:pPr>
      <w:r w:rsidRPr="007B2470">
        <w:rPr>
          <w:rFonts w:ascii="Times New Roman" w:hAnsi="Times New Roman" w:cs="Times New Roman"/>
          <w:b/>
          <w:color w:val="0000FF"/>
          <w:kern w:val="1"/>
          <w:sz w:val="26"/>
          <w:szCs w:val="26"/>
          <w:lang w:eastAsia="ar-SA"/>
        </w:rPr>
        <w:t>Atbilde:</w:t>
      </w:r>
    </w:p>
    <w:p w:rsidR="007B2470" w:rsidRPr="007B2470" w:rsidRDefault="00AE17D3" w:rsidP="007B2470">
      <w:pPr>
        <w:spacing w:after="0" w:line="240" w:lineRule="auto"/>
        <w:jc w:val="both"/>
        <w:rPr>
          <w:rFonts w:ascii="Times New Roman" w:hAnsi="Times New Roman" w:cs="Times New Roman"/>
          <w:i/>
          <w:color w:val="0000FF"/>
          <w:kern w:val="1"/>
          <w:sz w:val="26"/>
          <w:szCs w:val="26"/>
          <w:lang w:eastAsia="ar-SA"/>
        </w:rPr>
      </w:pPr>
      <w:r w:rsidRPr="00AE17D3">
        <w:rPr>
          <w:rFonts w:ascii="Times New Roman" w:hAnsi="Times New Roman" w:cs="Times New Roman"/>
          <w:i/>
          <w:color w:val="0000FF"/>
          <w:kern w:val="1"/>
          <w:sz w:val="26"/>
          <w:szCs w:val="26"/>
          <w:lang w:eastAsia="ar-SA"/>
        </w:rPr>
        <w:t>Norādot nepieciešamo plauktu skaitu tiešām pieļauta kļūda tehniskajā specifikācijā. Tā kā kļūda, diemžēl, ir pietiekami būtiska, iepirkums tiks pārtraukts un izsludināts no jauna ar labotu tehnisko specifikāciju.</w:t>
      </w:r>
    </w:p>
    <w:p w:rsidR="006C4895" w:rsidRDefault="006C4895" w:rsidP="007B2470">
      <w:pPr>
        <w:spacing w:after="0" w:line="240" w:lineRule="auto"/>
        <w:ind w:left="426"/>
        <w:jc w:val="both"/>
        <w:rPr>
          <w:rFonts w:ascii="Times New Roman" w:hAnsi="Times New Roman" w:cs="Times New Roman"/>
          <w:i/>
          <w:color w:val="0000FF"/>
          <w:kern w:val="1"/>
          <w:sz w:val="26"/>
          <w:szCs w:val="26"/>
          <w:lang w:eastAsia="ar-SA"/>
        </w:rPr>
      </w:pPr>
    </w:p>
    <w:p w:rsidR="00AE17D3" w:rsidRDefault="00AE17D3" w:rsidP="007B2470">
      <w:pPr>
        <w:spacing w:after="0" w:line="240" w:lineRule="auto"/>
        <w:ind w:left="426"/>
        <w:jc w:val="both"/>
        <w:rPr>
          <w:rFonts w:ascii="Times New Roman" w:hAnsi="Times New Roman" w:cs="Times New Roman"/>
          <w:i/>
          <w:color w:val="0000FF"/>
          <w:kern w:val="1"/>
          <w:sz w:val="26"/>
          <w:szCs w:val="26"/>
          <w:lang w:eastAsia="ar-SA"/>
        </w:rPr>
      </w:pPr>
    </w:p>
    <w:p w:rsidR="00AE17D3" w:rsidRDefault="00AE17D3" w:rsidP="00AE17D3">
      <w:pPr>
        <w:spacing w:after="0"/>
        <w:jc w:val="both"/>
      </w:pPr>
      <w:r>
        <w:t xml:space="preserve">2)  Divu durvju </w:t>
      </w:r>
      <w:proofErr w:type="spellStart"/>
      <w:r>
        <w:t>skapiem</w:t>
      </w:r>
      <w:proofErr w:type="spellEnd"/>
      <w:r>
        <w:t xml:space="preserve"> (Nr.5) standartā ir atšķirīga durvju aizvēršanas sistēma kā vienu durvju skapjiem. Tas ir termisks durvju aizvēršanas mehānisms. Kad lietotājs atver durvis tās paliks miera pozīcijas stāvoklī un netiks aizvērtas automātiski. Tās aizvērsies automātiski, kad apkārtējās vides temperatūra pacelsies virs 45 grādiem pēc Celsija.</w:t>
      </w:r>
    </w:p>
    <w:p w:rsidR="00AE17D3" w:rsidRDefault="00AE17D3" w:rsidP="00AE17D3">
      <w:pPr>
        <w:spacing w:after="0"/>
        <w:jc w:val="both"/>
      </w:pPr>
      <w:r>
        <w:t>Ir iespējams arī uzstādīt tādu pašu aizvēršanas sistēmu kā vienu durvju skapjiem, taču tas būtiski sadārdzinās skapju cenu.</w:t>
      </w:r>
    </w:p>
    <w:p w:rsidR="00AE17D3" w:rsidRPr="00A505BF" w:rsidRDefault="00AE17D3" w:rsidP="00AE17D3">
      <w:pPr>
        <w:spacing w:after="0"/>
        <w:jc w:val="both"/>
      </w:pPr>
      <w:r>
        <w:t>Tāpēc, lūdzu, precizēt vai karstuma aktivizēts durvju aizvēršanas mehānisms ir a</w:t>
      </w:r>
      <w:r>
        <w:t>t</w:t>
      </w:r>
      <w:r>
        <w:t>bilstošs pasūtītāja prasībām.</w:t>
      </w:r>
      <w:r w:rsidRPr="00AE17D3">
        <w:t>.</w:t>
      </w:r>
    </w:p>
    <w:p w:rsidR="00AE17D3" w:rsidRPr="007B2470" w:rsidRDefault="00AE17D3" w:rsidP="00AE17D3">
      <w:pPr>
        <w:suppressAutoHyphens/>
        <w:spacing w:after="0" w:line="240" w:lineRule="auto"/>
        <w:ind w:left="-567"/>
        <w:jc w:val="both"/>
        <w:rPr>
          <w:rFonts w:ascii="Times New Roman" w:hAnsi="Times New Roman" w:cs="Times New Roman"/>
          <w:b/>
          <w:color w:val="0000FF"/>
          <w:kern w:val="1"/>
          <w:sz w:val="26"/>
          <w:szCs w:val="26"/>
          <w:lang w:eastAsia="ar-SA"/>
        </w:rPr>
      </w:pPr>
      <w:r w:rsidRPr="007B2470">
        <w:rPr>
          <w:rFonts w:ascii="Times New Roman" w:hAnsi="Times New Roman" w:cs="Times New Roman"/>
          <w:b/>
          <w:color w:val="0000FF"/>
          <w:kern w:val="1"/>
          <w:sz w:val="26"/>
          <w:szCs w:val="26"/>
          <w:lang w:eastAsia="ar-SA"/>
        </w:rPr>
        <w:t>Atbilde:</w:t>
      </w:r>
    </w:p>
    <w:p w:rsidR="00AE17D3" w:rsidRPr="007B2470" w:rsidRDefault="00AE17D3" w:rsidP="00AE17D3">
      <w:pPr>
        <w:spacing w:after="0" w:line="240" w:lineRule="auto"/>
        <w:jc w:val="both"/>
        <w:rPr>
          <w:rFonts w:ascii="Times New Roman" w:hAnsi="Times New Roman" w:cs="Times New Roman"/>
          <w:i/>
          <w:color w:val="0000FF"/>
          <w:kern w:val="1"/>
          <w:sz w:val="26"/>
          <w:szCs w:val="26"/>
          <w:lang w:eastAsia="ar-SA"/>
        </w:rPr>
      </w:pPr>
      <w:r w:rsidRPr="00AE17D3">
        <w:rPr>
          <w:rFonts w:ascii="Times New Roman" w:hAnsi="Times New Roman" w:cs="Times New Roman"/>
          <w:i/>
          <w:color w:val="0000FF"/>
          <w:kern w:val="1"/>
          <w:sz w:val="26"/>
          <w:szCs w:val="26"/>
          <w:lang w:eastAsia="ar-SA"/>
        </w:rPr>
        <w:t>Tehniskajā specifikācijā iekļautās prasības par durvju aizvēršanas mehānismu divu durvju skapjiem atbilst Pasūtītāja vajadzībām un netiks mainītas. Sekojoši, tikai karstuma aktivizēts durvju aizvēršanas mehānisms nebūs a</w:t>
      </w:r>
      <w:r>
        <w:rPr>
          <w:rFonts w:ascii="Times New Roman" w:hAnsi="Times New Roman" w:cs="Times New Roman"/>
          <w:i/>
          <w:color w:val="0000FF"/>
          <w:kern w:val="1"/>
          <w:sz w:val="26"/>
          <w:szCs w:val="26"/>
          <w:lang w:eastAsia="ar-SA"/>
        </w:rPr>
        <w:t>t</w:t>
      </w:r>
      <w:r w:rsidRPr="00AE17D3">
        <w:rPr>
          <w:rFonts w:ascii="Times New Roman" w:hAnsi="Times New Roman" w:cs="Times New Roman"/>
          <w:i/>
          <w:color w:val="0000FF"/>
          <w:kern w:val="1"/>
          <w:sz w:val="26"/>
          <w:szCs w:val="26"/>
          <w:lang w:eastAsia="ar-SA"/>
        </w:rPr>
        <w:t>bilstošs pasūtītāja prasībām.</w:t>
      </w:r>
    </w:p>
    <w:p w:rsidR="00AE17D3" w:rsidRDefault="00AE17D3" w:rsidP="007B2470">
      <w:pPr>
        <w:spacing w:after="0" w:line="240" w:lineRule="auto"/>
        <w:ind w:left="426"/>
        <w:jc w:val="both"/>
        <w:rPr>
          <w:rFonts w:ascii="Times New Roman" w:hAnsi="Times New Roman" w:cs="Times New Roman"/>
          <w:i/>
          <w:color w:val="0000FF"/>
          <w:kern w:val="1"/>
          <w:sz w:val="26"/>
          <w:szCs w:val="26"/>
          <w:lang w:eastAsia="ar-SA"/>
        </w:rPr>
      </w:pPr>
    </w:p>
    <w:p w:rsidR="00521C19" w:rsidRDefault="00521C19" w:rsidP="00521C19">
      <w:pPr>
        <w:spacing w:after="0" w:line="240" w:lineRule="auto"/>
        <w:ind w:left="426"/>
        <w:jc w:val="both"/>
        <w:rPr>
          <w:rFonts w:ascii="Times New Roman" w:eastAsia="Times New Roman" w:hAnsi="Times New Roman"/>
          <w:sz w:val="22"/>
          <w:szCs w:val="22"/>
        </w:rPr>
      </w:pPr>
    </w:p>
    <w:p w:rsidR="0044272D" w:rsidRDefault="0044272D" w:rsidP="002822F2">
      <w:pPr>
        <w:spacing w:after="0" w:line="240" w:lineRule="auto"/>
        <w:jc w:val="both"/>
        <w:rPr>
          <w:rFonts w:ascii="Times New Roman" w:eastAsia="Times New Roman" w:hAnsi="Times New Roman"/>
          <w:sz w:val="22"/>
          <w:szCs w:val="22"/>
        </w:rPr>
      </w:pPr>
    </w:p>
    <w:p w:rsidR="00BE07A5" w:rsidRDefault="00BE07A5" w:rsidP="002822F2">
      <w:pPr>
        <w:spacing w:after="0" w:line="240" w:lineRule="auto"/>
        <w:jc w:val="both"/>
        <w:rPr>
          <w:rFonts w:ascii="Times New Roman" w:eastAsia="Times New Roman" w:hAnsi="Times New Roman"/>
          <w:sz w:val="22"/>
          <w:szCs w:val="22"/>
        </w:rPr>
      </w:pPr>
    </w:p>
    <w:p w:rsidR="006C4895" w:rsidRDefault="006C4895" w:rsidP="002822F2">
      <w:pPr>
        <w:spacing w:after="0" w:line="240" w:lineRule="auto"/>
        <w:jc w:val="both"/>
        <w:rPr>
          <w:rFonts w:ascii="Times New Roman" w:eastAsia="Times New Roman" w:hAnsi="Times New Roman"/>
          <w:sz w:val="22"/>
          <w:szCs w:val="22"/>
        </w:rPr>
      </w:pPr>
    </w:p>
    <w:p w:rsidR="002822F2" w:rsidRPr="002822F2" w:rsidRDefault="00521C19" w:rsidP="002822F2">
      <w:pPr>
        <w:spacing w:after="0" w:line="240" w:lineRule="auto"/>
        <w:jc w:val="both"/>
        <w:rPr>
          <w:rFonts w:ascii="Times New Roman" w:eastAsia="Times New Roman" w:hAnsi="Times New Roman"/>
          <w:sz w:val="22"/>
          <w:szCs w:val="22"/>
        </w:rPr>
      </w:pPr>
      <w:r>
        <w:rPr>
          <w:rFonts w:ascii="Times New Roman" w:eastAsia="Times New Roman" w:hAnsi="Times New Roman"/>
          <w:sz w:val="22"/>
          <w:szCs w:val="22"/>
        </w:rPr>
        <w:t>Cieņā</w:t>
      </w:r>
    </w:p>
    <w:p w:rsidR="002822F2" w:rsidRPr="002822F2" w:rsidRDefault="002822F2" w:rsidP="002822F2">
      <w:pPr>
        <w:spacing w:after="0" w:line="240" w:lineRule="auto"/>
        <w:jc w:val="both"/>
        <w:rPr>
          <w:rFonts w:ascii="Times New Roman" w:eastAsia="Times New Roman" w:hAnsi="Times New Roman"/>
          <w:sz w:val="22"/>
          <w:szCs w:val="22"/>
        </w:rPr>
      </w:pPr>
      <w:r w:rsidRPr="002822F2">
        <w:rPr>
          <w:rFonts w:ascii="Times New Roman" w:eastAsia="Times New Roman" w:hAnsi="Times New Roman"/>
          <w:sz w:val="22"/>
          <w:szCs w:val="22"/>
        </w:rPr>
        <w:t>Artūrs Aksjonovs</w:t>
      </w:r>
    </w:p>
    <w:p w:rsidR="002822F2" w:rsidRPr="002822F2" w:rsidRDefault="002822F2" w:rsidP="002822F2">
      <w:pPr>
        <w:spacing w:after="0" w:line="240" w:lineRule="auto"/>
        <w:jc w:val="both"/>
        <w:rPr>
          <w:rFonts w:ascii="Times New Roman" w:eastAsia="Times New Roman" w:hAnsi="Times New Roman"/>
          <w:sz w:val="22"/>
          <w:szCs w:val="22"/>
        </w:rPr>
      </w:pPr>
      <w:r w:rsidRPr="002822F2">
        <w:rPr>
          <w:rFonts w:ascii="Times New Roman" w:eastAsia="Times New Roman" w:hAnsi="Times New Roman"/>
          <w:sz w:val="22"/>
          <w:szCs w:val="22"/>
        </w:rPr>
        <w:t>Latvijas Organiskās sintēzes institūta</w:t>
      </w:r>
    </w:p>
    <w:p w:rsidR="002822F2" w:rsidRPr="002822F2" w:rsidRDefault="002822F2" w:rsidP="002822F2">
      <w:pPr>
        <w:spacing w:after="0" w:line="240" w:lineRule="auto"/>
        <w:jc w:val="both"/>
        <w:rPr>
          <w:rFonts w:ascii="Times New Roman" w:eastAsia="Times New Roman" w:hAnsi="Times New Roman"/>
          <w:sz w:val="22"/>
          <w:szCs w:val="22"/>
        </w:rPr>
      </w:pPr>
      <w:r w:rsidRPr="002822F2">
        <w:rPr>
          <w:rFonts w:ascii="Times New Roman" w:eastAsia="Times New Roman" w:hAnsi="Times New Roman"/>
          <w:sz w:val="22"/>
          <w:szCs w:val="22"/>
        </w:rPr>
        <w:t>Iepirkumu nodaļas vadītājs</w:t>
      </w:r>
    </w:p>
    <w:p w:rsidR="002822F2" w:rsidRPr="002822F2" w:rsidRDefault="002822F2" w:rsidP="002822F2">
      <w:pPr>
        <w:spacing w:after="0" w:line="240" w:lineRule="auto"/>
        <w:jc w:val="both"/>
        <w:rPr>
          <w:rFonts w:ascii="Times New Roman" w:eastAsia="Times New Roman" w:hAnsi="Times New Roman"/>
          <w:sz w:val="22"/>
          <w:szCs w:val="22"/>
        </w:rPr>
      </w:pPr>
      <w:r w:rsidRPr="002822F2">
        <w:rPr>
          <w:rFonts w:ascii="Times New Roman" w:eastAsia="Times New Roman" w:hAnsi="Times New Roman"/>
          <w:sz w:val="22"/>
          <w:szCs w:val="22"/>
        </w:rPr>
        <w:t>Tel. 67014884</w:t>
      </w:r>
    </w:p>
    <w:sectPr w:rsidR="002822F2" w:rsidRPr="002822F2" w:rsidSect="00CB1407">
      <w:foot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895" w:rsidRDefault="006C4895" w:rsidP="00791818">
      <w:pPr>
        <w:spacing w:after="0" w:line="240" w:lineRule="auto"/>
      </w:pPr>
      <w:r>
        <w:separator/>
      </w:r>
    </w:p>
  </w:endnote>
  <w:endnote w:type="continuationSeparator" w:id="0">
    <w:p w:rsidR="006C4895" w:rsidRDefault="006C4895" w:rsidP="00791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895" w:rsidRDefault="00A26591">
    <w:pPr>
      <w:pStyle w:val="Footer"/>
      <w:jc w:val="center"/>
    </w:pPr>
    <w:fldSimple w:instr=" PAGE   \* MERGEFORMAT ">
      <w:r w:rsidR="00AE17D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895" w:rsidRDefault="006C4895" w:rsidP="00791818">
      <w:pPr>
        <w:spacing w:after="0" w:line="240" w:lineRule="auto"/>
      </w:pPr>
      <w:r>
        <w:separator/>
      </w:r>
    </w:p>
  </w:footnote>
  <w:footnote w:type="continuationSeparator" w:id="0">
    <w:p w:rsidR="006C4895" w:rsidRDefault="006C4895" w:rsidP="007918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A34313B"/>
    <w:multiLevelType w:val="multilevel"/>
    <w:tmpl w:val="CDB88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476AA3"/>
    <w:multiLevelType w:val="hybridMultilevel"/>
    <w:tmpl w:val="4CDE6DFC"/>
    <w:lvl w:ilvl="0" w:tplc="379EFF50">
      <w:start w:val="1"/>
      <w:numFmt w:val="decimal"/>
      <w:lvlText w:val="%1."/>
      <w:lvlJc w:val="left"/>
      <w:pPr>
        <w:ind w:left="720" w:hanging="360"/>
      </w:pPr>
      <w:rPr>
        <w:rFonts w:eastAsia="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CF22B11"/>
    <w:multiLevelType w:val="multilevel"/>
    <w:tmpl w:val="AED47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4B2BA0"/>
    <w:multiLevelType w:val="multilevel"/>
    <w:tmpl w:val="844E3F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9806DE"/>
    <w:multiLevelType w:val="hybridMultilevel"/>
    <w:tmpl w:val="D6703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81026C"/>
    <w:multiLevelType w:val="multilevel"/>
    <w:tmpl w:val="519C3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AA4071"/>
    <w:multiLevelType w:val="hybridMultilevel"/>
    <w:tmpl w:val="FC5C0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9D966D8"/>
    <w:multiLevelType w:val="hybridMultilevel"/>
    <w:tmpl w:val="B7E8D7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C251681"/>
    <w:multiLevelType w:val="hybridMultilevel"/>
    <w:tmpl w:val="F7F037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C362D1B"/>
    <w:multiLevelType w:val="hybridMultilevel"/>
    <w:tmpl w:val="4B1853A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54615F68"/>
    <w:multiLevelType w:val="hybridMultilevel"/>
    <w:tmpl w:val="E8769A04"/>
    <w:lvl w:ilvl="0" w:tplc="0426000D">
      <w:start w:val="1"/>
      <w:numFmt w:val="bullet"/>
      <w:lvlText w:val=""/>
      <w:lvlJc w:val="left"/>
      <w:pPr>
        <w:ind w:left="1508" w:hanging="360"/>
      </w:pPr>
      <w:rPr>
        <w:rFonts w:ascii="Wingdings" w:hAnsi="Wingdings" w:hint="default"/>
      </w:rPr>
    </w:lvl>
    <w:lvl w:ilvl="1" w:tplc="04260003">
      <w:start w:val="1"/>
      <w:numFmt w:val="bullet"/>
      <w:lvlText w:val="o"/>
      <w:lvlJc w:val="left"/>
      <w:pPr>
        <w:ind w:left="2228" w:hanging="360"/>
      </w:pPr>
      <w:rPr>
        <w:rFonts w:ascii="Courier New" w:hAnsi="Courier New" w:cs="Courier New" w:hint="default"/>
      </w:rPr>
    </w:lvl>
    <w:lvl w:ilvl="2" w:tplc="04260005" w:tentative="1">
      <w:start w:val="1"/>
      <w:numFmt w:val="bullet"/>
      <w:lvlText w:val=""/>
      <w:lvlJc w:val="left"/>
      <w:pPr>
        <w:ind w:left="2948" w:hanging="360"/>
      </w:pPr>
      <w:rPr>
        <w:rFonts w:ascii="Wingdings" w:hAnsi="Wingdings" w:hint="default"/>
      </w:rPr>
    </w:lvl>
    <w:lvl w:ilvl="3" w:tplc="04260001" w:tentative="1">
      <w:start w:val="1"/>
      <w:numFmt w:val="bullet"/>
      <w:lvlText w:val=""/>
      <w:lvlJc w:val="left"/>
      <w:pPr>
        <w:ind w:left="3668" w:hanging="360"/>
      </w:pPr>
      <w:rPr>
        <w:rFonts w:ascii="Symbol" w:hAnsi="Symbol" w:hint="default"/>
      </w:rPr>
    </w:lvl>
    <w:lvl w:ilvl="4" w:tplc="04260003" w:tentative="1">
      <w:start w:val="1"/>
      <w:numFmt w:val="bullet"/>
      <w:lvlText w:val="o"/>
      <w:lvlJc w:val="left"/>
      <w:pPr>
        <w:ind w:left="4388" w:hanging="360"/>
      </w:pPr>
      <w:rPr>
        <w:rFonts w:ascii="Courier New" w:hAnsi="Courier New" w:cs="Courier New" w:hint="default"/>
      </w:rPr>
    </w:lvl>
    <w:lvl w:ilvl="5" w:tplc="04260005" w:tentative="1">
      <w:start w:val="1"/>
      <w:numFmt w:val="bullet"/>
      <w:lvlText w:val=""/>
      <w:lvlJc w:val="left"/>
      <w:pPr>
        <w:ind w:left="5108" w:hanging="360"/>
      </w:pPr>
      <w:rPr>
        <w:rFonts w:ascii="Wingdings" w:hAnsi="Wingdings" w:hint="default"/>
      </w:rPr>
    </w:lvl>
    <w:lvl w:ilvl="6" w:tplc="04260001" w:tentative="1">
      <w:start w:val="1"/>
      <w:numFmt w:val="bullet"/>
      <w:lvlText w:val=""/>
      <w:lvlJc w:val="left"/>
      <w:pPr>
        <w:ind w:left="5828" w:hanging="360"/>
      </w:pPr>
      <w:rPr>
        <w:rFonts w:ascii="Symbol" w:hAnsi="Symbol" w:hint="default"/>
      </w:rPr>
    </w:lvl>
    <w:lvl w:ilvl="7" w:tplc="04260003" w:tentative="1">
      <w:start w:val="1"/>
      <w:numFmt w:val="bullet"/>
      <w:lvlText w:val="o"/>
      <w:lvlJc w:val="left"/>
      <w:pPr>
        <w:ind w:left="6548" w:hanging="360"/>
      </w:pPr>
      <w:rPr>
        <w:rFonts w:ascii="Courier New" w:hAnsi="Courier New" w:cs="Courier New" w:hint="default"/>
      </w:rPr>
    </w:lvl>
    <w:lvl w:ilvl="8" w:tplc="04260005" w:tentative="1">
      <w:start w:val="1"/>
      <w:numFmt w:val="bullet"/>
      <w:lvlText w:val=""/>
      <w:lvlJc w:val="left"/>
      <w:pPr>
        <w:ind w:left="7268" w:hanging="360"/>
      </w:pPr>
      <w:rPr>
        <w:rFonts w:ascii="Wingdings" w:hAnsi="Wingdings" w:hint="default"/>
      </w:rPr>
    </w:lvl>
  </w:abstractNum>
  <w:abstractNum w:abstractNumId="12">
    <w:nsid w:val="5AEC67E6"/>
    <w:multiLevelType w:val="hybridMultilevel"/>
    <w:tmpl w:val="F53CAC70"/>
    <w:lvl w:ilvl="0" w:tplc="E064FBC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3E80CA0"/>
    <w:multiLevelType w:val="hybridMultilevel"/>
    <w:tmpl w:val="6D94328A"/>
    <w:lvl w:ilvl="0" w:tplc="CA605D58">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7F82717"/>
    <w:multiLevelType w:val="multilevel"/>
    <w:tmpl w:val="BCD0FA2C"/>
    <w:lvl w:ilvl="0">
      <w:start w:val="1"/>
      <w:numFmt w:val="decimal"/>
      <w:pStyle w:val="Lmenis1"/>
      <w:lvlText w:val="%1."/>
      <w:lvlJc w:val="left"/>
      <w:pPr>
        <w:ind w:left="663" w:hanging="663"/>
      </w:pPr>
      <w:rPr>
        <w:rFonts w:cs="Times New Roman" w:hint="default"/>
      </w:rPr>
    </w:lvl>
    <w:lvl w:ilvl="1">
      <w:start w:val="1"/>
      <w:numFmt w:val="decimal"/>
      <w:pStyle w:val="Lmenis2"/>
      <w:lvlText w:val="%1.%2."/>
      <w:lvlJc w:val="left"/>
      <w:pPr>
        <w:tabs>
          <w:tab w:val="num" w:pos="227"/>
        </w:tabs>
      </w:pPr>
      <w:rPr>
        <w:rFonts w:cs="Times New Roman" w:hint="default"/>
        <w:sz w:val="24"/>
        <w:szCs w:val="24"/>
      </w:rPr>
    </w:lvl>
    <w:lvl w:ilvl="2">
      <w:start w:val="1"/>
      <w:numFmt w:val="decimal"/>
      <w:pStyle w:val="Lmenis3"/>
      <w:isLgl/>
      <w:lvlText w:val="%1.%2.%3."/>
      <w:lvlJc w:val="left"/>
      <w:pPr>
        <w:tabs>
          <w:tab w:val="num" w:pos="2127"/>
        </w:tabs>
        <w:ind w:left="1277"/>
      </w:pPr>
      <w:rPr>
        <w:rFonts w:cs="Times New Roman" w:hint="default"/>
        <w:sz w:val="24"/>
        <w:szCs w:val="24"/>
      </w:rPr>
    </w:lvl>
    <w:lvl w:ilvl="3">
      <w:start w:val="1"/>
      <w:numFmt w:val="lowerLetter"/>
      <w:lvlText w:val="%4)"/>
      <w:lvlJc w:val="left"/>
      <w:pPr>
        <w:ind w:left="1059" w:hanging="662"/>
      </w:pPr>
      <w:rPr>
        <w:rFonts w:hint="default"/>
      </w:rPr>
    </w:lvl>
    <w:lvl w:ilvl="4">
      <w:start w:val="1"/>
      <w:numFmt w:val="lowerLetter"/>
      <w:lvlText w:val="%5."/>
      <w:lvlJc w:val="left"/>
      <w:pPr>
        <w:ind w:left="1172" w:hanging="663"/>
      </w:pPr>
      <w:rPr>
        <w:rFonts w:cs="Times New Roman" w:hint="default"/>
      </w:rPr>
    </w:lvl>
    <w:lvl w:ilvl="5">
      <w:start w:val="1"/>
      <w:numFmt w:val="lowerRoman"/>
      <w:lvlText w:val="%6."/>
      <w:lvlJc w:val="right"/>
      <w:pPr>
        <w:ind w:left="1285" w:hanging="663"/>
      </w:pPr>
      <w:rPr>
        <w:rFonts w:cs="Times New Roman" w:hint="default"/>
      </w:rPr>
    </w:lvl>
    <w:lvl w:ilvl="6">
      <w:start w:val="1"/>
      <w:numFmt w:val="decimal"/>
      <w:lvlText w:val="%7."/>
      <w:lvlJc w:val="left"/>
      <w:pPr>
        <w:ind w:left="1398" w:hanging="663"/>
      </w:pPr>
      <w:rPr>
        <w:rFonts w:cs="Times New Roman" w:hint="default"/>
      </w:rPr>
    </w:lvl>
    <w:lvl w:ilvl="7">
      <w:start w:val="1"/>
      <w:numFmt w:val="lowerLetter"/>
      <w:lvlText w:val="%8."/>
      <w:lvlJc w:val="left"/>
      <w:pPr>
        <w:ind w:left="1511" w:hanging="663"/>
      </w:pPr>
      <w:rPr>
        <w:rFonts w:cs="Times New Roman" w:hint="default"/>
      </w:rPr>
    </w:lvl>
    <w:lvl w:ilvl="8">
      <w:start w:val="1"/>
      <w:numFmt w:val="lowerRoman"/>
      <w:lvlText w:val="%9."/>
      <w:lvlJc w:val="right"/>
      <w:pPr>
        <w:ind w:left="1624" w:hanging="663"/>
      </w:pPr>
      <w:rPr>
        <w:rFonts w:cs="Times New Roman" w:hint="default"/>
      </w:rPr>
    </w:lvl>
  </w:abstractNum>
  <w:abstractNum w:abstractNumId="15">
    <w:nsid w:val="7EDF0135"/>
    <w:multiLevelType w:val="hybridMultilevel"/>
    <w:tmpl w:val="D6B67BC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5"/>
  </w:num>
  <w:num w:numId="2">
    <w:abstractNumId w:val="13"/>
  </w:num>
  <w:num w:numId="3">
    <w:abstractNumId w:val="11"/>
  </w:num>
  <w:num w:numId="4">
    <w:abstractNumId w:val="12"/>
  </w:num>
  <w:num w:numId="5">
    <w:abstractNumId w:val="6"/>
  </w:num>
  <w:num w:numId="6">
    <w:abstractNumId w:val="1"/>
  </w:num>
  <w:num w:numId="7">
    <w:abstractNumId w:val="5"/>
  </w:num>
  <w:num w:numId="8">
    <w:abstractNumId w:val="8"/>
  </w:num>
  <w:num w:numId="9">
    <w:abstractNumId w:val="0"/>
  </w:num>
  <w:num w:numId="10">
    <w:abstractNumId w:val="7"/>
  </w:num>
  <w:num w:numId="11">
    <w:abstractNumId w:val="14"/>
  </w:num>
  <w:num w:numId="12">
    <w:abstractNumId w:val="3"/>
  </w:num>
  <w:num w:numId="13">
    <w:abstractNumId w:val="9"/>
  </w:num>
  <w:num w:numId="14">
    <w:abstractNumId w:val="2"/>
  </w:num>
  <w:num w:numId="15">
    <w:abstractNumId w:val="1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791818"/>
    <w:rsid w:val="00052630"/>
    <w:rsid w:val="000538C8"/>
    <w:rsid w:val="000B6273"/>
    <w:rsid w:val="000C26DD"/>
    <w:rsid w:val="000C2A1B"/>
    <w:rsid w:val="0015402E"/>
    <w:rsid w:val="00167B54"/>
    <w:rsid w:val="00177167"/>
    <w:rsid w:val="00194EE0"/>
    <w:rsid w:val="001B02DE"/>
    <w:rsid w:val="001B3D7A"/>
    <w:rsid w:val="001F22A0"/>
    <w:rsid w:val="002237A0"/>
    <w:rsid w:val="00223E04"/>
    <w:rsid w:val="00243DFC"/>
    <w:rsid w:val="00255B25"/>
    <w:rsid w:val="002602D6"/>
    <w:rsid w:val="002822F2"/>
    <w:rsid w:val="00297D1A"/>
    <w:rsid w:val="0032012D"/>
    <w:rsid w:val="00335C1F"/>
    <w:rsid w:val="00355B2F"/>
    <w:rsid w:val="00391705"/>
    <w:rsid w:val="00391A6F"/>
    <w:rsid w:val="003A1DE9"/>
    <w:rsid w:val="003C73CD"/>
    <w:rsid w:val="003D1793"/>
    <w:rsid w:val="003E7041"/>
    <w:rsid w:val="00412758"/>
    <w:rsid w:val="00425C90"/>
    <w:rsid w:val="004340B4"/>
    <w:rsid w:val="0043567E"/>
    <w:rsid w:val="0044272D"/>
    <w:rsid w:val="004717F2"/>
    <w:rsid w:val="004779F1"/>
    <w:rsid w:val="004A18D3"/>
    <w:rsid w:val="004A3ED3"/>
    <w:rsid w:val="004B5EF0"/>
    <w:rsid w:val="004C0267"/>
    <w:rsid w:val="004E1A38"/>
    <w:rsid w:val="00500E98"/>
    <w:rsid w:val="0051549C"/>
    <w:rsid w:val="00521C19"/>
    <w:rsid w:val="00544B81"/>
    <w:rsid w:val="00597E0E"/>
    <w:rsid w:val="005A57C0"/>
    <w:rsid w:val="005C0D0D"/>
    <w:rsid w:val="005E719A"/>
    <w:rsid w:val="0060271A"/>
    <w:rsid w:val="00644366"/>
    <w:rsid w:val="006451C2"/>
    <w:rsid w:val="00685661"/>
    <w:rsid w:val="006C4895"/>
    <w:rsid w:val="006E5C10"/>
    <w:rsid w:val="006E7914"/>
    <w:rsid w:val="006F369B"/>
    <w:rsid w:val="00710729"/>
    <w:rsid w:val="00713699"/>
    <w:rsid w:val="00716F82"/>
    <w:rsid w:val="00725221"/>
    <w:rsid w:val="007317DE"/>
    <w:rsid w:val="00752916"/>
    <w:rsid w:val="007651E5"/>
    <w:rsid w:val="0076727E"/>
    <w:rsid w:val="00791818"/>
    <w:rsid w:val="007B2470"/>
    <w:rsid w:val="007F5E2D"/>
    <w:rsid w:val="00830A18"/>
    <w:rsid w:val="00842545"/>
    <w:rsid w:val="008443F8"/>
    <w:rsid w:val="008A2078"/>
    <w:rsid w:val="008B10E8"/>
    <w:rsid w:val="009246C1"/>
    <w:rsid w:val="00932837"/>
    <w:rsid w:val="00956E22"/>
    <w:rsid w:val="00962525"/>
    <w:rsid w:val="00980480"/>
    <w:rsid w:val="009A07E2"/>
    <w:rsid w:val="009C7F0B"/>
    <w:rsid w:val="009F41CF"/>
    <w:rsid w:val="00A067F3"/>
    <w:rsid w:val="00A137F2"/>
    <w:rsid w:val="00A26591"/>
    <w:rsid w:val="00A46FA2"/>
    <w:rsid w:val="00A529D1"/>
    <w:rsid w:val="00AC426D"/>
    <w:rsid w:val="00AE17D3"/>
    <w:rsid w:val="00AE2285"/>
    <w:rsid w:val="00B06400"/>
    <w:rsid w:val="00B077DC"/>
    <w:rsid w:val="00B10C36"/>
    <w:rsid w:val="00B44962"/>
    <w:rsid w:val="00B46069"/>
    <w:rsid w:val="00B629B2"/>
    <w:rsid w:val="00B942C4"/>
    <w:rsid w:val="00BA5F8D"/>
    <w:rsid w:val="00BB2C2F"/>
    <w:rsid w:val="00BE07A5"/>
    <w:rsid w:val="00C01F9D"/>
    <w:rsid w:val="00C502C2"/>
    <w:rsid w:val="00C56EE4"/>
    <w:rsid w:val="00C64571"/>
    <w:rsid w:val="00C73C2E"/>
    <w:rsid w:val="00C7409F"/>
    <w:rsid w:val="00CB1407"/>
    <w:rsid w:val="00CB7BF3"/>
    <w:rsid w:val="00D21589"/>
    <w:rsid w:val="00D86673"/>
    <w:rsid w:val="00D903FB"/>
    <w:rsid w:val="00D96CB2"/>
    <w:rsid w:val="00DB67DC"/>
    <w:rsid w:val="00E10B15"/>
    <w:rsid w:val="00E17F3E"/>
    <w:rsid w:val="00E3202B"/>
    <w:rsid w:val="00E51714"/>
    <w:rsid w:val="00E72759"/>
    <w:rsid w:val="00E832DF"/>
    <w:rsid w:val="00E90E6C"/>
    <w:rsid w:val="00EE24BD"/>
    <w:rsid w:val="00EF752E"/>
    <w:rsid w:val="00F16F22"/>
    <w:rsid w:val="00F237C6"/>
    <w:rsid w:val="00F634FF"/>
    <w:rsid w:val="00F63F52"/>
    <w:rsid w:val="00F65CBA"/>
    <w:rsid w:val="00FA566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52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81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91818"/>
    <w:rPr>
      <w:sz w:val="16"/>
      <w:szCs w:val="16"/>
    </w:rPr>
  </w:style>
  <w:style w:type="paragraph" w:styleId="CommentText">
    <w:name w:val="annotation text"/>
    <w:basedOn w:val="Normal"/>
    <w:link w:val="CommentTextChar"/>
    <w:uiPriority w:val="99"/>
    <w:semiHidden/>
    <w:unhideWhenUsed/>
    <w:rsid w:val="00791818"/>
    <w:pPr>
      <w:spacing w:line="240" w:lineRule="auto"/>
    </w:pPr>
  </w:style>
  <w:style w:type="character" w:customStyle="1" w:styleId="CommentTextChar">
    <w:name w:val="Comment Text Char"/>
    <w:basedOn w:val="DefaultParagraphFont"/>
    <w:link w:val="CommentText"/>
    <w:uiPriority w:val="99"/>
    <w:semiHidden/>
    <w:rsid w:val="00791818"/>
  </w:style>
  <w:style w:type="paragraph" w:styleId="CommentSubject">
    <w:name w:val="annotation subject"/>
    <w:basedOn w:val="CommentText"/>
    <w:next w:val="CommentText"/>
    <w:link w:val="CommentSubjectChar"/>
    <w:uiPriority w:val="99"/>
    <w:semiHidden/>
    <w:unhideWhenUsed/>
    <w:rsid w:val="00791818"/>
    <w:rPr>
      <w:b/>
      <w:bCs/>
    </w:rPr>
  </w:style>
  <w:style w:type="character" w:customStyle="1" w:styleId="CommentSubjectChar">
    <w:name w:val="Comment Subject Char"/>
    <w:basedOn w:val="CommentTextChar"/>
    <w:link w:val="CommentSubject"/>
    <w:uiPriority w:val="99"/>
    <w:semiHidden/>
    <w:rsid w:val="00791818"/>
    <w:rPr>
      <w:b/>
      <w:bCs/>
    </w:rPr>
  </w:style>
  <w:style w:type="paragraph" w:styleId="BalloonText">
    <w:name w:val="Balloon Text"/>
    <w:basedOn w:val="Normal"/>
    <w:link w:val="BalloonTextChar"/>
    <w:uiPriority w:val="99"/>
    <w:semiHidden/>
    <w:unhideWhenUsed/>
    <w:rsid w:val="00791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818"/>
    <w:rPr>
      <w:rFonts w:ascii="Tahoma" w:hAnsi="Tahoma" w:cs="Tahoma"/>
      <w:sz w:val="16"/>
      <w:szCs w:val="16"/>
    </w:rPr>
  </w:style>
  <w:style w:type="paragraph" w:styleId="EndnoteText">
    <w:name w:val="endnote text"/>
    <w:basedOn w:val="Normal"/>
    <w:link w:val="EndnoteTextChar"/>
    <w:uiPriority w:val="99"/>
    <w:semiHidden/>
    <w:unhideWhenUsed/>
    <w:rsid w:val="00791818"/>
    <w:pPr>
      <w:spacing w:after="0" w:line="240" w:lineRule="auto"/>
    </w:pPr>
  </w:style>
  <w:style w:type="character" w:customStyle="1" w:styleId="EndnoteTextChar">
    <w:name w:val="Endnote Text Char"/>
    <w:basedOn w:val="DefaultParagraphFont"/>
    <w:link w:val="EndnoteText"/>
    <w:uiPriority w:val="99"/>
    <w:semiHidden/>
    <w:rsid w:val="00791818"/>
  </w:style>
  <w:style w:type="character" w:styleId="EndnoteReference">
    <w:name w:val="endnote reference"/>
    <w:basedOn w:val="DefaultParagraphFont"/>
    <w:uiPriority w:val="99"/>
    <w:semiHidden/>
    <w:unhideWhenUsed/>
    <w:rsid w:val="00791818"/>
    <w:rPr>
      <w:vertAlign w:val="superscript"/>
    </w:rPr>
  </w:style>
  <w:style w:type="paragraph" w:styleId="Header">
    <w:name w:val="header"/>
    <w:basedOn w:val="Normal"/>
    <w:link w:val="HeaderChar"/>
    <w:uiPriority w:val="99"/>
    <w:semiHidden/>
    <w:unhideWhenUsed/>
    <w:rsid w:val="002822F2"/>
    <w:pPr>
      <w:tabs>
        <w:tab w:val="center" w:pos="4153"/>
        <w:tab w:val="right" w:pos="8306"/>
      </w:tabs>
    </w:pPr>
  </w:style>
  <w:style w:type="character" w:customStyle="1" w:styleId="HeaderChar">
    <w:name w:val="Header Char"/>
    <w:basedOn w:val="DefaultParagraphFont"/>
    <w:link w:val="Header"/>
    <w:uiPriority w:val="99"/>
    <w:semiHidden/>
    <w:rsid w:val="002822F2"/>
    <w:rPr>
      <w:lang w:eastAsia="en-US"/>
    </w:rPr>
  </w:style>
  <w:style w:type="paragraph" w:styleId="Footer">
    <w:name w:val="footer"/>
    <w:basedOn w:val="Normal"/>
    <w:link w:val="FooterChar"/>
    <w:uiPriority w:val="99"/>
    <w:unhideWhenUsed/>
    <w:rsid w:val="002822F2"/>
    <w:pPr>
      <w:tabs>
        <w:tab w:val="center" w:pos="4153"/>
        <w:tab w:val="right" w:pos="8306"/>
      </w:tabs>
    </w:pPr>
  </w:style>
  <w:style w:type="character" w:customStyle="1" w:styleId="FooterChar">
    <w:name w:val="Footer Char"/>
    <w:basedOn w:val="DefaultParagraphFont"/>
    <w:link w:val="Footer"/>
    <w:uiPriority w:val="99"/>
    <w:rsid w:val="002822F2"/>
    <w:rPr>
      <w:lang w:eastAsia="en-US"/>
    </w:rPr>
  </w:style>
  <w:style w:type="paragraph" w:customStyle="1" w:styleId="Lmenis1">
    <w:name w:val="Līmenis1"/>
    <w:basedOn w:val="Normal"/>
    <w:rsid w:val="00F634FF"/>
    <w:pPr>
      <w:keepNext/>
      <w:keepLines/>
      <w:numPr>
        <w:numId w:val="11"/>
      </w:numPr>
      <w:autoSpaceDE w:val="0"/>
      <w:autoSpaceDN w:val="0"/>
      <w:adjustRightInd w:val="0"/>
      <w:spacing w:before="120" w:after="0" w:line="288" w:lineRule="auto"/>
    </w:pPr>
    <w:rPr>
      <w:rFonts w:ascii="Times New Roman" w:eastAsia="Times New Roman" w:hAnsi="Times New Roman" w:cs="Times New Roman"/>
      <w:b/>
      <w:bCs/>
      <w:sz w:val="24"/>
      <w:szCs w:val="24"/>
    </w:rPr>
  </w:style>
  <w:style w:type="paragraph" w:customStyle="1" w:styleId="Lmenis2">
    <w:name w:val="Līmenis2"/>
    <w:basedOn w:val="Normal"/>
    <w:rsid w:val="00F634FF"/>
    <w:pPr>
      <w:keepLines/>
      <w:numPr>
        <w:ilvl w:val="1"/>
        <w:numId w:val="11"/>
      </w:numPr>
      <w:tabs>
        <w:tab w:val="left" w:pos="709"/>
      </w:tabs>
      <w:autoSpaceDE w:val="0"/>
      <w:autoSpaceDN w:val="0"/>
      <w:adjustRightInd w:val="0"/>
      <w:spacing w:after="120" w:line="288" w:lineRule="auto"/>
      <w:contextualSpacing/>
      <w:jc w:val="both"/>
    </w:pPr>
    <w:rPr>
      <w:rFonts w:ascii="Times New Roman" w:eastAsia="Times New Roman" w:hAnsi="Times New Roman" w:cs="Times New Roman"/>
    </w:rPr>
  </w:style>
  <w:style w:type="paragraph" w:customStyle="1" w:styleId="Lmenis3">
    <w:name w:val="Līmenis3"/>
    <w:basedOn w:val="Normal"/>
    <w:link w:val="Lmenis3Char"/>
    <w:rsid w:val="00F634FF"/>
    <w:pPr>
      <w:keepLines/>
      <w:numPr>
        <w:ilvl w:val="2"/>
        <w:numId w:val="11"/>
      </w:numPr>
      <w:tabs>
        <w:tab w:val="left" w:pos="993"/>
      </w:tabs>
      <w:autoSpaceDE w:val="0"/>
      <w:autoSpaceDN w:val="0"/>
      <w:adjustRightInd w:val="0"/>
      <w:spacing w:after="120" w:line="288" w:lineRule="auto"/>
      <w:contextualSpacing/>
      <w:jc w:val="both"/>
    </w:pPr>
    <w:rPr>
      <w:rFonts w:ascii="Times New Roman" w:eastAsia="Times New Roman" w:hAnsi="Times New Roman" w:cs="Times New Roman"/>
    </w:rPr>
  </w:style>
  <w:style w:type="character" w:customStyle="1" w:styleId="Lmenis3Char">
    <w:name w:val="Līmenis3 Char"/>
    <w:basedOn w:val="DefaultParagraphFont"/>
    <w:link w:val="Lmenis3"/>
    <w:locked/>
    <w:rsid w:val="00F634FF"/>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146822894">
      <w:bodyDiv w:val="1"/>
      <w:marLeft w:val="0"/>
      <w:marRight w:val="0"/>
      <w:marTop w:val="0"/>
      <w:marBottom w:val="0"/>
      <w:divBdr>
        <w:top w:val="none" w:sz="0" w:space="0" w:color="auto"/>
        <w:left w:val="none" w:sz="0" w:space="0" w:color="auto"/>
        <w:bottom w:val="none" w:sz="0" w:space="0" w:color="auto"/>
        <w:right w:val="none" w:sz="0" w:space="0" w:color="auto"/>
      </w:divBdr>
      <w:divsChild>
        <w:div w:id="1137147116">
          <w:marLeft w:val="0"/>
          <w:marRight w:val="0"/>
          <w:marTop w:val="0"/>
          <w:marBottom w:val="0"/>
          <w:divBdr>
            <w:top w:val="none" w:sz="0" w:space="0" w:color="auto"/>
            <w:left w:val="none" w:sz="0" w:space="0" w:color="auto"/>
            <w:bottom w:val="none" w:sz="0" w:space="0" w:color="auto"/>
            <w:right w:val="none" w:sz="0" w:space="0" w:color="auto"/>
          </w:divBdr>
        </w:div>
      </w:divsChild>
    </w:div>
    <w:div w:id="153228684">
      <w:bodyDiv w:val="1"/>
      <w:marLeft w:val="0"/>
      <w:marRight w:val="0"/>
      <w:marTop w:val="0"/>
      <w:marBottom w:val="0"/>
      <w:divBdr>
        <w:top w:val="none" w:sz="0" w:space="0" w:color="auto"/>
        <w:left w:val="none" w:sz="0" w:space="0" w:color="auto"/>
        <w:bottom w:val="none" w:sz="0" w:space="0" w:color="auto"/>
        <w:right w:val="none" w:sz="0" w:space="0" w:color="auto"/>
      </w:divBdr>
    </w:div>
    <w:div w:id="335620423">
      <w:bodyDiv w:val="1"/>
      <w:marLeft w:val="0"/>
      <w:marRight w:val="0"/>
      <w:marTop w:val="0"/>
      <w:marBottom w:val="0"/>
      <w:divBdr>
        <w:top w:val="none" w:sz="0" w:space="0" w:color="auto"/>
        <w:left w:val="none" w:sz="0" w:space="0" w:color="auto"/>
        <w:bottom w:val="none" w:sz="0" w:space="0" w:color="auto"/>
        <w:right w:val="none" w:sz="0" w:space="0" w:color="auto"/>
      </w:divBdr>
    </w:div>
    <w:div w:id="416749015">
      <w:bodyDiv w:val="1"/>
      <w:marLeft w:val="0"/>
      <w:marRight w:val="0"/>
      <w:marTop w:val="0"/>
      <w:marBottom w:val="0"/>
      <w:divBdr>
        <w:top w:val="none" w:sz="0" w:space="0" w:color="auto"/>
        <w:left w:val="none" w:sz="0" w:space="0" w:color="auto"/>
        <w:bottom w:val="none" w:sz="0" w:space="0" w:color="auto"/>
        <w:right w:val="none" w:sz="0" w:space="0" w:color="auto"/>
      </w:divBdr>
    </w:div>
    <w:div w:id="524830997">
      <w:bodyDiv w:val="1"/>
      <w:marLeft w:val="0"/>
      <w:marRight w:val="0"/>
      <w:marTop w:val="0"/>
      <w:marBottom w:val="0"/>
      <w:divBdr>
        <w:top w:val="none" w:sz="0" w:space="0" w:color="auto"/>
        <w:left w:val="none" w:sz="0" w:space="0" w:color="auto"/>
        <w:bottom w:val="none" w:sz="0" w:space="0" w:color="auto"/>
        <w:right w:val="none" w:sz="0" w:space="0" w:color="auto"/>
      </w:divBdr>
    </w:div>
    <w:div w:id="550003179">
      <w:bodyDiv w:val="1"/>
      <w:marLeft w:val="0"/>
      <w:marRight w:val="0"/>
      <w:marTop w:val="0"/>
      <w:marBottom w:val="0"/>
      <w:divBdr>
        <w:top w:val="none" w:sz="0" w:space="0" w:color="auto"/>
        <w:left w:val="none" w:sz="0" w:space="0" w:color="auto"/>
        <w:bottom w:val="none" w:sz="0" w:space="0" w:color="auto"/>
        <w:right w:val="none" w:sz="0" w:space="0" w:color="auto"/>
      </w:divBdr>
      <w:divsChild>
        <w:div w:id="1643581398">
          <w:marLeft w:val="0"/>
          <w:marRight w:val="0"/>
          <w:marTop w:val="0"/>
          <w:marBottom w:val="0"/>
          <w:divBdr>
            <w:top w:val="none" w:sz="0" w:space="0" w:color="auto"/>
            <w:left w:val="none" w:sz="0" w:space="0" w:color="auto"/>
            <w:bottom w:val="none" w:sz="0" w:space="0" w:color="auto"/>
            <w:right w:val="none" w:sz="0" w:space="0" w:color="auto"/>
          </w:divBdr>
        </w:div>
      </w:divsChild>
    </w:div>
    <w:div w:id="590430605">
      <w:bodyDiv w:val="1"/>
      <w:marLeft w:val="0"/>
      <w:marRight w:val="0"/>
      <w:marTop w:val="0"/>
      <w:marBottom w:val="0"/>
      <w:divBdr>
        <w:top w:val="none" w:sz="0" w:space="0" w:color="auto"/>
        <w:left w:val="none" w:sz="0" w:space="0" w:color="auto"/>
        <w:bottom w:val="none" w:sz="0" w:space="0" w:color="auto"/>
        <w:right w:val="none" w:sz="0" w:space="0" w:color="auto"/>
      </w:divBdr>
    </w:div>
    <w:div w:id="628052239">
      <w:bodyDiv w:val="1"/>
      <w:marLeft w:val="0"/>
      <w:marRight w:val="0"/>
      <w:marTop w:val="0"/>
      <w:marBottom w:val="0"/>
      <w:divBdr>
        <w:top w:val="none" w:sz="0" w:space="0" w:color="auto"/>
        <w:left w:val="none" w:sz="0" w:space="0" w:color="auto"/>
        <w:bottom w:val="none" w:sz="0" w:space="0" w:color="auto"/>
        <w:right w:val="none" w:sz="0" w:space="0" w:color="auto"/>
      </w:divBdr>
      <w:divsChild>
        <w:div w:id="622276460">
          <w:marLeft w:val="0"/>
          <w:marRight w:val="0"/>
          <w:marTop w:val="0"/>
          <w:marBottom w:val="0"/>
          <w:divBdr>
            <w:top w:val="none" w:sz="0" w:space="0" w:color="auto"/>
            <w:left w:val="none" w:sz="0" w:space="0" w:color="auto"/>
            <w:bottom w:val="none" w:sz="0" w:space="0" w:color="auto"/>
            <w:right w:val="none" w:sz="0" w:space="0" w:color="auto"/>
          </w:divBdr>
        </w:div>
        <w:div w:id="1738622838">
          <w:marLeft w:val="0"/>
          <w:marRight w:val="0"/>
          <w:marTop w:val="0"/>
          <w:marBottom w:val="0"/>
          <w:divBdr>
            <w:top w:val="none" w:sz="0" w:space="0" w:color="auto"/>
            <w:left w:val="none" w:sz="0" w:space="0" w:color="auto"/>
            <w:bottom w:val="none" w:sz="0" w:space="0" w:color="auto"/>
            <w:right w:val="none" w:sz="0" w:space="0" w:color="auto"/>
          </w:divBdr>
        </w:div>
        <w:div w:id="235822251">
          <w:marLeft w:val="0"/>
          <w:marRight w:val="0"/>
          <w:marTop w:val="0"/>
          <w:marBottom w:val="0"/>
          <w:divBdr>
            <w:top w:val="none" w:sz="0" w:space="0" w:color="auto"/>
            <w:left w:val="none" w:sz="0" w:space="0" w:color="auto"/>
            <w:bottom w:val="none" w:sz="0" w:space="0" w:color="auto"/>
            <w:right w:val="none" w:sz="0" w:space="0" w:color="auto"/>
          </w:divBdr>
        </w:div>
        <w:div w:id="803816143">
          <w:marLeft w:val="0"/>
          <w:marRight w:val="0"/>
          <w:marTop w:val="0"/>
          <w:marBottom w:val="0"/>
          <w:divBdr>
            <w:top w:val="none" w:sz="0" w:space="0" w:color="auto"/>
            <w:left w:val="none" w:sz="0" w:space="0" w:color="auto"/>
            <w:bottom w:val="none" w:sz="0" w:space="0" w:color="auto"/>
            <w:right w:val="none" w:sz="0" w:space="0" w:color="auto"/>
          </w:divBdr>
        </w:div>
      </w:divsChild>
    </w:div>
    <w:div w:id="946698804">
      <w:bodyDiv w:val="1"/>
      <w:marLeft w:val="0"/>
      <w:marRight w:val="0"/>
      <w:marTop w:val="0"/>
      <w:marBottom w:val="0"/>
      <w:divBdr>
        <w:top w:val="none" w:sz="0" w:space="0" w:color="auto"/>
        <w:left w:val="none" w:sz="0" w:space="0" w:color="auto"/>
        <w:bottom w:val="none" w:sz="0" w:space="0" w:color="auto"/>
        <w:right w:val="none" w:sz="0" w:space="0" w:color="auto"/>
      </w:divBdr>
    </w:div>
    <w:div w:id="1206215419">
      <w:bodyDiv w:val="1"/>
      <w:marLeft w:val="0"/>
      <w:marRight w:val="0"/>
      <w:marTop w:val="0"/>
      <w:marBottom w:val="0"/>
      <w:divBdr>
        <w:top w:val="none" w:sz="0" w:space="0" w:color="auto"/>
        <w:left w:val="none" w:sz="0" w:space="0" w:color="auto"/>
        <w:bottom w:val="none" w:sz="0" w:space="0" w:color="auto"/>
        <w:right w:val="none" w:sz="0" w:space="0" w:color="auto"/>
      </w:divBdr>
      <w:divsChild>
        <w:div w:id="1444105463">
          <w:marLeft w:val="0"/>
          <w:marRight w:val="0"/>
          <w:marTop w:val="0"/>
          <w:marBottom w:val="0"/>
          <w:divBdr>
            <w:top w:val="none" w:sz="0" w:space="0" w:color="auto"/>
            <w:left w:val="none" w:sz="0" w:space="0" w:color="auto"/>
            <w:bottom w:val="none" w:sz="0" w:space="0" w:color="auto"/>
            <w:right w:val="none" w:sz="0" w:space="0" w:color="auto"/>
          </w:divBdr>
          <w:divsChild>
            <w:div w:id="389351036">
              <w:marLeft w:val="0"/>
              <w:marRight w:val="0"/>
              <w:marTop w:val="0"/>
              <w:marBottom w:val="0"/>
              <w:divBdr>
                <w:top w:val="none" w:sz="0" w:space="0" w:color="auto"/>
                <w:left w:val="none" w:sz="0" w:space="0" w:color="auto"/>
                <w:bottom w:val="none" w:sz="0" w:space="0" w:color="auto"/>
                <w:right w:val="none" w:sz="0" w:space="0" w:color="auto"/>
              </w:divBdr>
            </w:div>
          </w:divsChild>
        </w:div>
        <w:div w:id="1698238826">
          <w:marLeft w:val="0"/>
          <w:marRight w:val="0"/>
          <w:marTop w:val="0"/>
          <w:marBottom w:val="0"/>
          <w:divBdr>
            <w:top w:val="none" w:sz="0" w:space="0" w:color="auto"/>
            <w:left w:val="none" w:sz="0" w:space="0" w:color="auto"/>
            <w:bottom w:val="none" w:sz="0" w:space="0" w:color="auto"/>
            <w:right w:val="none" w:sz="0" w:space="0" w:color="auto"/>
          </w:divBdr>
        </w:div>
      </w:divsChild>
    </w:div>
    <w:div w:id="1257665447">
      <w:bodyDiv w:val="1"/>
      <w:marLeft w:val="0"/>
      <w:marRight w:val="0"/>
      <w:marTop w:val="0"/>
      <w:marBottom w:val="0"/>
      <w:divBdr>
        <w:top w:val="none" w:sz="0" w:space="0" w:color="auto"/>
        <w:left w:val="none" w:sz="0" w:space="0" w:color="auto"/>
        <w:bottom w:val="none" w:sz="0" w:space="0" w:color="auto"/>
        <w:right w:val="none" w:sz="0" w:space="0" w:color="auto"/>
      </w:divBdr>
      <w:divsChild>
        <w:div w:id="1355840262">
          <w:marLeft w:val="0"/>
          <w:marRight w:val="0"/>
          <w:marTop w:val="0"/>
          <w:marBottom w:val="0"/>
          <w:divBdr>
            <w:top w:val="none" w:sz="0" w:space="0" w:color="auto"/>
            <w:left w:val="none" w:sz="0" w:space="0" w:color="auto"/>
            <w:bottom w:val="none" w:sz="0" w:space="0" w:color="auto"/>
            <w:right w:val="none" w:sz="0" w:space="0" w:color="auto"/>
          </w:divBdr>
        </w:div>
      </w:divsChild>
    </w:div>
    <w:div w:id="1321810702">
      <w:bodyDiv w:val="1"/>
      <w:marLeft w:val="0"/>
      <w:marRight w:val="0"/>
      <w:marTop w:val="0"/>
      <w:marBottom w:val="0"/>
      <w:divBdr>
        <w:top w:val="none" w:sz="0" w:space="0" w:color="auto"/>
        <w:left w:val="none" w:sz="0" w:space="0" w:color="auto"/>
        <w:bottom w:val="none" w:sz="0" w:space="0" w:color="auto"/>
        <w:right w:val="none" w:sz="0" w:space="0" w:color="auto"/>
      </w:divBdr>
      <w:divsChild>
        <w:div w:id="922646368">
          <w:marLeft w:val="0"/>
          <w:marRight w:val="0"/>
          <w:marTop w:val="0"/>
          <w:marBottom w:val="0"/>
          <w:divBdr>
            <w:top w:val="none" w:sz="0" w:space="0" w:color="auto"/>
            <w:left w:val="none" w:sz="0" w:space="0" w:color="auto"/>
            <w:bottom w:val="none" w:sz="0" w:space="0" w:color="auto"/>
            <w:right w:val="none" w:sz="0" w:space="0" w:color="auto"/>
          </w:divBdr>
        </w:div>
      </w:divsChild>
    </w:div>
    <w:div w:id="1658460668">
      <w:bodyDiv w:val="1"/>
      <w:marLeft w:val="0"/>
      <w:marRight w:val="0"/>
      <w:marTop w:val="0"/>
      <w:marBottom w:val="0"/>
      <w:divBdr>
        <w:top w:val="none" w:sz="0" w:space="0" w:color="auto"/>
        <w:left w:val="none" w:sz="0" w:space="0" w:color="auto"/>
        <w:bottom w:val="none" w:sz="0" w:space="0" w:color="auto"/>
        <w:right w:val="none" w:sz="0" w:space="0" w:color="auto"/>
      </w:divBdr>
    </w:div>
    <w:div w:id="1770810785">
      <w:bodyDiv w:val="1"/>
      <w:marLeft w:val="0"/>
      <w:marRight w:val="0"/>
      <w:marTop w:val="0"/>
      <w:marBottom w:val="0"/>
      <w:divBdr>
        <w:top w:val="none" w:sz="0" w:space="0" w:color="auto"/>
        <w:left w:val="none" w:sz="0" w:space="0" w:color="auto"/>
        <w:bottom w:val="none" w:sz="0" w:space="0" w:color="auto"/>
        <w:right w:val="none" w:sz="0" w:space="0" w:color="auto"/>
      </w:divBdr>
    </w:div>
    <w:div w:id="1949005095">
      <w:bodyDiv w:val="1"/>
      <w:marLeft w:val="0"/>
      <w:marRight w:val="0"/>
      <w:marTop w:val="0"/>
      <w:marBottom w:val="0"/>
      <w:divBdr>
        <w:top w:val="none" w:sz="0" w:space="0" w:color="auto"/>
        <w:left w:val="none" w:sz="0" w:space="0" w:color="auto"/>
        <w:bottom w:val="none" w:sz="0" w:space="0" w:color="auto"/>
        <w:right w:val="none" w:sz="0" w:space="0" w:color="auto"/>
      </w:divBdr>
    </w:div>
    <w:div w:id="201530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1171</Words>
  <Characters>669</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vt:lpstr>
      <vt:lpstr>1</vt:lpstr>
    </vt:vector>
  </TitlesOfParts>
  <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Arturs</dc:creator>
  <cp:lastModifiedBy>Arturs</cp:lastModifiedBy>
  <cp:revision>3</cp:revision>
  <cp:lastPrinted>2014-07-25T14:28:00Z</cp:lastPrinted>
  <dcterms:created xsi:type="dcterms:W3CDTF">2017-06-13T10:22:00Z</dcterms:created>
  <dcterms:modified xsi:type="dcterms:W3CDTF">2017-06-13T10:24:00Z</dcterms:modified>
</cp:coreProperties>
</file>