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C00520" w:rsidRPr="00035932" w:rsidTr="00C87763">
        <w:tc>
          <w:tcPr>
            <w:tcW w:w="9464" w:type="dxa"/>
          </w:tcPr>
          <w:p w:rsidR="00C00520" w:rsidRPr="00035932" w:rsidRDefault="00C02ED5" w:rsidP="00711943">
            <w:pPr>
              <w:ind w:left="-817"/>
              <w:jc w:val="center"/>
              <w:rPr>
                <w:b/>
                <w:bCs/>
                <w:color w:val="FF0000"/>
                <w:sz w:val="40"/>
                <w:szCs w:val="40"/>
                <w:lang w:val="en-GB"/>
              </w:rPr>
            </w:pPr>
            <w:r w:rsidRPr="00035932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lv-LV"/>
              </w:rPr>
              <w:drawing>
                <wp:inline distT="0" distB="0" distL="0" distR="0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0" w:rsidRPr="00035932" w:rsidRDefault="00C00520" w:rsidP="00C20E89">
      <w:pPr>
        <w:pStyle w:val="Title"/>
        <w:ind w:left="2160" w:firstLine="720"/>
        <w:jc w:val="right"/>
        <w:rPr>
          <w:b w:val="0"/>
          <w:color w:val="FF0000"/>
          <w:sz w:val="16"/>
          <w:szCs w:val="16"/>
          <w:lang w:val="en-GB"/>
        </w:rPr>
      </w:pPr>
    </w:p>
    <w:p w:rsidR="00C00520" w:rsidRDefault="00A8506E" w:rsidP="00C20E89">
      <w:pPr>
        <w:pStyle w:val="Title"/>
        <w:ind w:left="2160" w:firstLine="720"/>
        <w:jc w:val="right"/>
        <w:rPr>
          <w:b w:val="0"/>
          <w:sz w:val="24"/>
          <w:lang w:val="en-GB"/>
        </w:rPr>
      </w:pPr>
      <w:r w:rsidRPr="00035932">
        <w:rPr>
          <w:b w:val="0"/>
          <w:sz w:val="24"/>
          <w:lang w:val="en-GB"/>
        </w:rPr>
        <w:t>Annex 1</w:t>
      </w:r>
    </w:p>
    <w:p w:rsidR="009911E6" w:rsidRPr="00035932" w:rsidRDefault="009911E6" w:rsidP="00C20E89">
      <w:pPr>
        <w:pStyle w:val="Title"/>
        <w:ind w:left="2160" w:firstLine="720"/>
        <w:jc w:val="right"/>
        <w:rPr>
          <w:b w:val="0"/>
          <w:sz w:val="24"/>
          <w:lang w:val="en-GB"/>
        </w:rPr>
      </w:pPr>
    </w:p>
    <w:p w:rsidR="00E66F39" w:rsidRPr="00055890" w:rsidRDefault="00C01ECB" w:rsidP="00E66F39">
      <w:pPr>
        <w:pStyle w:val="Title"/>
        <w:rPr>
          <w:sz w:val="24"/>
          <w:lang w:val="en-GB"/>
        </w:rPr>
      </w:pPr>
      <w:r w:rsidRPr="00055890">
        <w:rPr>
          <w:sz w:val="24"/>
          <w:lang w:val="en-GB"/>
        </w:rPr>
        <w:t>APPLICATION</w:t>
      </w:r>
    </w:p>
    <w:p w:rsidR="00DF3320" w:rsidRDefault="00DF3320" w:rsidP="00DF3320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DF3320">
        <w:rPr>
          <w:rFonts w:ascii="Times New Roman" w:hAnsi="Times New Roman"/>
          <w:b/>
          <w:sz w:val="24"/>
          <w:szCs w:val="24"/>
          <w:lang w:val="en-GB"/>
        </w:rPr>
        <w:t>for</w:t>
      </w:r>
      <w:proofErr w:type="gramEnd"/>
      <w:r w:rsidRPr="00DF3320">
        <w:rPr>
          <w:rFonts w:ascii="Times New Roman" w:hAnsi="Times New Roman"/>
          <w:b/>
          <w:sz w:val="24"/>
          <w:szCs w:val="24"/>
          <w:lang w:val="en-GB"/>
        </w:rPr>
        <w:t xml:space="preserve"> preliminary selection of post</w:t>
      </w:r>
      <w:r>
        <w:rPr>
          <w:rFonts w:ascii="Times New Roman" w:hAnsi="Times New Roman"/>
          <w:b/>
          <w:sz w:val="24"/>
          <w:szCs w:val="24"/>
          <w:lang w:val="en-GB"/>
        </w:rPr>
        <w:t>-</w:t>
      </w:r>
      <w:r w:rsidRPr="00DF3320">
        <w:rPr>
          <w:rFonts w:ascii="Times New Roman" w:hAnsi="Times New Roman"/>
          <w:b/>
          <w:sz w:val="24"/>
          <w:szCs w:val="24"/>
          <w:lang w:val="en-GB"/>
        </w:rPr>
        <w:t>doctoral applications</w:t>
      </w:r>
    </w:p>
    <w:p w:rsidR="00E66F39" w:rsidRPr="00DF3320" w:rsidRDefault="00DF3320" w:rsidP="00DF3320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6"/>
          <w:szCs w:val="6"/>
          <w:lang w:val="en-GB"/>
        </w:rPr>
      </w:pPr>
      <w:r w:rsidRPr="00DF3320">
        <w:rPr>
          <w:rFonts w:ascii="Times New Roman" w:hAnsi="Times New Roman"/>
          <w:b/>
          <w:sz w:val="24"/>
          <w:szCs w:val="24"/>
          <w:lang w:val="en-GB"/>
        </w:rPr>
        <w:t xml:space="preserve"> at the</w:t>
      </w:r>
      <w:r>
        <w:rPr>
          <w:rFonts w:ascii="Times New Roman" w:hAnsi="Times New Roman"/>
          <w:b/>
          <w:sz w:val="6"/>
          <w:szCs w:val="6"/>
          <w:lang w:val="en-GB"/>
        </w:rPr>
        <w:t xml:space="preserve">  </w:t>
      </w:r>
      <w:r w:rsidR="00BD1F0F" w:rsidRPr="00AA143B">
        <w:rPr>
          <w:rFonts w:ascii="Times New Roman" w:hAnsi="Times New Roman"/>
          <w:b/>
          <w:sz w:val="24"/>
          <w:szCs w:val="24"/>
          <w:lang w:val="en-GB"/>
        </w:rPr>
        <w:t xml:space="preserve">Latvian </w:t>
      </w:r>
      <w:r w:rsidR="00AA143B" w:rsidRPr="00AA143B">
        <w:rPr>
          <w:rFonts w:ascii="Times New Roman" w:hAnsi="Times New Roman"/>
          <w:b/>
          <w:sz w:val="24"/>
          <w:szCs w:val="24"/>
          <w:lang w:val="en-GB"/>
        </w:rPr>
        <w:t>Institute of Organic Synthesis</w:t>
      </w:r>
    </w:p>
    <w:p w:rsidR="00AA143B" w:rsidRPr="00035932" w:rsidRDefault="00AA143B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p w:rsidR="00E66F39" w:rsidRPr="00DF3320" w:rsidRDefault="00DF3320" w:rsidP="00AB11A7">
      <w:pPr>
        <w:spacing w:line="240" w:lineRule="auto"/>
        <w:ind w:left="242" w:right="582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DF3320">
        <w:rPr>
          <w:rFonts w:ascii="Times New Roman" w:hAnsi="Times New Roman"/>
          <w:b/>
          <w:bCs/>
          <w:sz w:val="24"/>
          <w:szCs w:val="24"/>
          <w:lang w:val="en-US"/>
        </w:rPr>
        <w:t>for the submission of research application</w:t>
      </w:r>
      <w:r w:rsidRPr="00DF3320">
        <w:rPr>
          <w:rFonts w:ascii="Times New Roman" w:hAnsi="Times New Roman"/>
          <w:b/>
          <w:lang w:val="en-GB"/>
        </w:rPr>
        <w:t xml:space="preserve"> selection round within the </w:t>
      </w:r>
      <w:r w:rsidR="00AA143B" w:rsidRPr="00DF3320">
        <w:rPr>
          <w:rFonts w:ascii="Times New Roman" w:eastAsia="Times New Roman" w:hAnsi="Times New Roman"/>
          <w:b/>
          <w:bCs/>
          <w:sz w:val="24"/>
          <w:szCs w:val="24"/>
          <w:lang w:val="en-GB" w:eastAsia="lv-LV"/>
        </w:rPr>
        <w:t xml:space="preserve">scope of the </w:t>
      </w:r>
      <w:r w:rsidR="00BD1F0F" w:rsidRPr="00DF3320">
        <w:rPr>
          <w:rFonts w:ascii="Times New Roman" w:eastAsia="Times New Roman" w:hAnsi="Times New Roman"/>
          <w:b/>
          <w:bCs/>
          <w:sz w:val="24"/>
          <w:szCs w:val="24"/>
          <w:lang w:val="en-GB" w:eastAsia="lv-LV"/>
        </w:rPr>
        <w:t xml:space="preserve">Activity 1.1.1.2 “Post-doctoral Research Aid” of the Specific Aid Objective 1.1.1 “To increase the research and innovative capacity of </w:t>
      </w:r>
      <w:r w:rsidR="00BD1F0F" w:rsidRPr="00DF3320">
        <w:rPr>
          <w:rFonts w:ascii="Times New Roman" w:eastAsia="Times New Roman" w:hAnsi="Times New Roman"/>
          <w:b/>
          <w:bCs/>
          <w:sz w:val="24"/>
          <w:szCs w:val="24"/>
          <w:lang w:val="en-US" w:eastAsia="lv-LV"/>
        </w:rPr>
        <w:t xml:space="preserve">scientific institutions of Latvia and the ability to attract external financing, investing in human resources and infrastructure” of the Operational Programme “Growth and Employment” </w:t>
      </w:r>
    </w:p>
    <w:p w:rsidR="00E66F39" w:rsidRPr="00035932" w:rsidRDefault="00E66F39" w:rsidP="00E66F39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lang w:val="en-GB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E66F39" w:rsidRPr="00035932" w:rsidTr="0005589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en-GB"/>
              </w:rPr>
            </w:pPr>
          </w:p>
        </w:tc>
      </w:tr>
      <w:tr w:rsidR="00E66F39" w:rsidRPr="00035932" w:rsidTr="0005589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035932" w:rsidRDefault="00BD1F0F" w:rsidP="000558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</w:pPr>
            <w:r w:rsidRPr="000359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035932" w:rsidRDefault="00BD1F0F" w:rsidP="000558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</w:pPr>
            <w:r w:rsidRPr="00035932"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  <w:t>Name</w:t>
            </w:r>
          </w:p>
        </w:tc>
      </w:tr>
      <w:tr w:rsidR="00E66F39" w:rsidRPr="00035932" w:rsidTr="0005589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en-GB" w:eastAsia="ru-RU"/>
              </w:rPr>
            </w:pPr>
          </w:p>
        </w:tc>
      </w:tr>
      <w:tr w:rsidR="00E66F39" w:rsidRPr="00035932" w:rsidTr="0005589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035932" w:rsidRDefault="00E66F39" w:rsidP="00BD1F0F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35932">
              <w:rPr>
                <w:rStyle w:val="CommentReference"/>
                <w:rFonts w:ascii="Times New Roman" w:hAnsi="Times New Roman"/>
                <w:i/>
                <w:sz w:val="20"/>
                <w:szCs w:val="20"/>
                <w:lang w:val="en-GB"/>
              </w:rPr>
              <w:t>e-</w:t>
            </w:r>
            <w:r w:rsidR="00BD1F0F" w:rsidRPr="00035932">
              <w:rPr>
                <w:rStyle w:val="CommentReference"/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mail address </w:t>
            </w:r>
            <w:r w:rsidRPr="00035932">
              <w:rPr>
                <w:rStyle w:val="CommentReference"/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/ </w:t>
            </w:r>
            <w:r w:rsidR="00BD1F0F" w:rsidRPr="00035932">
              <w:rPr>
                <w:rStyle w:val="CommentReference"/>
                <w:rFonts w:ascii="Times New Roman" w:hAnsi="Times New Roman"/>
                <w:i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en-GB" w:eastAsia="ru-RU"/>
              </w:rPr>
            </w:pPr>
          </w:p>
        </w:tc>
      </w:tr>
      <w:tr w:rsidR="00E66F39" w:rsidRPr="00035932" w:rsidTr="0005589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Style w:val="CommentReference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en-GB" w:eastAsia="ru-RU"/>
              </w:rPr>
            </w:pPr>
          </w:p>
        </w:tc>
      </w:tr>
      <w:tr w:rsidR="00E66F39" w:rsidRPr="00035932" w:rsidTr="0005589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6F39" w:rsidRPr="00035932" w:rsidRDefault="00BD1F0F" w:rsidP="00BD1F0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03593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Citizenship / Current place of residence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F39" w:rsidRPr="00035932" w:rsidRDefault="00E66F39" w:rsidP="0005589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en-GB" w:eastAsia="ru-RU"/>
              </w:rPr>
            </w:pPr>
          </w:p>
        </w:tc>
      </w:tr>
    </w:tbl>
    <w:p w:rsidR="00C63756" w:rsidRDefault="00C63756" w:rsidP="00C63756">
      <w:pPr>
        <w:spacing w:after="0" w:line="240" w:lineRule="auto"/>
        <w:rPr>
          <w:color w:val="FF0000"/>
          <w:sz w:val="20"/>
          <w:szCs w:val="20"/>
        </w:rPr>
      </w:pPr>
    </w:p>
    <w:p w:rsidR="00C63756" w:rsidRDefault="00C63756" w:rsidP="00C63756">
      <w:pPr>
        <w:spacing w:after="0" w:line="240" w:lineRule="auto"/>
        <w:rPr>
          <w:color w:val="FF0000"/>
          <w:sz w:val="20"/>
          <w:szCs w:val="20"/>
        </w:rPr>
      </w:pPr>
    </w:p>
    <w:p w:rsidR="00C63756" w:rsidRPr="00C63756" w:rsidRDefault="00C63756" w:rsidP="00C6375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63756">
        <w:rPr>
          <w:rFonts w:ascii="Times New Roman" w:hAnsi="Times New Roman"/>
          <w:sz w:val="24"/>
          <w:szCs w:val="24"/>
          <w:lang w:val="en-US"/>
        </w:rPr>
        <w:t>For communication with me and notification of the results within this pre-selection,</w:t>
      </w:r>
    </w:p>
    <w:p w:rsidR="00C63756" w:rsidRPr="00C63756" w:rsidRDefault="00C63756" w:rsidP="00C6375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C63756">
        <w:rPr>
          <w:rFonts w:ascii="Times New Roman" w:hAnsi="Times New Roman"/>
          <w:sz w:val="24"/>
          <w:szCs w:val="24"/>
          <w:lang w:val="en-US"/>
        </w:rPr>
        <w:t>lease use: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756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__________________________________________________________________ </w:t>
      </w:r>
    </w:p>
    <w:p w:rsidR="00C63756" w:rsidRPr="00C63756" w:rsidRDefault="00C63756" w:rsidP="00C63756">
      <w:pPr>
        <w:spacing w:after="0" w:line="240" w:lineRule="auto"/>
        <w:ind w:left="60"/>
        <w:rPr>
          <w:rFonts w:ascii="Times New Roman" w:hAnsi="Times New Roman"/>
          <w:color w:val="FF0000"/>
          <w:sz w:val="28"/>
          <w:szCs w:val="28"/>
          <w:vertAlign w:val="superscript"/>
          <w:lang w:val="en-US"/>
        </w:rPr>
      </w:pPr>
      <w:r w:rsidRPr="00C63756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C6375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/</w:t>
      </w:r>
      <w:r w:rsidRPr="00C63756">
        <w:rPr>
          <w:rFonts w:ascii="Times New Roman" w:hAnsi="Times New Roman"/>
          <w:color w:val="222222"/>
          <w:sz w:val="28"/>
          <w:szCs w:val="28"/>
          <w:vertAlign w:val="superscript"/>
          <w:lang w:val="en-US"/>
        </w:rPr>
        <w:t xml:space="preserve"> indicate the type of communication and contact details</w:t>
      </w:r>
      <w:r w:rsidRPr="00C6375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/</w:t>
      </w:r>
    </w:p>
    <w:p w:rsidR="00E66F39" w:rsidRPr="00C63756" w:rsidRDefault="00E66F39" w:rsidP="00C20E89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E66F39" w:rsidRPr="00035932" w:rsidRDefault="00E66F39" w:rsidP="00C20E89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val="en-GB"/>
        </w:rPr>
      </w:pPr>
    </w:p>
    <w:tbl>
      <w:tblPr>
        <w:tblStyle w:val="TableGrid"/>
        <w:tblW w:w="9563" w:type="dxa"/>
        <w:tblInd w:w="-147" w:type="dxa"/>
        <w:tblLook w:val="04A0"/>
      </w:tblPr>
      <w:tblGrid>
        <w:gridCol w:w="3003"/>
        <w:gridCol w:w="6560"/>
      </w:tblGrid>
      <w:tr w:rsidR="00BD1F0F" w:rsidRPr="00035932" w:rsidTr="0041601F">
        <w:tc>
          <w:tcPr>
            <w:tcW w:w="3003" w:type="dxa"/>
          </w:tcPr>
          <w:p w:rsidR="00BD1F0F" w:rsidRPr="008B02B4" w:rsidRDefault="008B02B4" w:rsidP="004843E6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B02B4">
              <w:rPr>
                <w:rFonts w:ascii="Times New Roman" w:hAnsi="Times New Roman"/>
                <w:lang w:val="en-US"/>
              </w:rPr>
              <w:t>A</w:t>
            </w:r>
            <w:r w:rsidR="00792B65" w:rsidRPr="008B02B4">
              <w:rPr>
                <w:rFonts w:ascii="Times New Roman" w:hAnsi="Times New Roman"/>
                <w:lang w:val="en-US"/>
              </w:rPr>
              <w:t>pplicant's name, surname</w:t>
            </w:r>
          </w:p>
        </w:tc>
        <w:tc>
          <w:tcPr>
            <w:tcW w:w="6560" w:type="dxa"/>
          </w:tcPr>
          <w:p w:rsidR="00BD1F0F" w:rsidRPr="00035932" w:rsidRDefault="00BD1F0F" w:rsidP="00BD1F0F">
            <w:pPr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BD1F0F" w:rsidRPr="00035932" w:rsidTr="0041601F">
        <w:tc>
          <w:tcPr>
            <w:tcW w:w="3003" w:type="dxa"/>
          </w:tcPr>
          <w:p w:rsidR="00BD1F0F" w:rsidRPr="008B02B4" w:rsidRDefault="008B02B4" w:rsidP="004843E6">
            <w:pPr>
              <w:spacing w:after="0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8B02B4">
              <w:rPr>
                <w:rFonts w:ascii="Times New Roman" w:hAnsi="Times New Roman"/>
                <w:lang w:val="en-US"/>
              </w:rPr>
              <w:t>Title of the research application</w:t>
            </w:r>
          </w:p>
        </w:tc>
        <w:tc>
          <w:tcPr>
            <w:tcW w:w="6560" w:type="dxa"/>
          </w:tcPr>
          <w:p w:rsidR="00BD1F0F" w:rsidRPr="00035932" w:rsidRDefault="00BD1F0F" w:rsidP="00055890">
            <w:pPr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BD1F0F" w:rsidRPr="00035932" w:rsidTr="0041601F">
        <w:tc>
          <w:tcPr>
            <w:tcW w:w="3003" w:type="dxa"/>
          </w:tcPr>
          <w:p w:rsidR="00BD1F0F" w:rsidRPr="00035932" w:rsidRDefault="00501917" w:rsidP="006E5C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010F8A">
              <w:rPr>
                <w:rFonts w:ascii="Times New Roman" w:hAnsi="Times New Roman"/>
                <w:lang w:val="en-GB"/>
              </w:rPr>
              <w:t>Person responsible for the research of the research application (</w:t>
            </w:r>
            <w:r w:rsidR="006E5C48">
              <w:rPr>
                <w:rFonts w:ascii="Times New Roman" w:hAnsi="Times New Roman"/>
                <w:lang w:val="en-GB"/>
              </w:rPr>
              <w:t xml:space="preserve">scientific/commercial </w:t>
            </w:r>
            <w:r w:rsidRPr="00010F8A">
              <w:rPr>
                <w:rFonts w:ascii="Times New Roman" w:hAnsi="Times New Roman"/>
                <w:lang w:val="en-GB"/>
              </w:rPr>
              <w:t>consultant)</w:t>
            </w:r>
          </w:p>
        </w:tc>
        <w:tc>
          <w:tcPr>
            <w:tcW w:w="6560" w:type="dxa"/>
          </w:tcPr>
          <w:p w:rsidR="00BD1F0F" w:rsidRPr="00035932" w:rsidRDefault="00BD1F0F" w:rsidP="00BD1F0F">
            <w:pPr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BD1F0F" w:rsidRPr="00035932" w:rsidTr="0041601F">
        <w:tc>
          <w:tcPr>
            <w:tcW w:w="3003" w:type="dxa"/>
          </w:tcPr>
          <w:p w:rsidR="00BD1F0F" w:rsidRPr="005675F3" w:rsidRDefault="005675F3" w:rsidP="00501917">
            <w:pPr>
              <w:spacing w:after="0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5675F3">
              <w:rPr>
                <w:rFonts w:ascii="Times New Roman" w:hAnsi="Times New Roman"/>
                <w:lang w:val="en-US"/>
              </w:rPr>
              <w:t xml:space="preserve">Scientific sector/s, sub-sector/s of </w:t>
            </w:r>
            <w:r w:rsidR="00501917">
              <w:rPr>
                <w:rFonts w:ascii="Times New Roman" w:hAnsi="Times New Roman"/>
                <w:lang w:val="en-US"/>
              </w:rPr>
              <w:t xml:space="preserve">the </w:t>
            </w:r>
            <w:r w:rsidRPr="005675F3">
              <w:rPr>
                <w:rFonts w:ascii="Times New Roman" w:hAnsi="Times New Roman"/>
                <w:lang w:val="en-US"/>
              </w:rPr>
              <w:t>research t</w:t>
            </w:r>
            <w:r w:rsidR="00501917">
              <w:rPr>
                <w:rFonts w:ascii="Times New Roman" w:hAnsi="Times New Roman"/>
                <w:lang w:val="en-US"/>
              </w:rPr>
              <w:t>heme</w:t>
            </w:r>
          </w:p>
        </w:tc>
        <w:tc>
          <w:tcPr>
            <w:tcW w:w="6560" w:type="dxa"/>
          </w:tcPr>
          <w:p w:rsidR="00BD1F0F" w:rsidRPr="00035932" w:rsidRDefault="00BD1F0F" w:rsidP="00792B65">
            <w:pPr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BD1F0F" w:rsidRPr="00035932" w:rsidTr="0041601F">
        <w:trPr>
          <w:trHeight w:val="1217"/>
        </w:trPr>
        <w:tc>
          <w:tcPr>
            <w:tcW w:w="3003" w:type="dxa"/>
          </w:tcPr>
          <w:p w:rsidR="00BD1F0F" w:rsidRPr="00D61C6F" w:rsidRDefault="00792B65" w:rsidP="004843E6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D61C6F">
              <w:rPr>
                <w:rFonts w:ascii="Times New Roman" w:hAnsi="Times New Roman"/>
                <w:lang w:val="en-GB"/>
              </w:rPr>
              <w:t>Research application type</w:t>
            </w:r>
            <w:r w:rsidR="00BD1F0F" w:rsidRPr="00D61C6F">
              <w:rPr>
                <w:rFonts w:ascii="Times New Roman" w:hAnsi="Times New Roman"/>
                <w:lang w:val="en-GB"/>
              </w:rPr>
              <w:t>:</w:t>
            </w:r>
          </w:p>
          <w:p w:rsidR="00BD1F0F" w:rsidRPr="00035932" w:rsidRDefault="00BD1F0F" w:rsidP="004843E6">
            <w:pPr>
              <w:spacing w:after="0"/>
              <w:jc w:val="both"/>
              <w:rPr>
                <w:rFonts w:ascii="Times New Roman" w:hAnsi="Times New Roman"/>
                <w:color w:val="FF0000"/>
                <w:lang w:val="en-GB"/>
              </w:rPr>
            </w:pPr>
            <w:r w:rsidRPr="00D61C6F">
              <w:rPr>
                <w:rFonts w:ascii="Times New Roman" w:hAnsi="Times New Roman"/>
                <w:lang w:val="en-GB"/>
              </w:rPr>
              <w:t>(</w:t>
            </w:r>
            <w:r w:rsidR="00792B65" w:rsidRPr="00D61C6F">
              <w:rPr>
                <w:rFonts w:ascii="Times New Roman" w:hAnsi="Times New Roman"/>
                <w:lang w:val="en-GB"/>
              </w:rPr>
              <w:t xml:space="preserve">related or </w:t>
            </w:r>
            <w:r w:rsidR="00501917">
              <w:rPr>
                <w:rFonts w:ascii="Times New Roman" w:hAnsi="Times New Roman"/>
                <w:lang w:val="en-GB"/>
              </w:rPr>
              <w:t xml:space="preserve">not </w:t>
            </w:r>
            <w:r w:rsidR="00792B65" w:rsidRPr="00D61C6F">
              <w:rPr>
                <w:rFonts w:ascii="Times New Roman" w:hAnsi="Times New Roman"/>
                <w:lang w:val="en-GB"/>
              </w:rPr>
              <w:t>related to economic activity</w:t>
            </w:r>
            <w:r w:rsidRPr="00D61C6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6560" w:type="dxa"/>
          </w:tcPr>
          <w:p w:rsidR="00792B65" w:rsidRPr="00035932" w:rsidRDefault="00792B65" w:rsidP="00792B65">
            <w:pPr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</w:tbl>
    <w:p w:rsidR="00C00520" w:rsidRPr="00035932" w:rsidRDefault="00C00520" w:rsidP="00C20E89">
      <w:pPr>
        <w:pStyle w:val="Title"/>
        <w:ind w:left="2160" w:firstLine="720"/>
        <w:jc w:val="right"/>
        <w:rPr>
          <w:b w:val="0"/>
          <w:color w:val="FF0000"/>
          <w:sz w:val="16"/>
          <w:szCs w:val="16"/>
          <w:lang w:val="en-GB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709"/>
      </w:tblGrid>
      <w:tr w:rsidR="00D03E71" w:rsidRPr="00035932" w:rsidTr="00C02ED5">
        <w:trPr>
          <w:cantSplit/>
        </w:trPr>
        <w:tc>
          <w:tcPr>
            <w:tcW w:w="2694" w:type="dxa"/>
            <w:vMerge w:val="restart"/>
          </w:tcPr>
          <w:p w:rsidR="00D03E71" w:rsidRPr="008B02B4" w:rsidRDefault="00D03E71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  <w:lang w:val="en-GB"/>
              </w:rPr>
            </w:pPr>
            <w:r w:rsidRPr="008B02B4">
              <w:rPr>
                <w:rFonts w:ascii="Times New Roman" w:hAnsi="Times New Roman"/>
                <w:b/>
                <w:bCs/>
                <w:lang w:val="en-GB"/>
              </w:rPr>
              <w:t>Documents attached:</w:t>
            </w:r>
          </w:p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  <w:p w:rsidR="00D03E71" w:rsidRPr="00035932" w:rsidRDefault="00D03E71" w:rsidP="00C87763">
            <w:pPr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A555CF" w:rsidRDefault="00D03E71" w:rsidP="00D0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555C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Research Project Proposal in English</w:t>
            </w:r>
            <w:r w:rsidRPr="00A555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(Form - Annex 2 to the Regulations) 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03E71" w:rsidRPr="00035932" w:rsidTr="00C02ED5">
        <w:trPr>
          <w:cantSplit/>
        </w:trPr>
        <w:tc>
          <w:tcPr>
            <w:tcW w:w="2694" w:type="dxa"/>
            <w:vMerge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A555CF" w:rsidRDefault="00D03E71" w:rsidP="00252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CV </w:t>
            </w:r>
            <w:r w:rsidRPr="00A555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English (Europass)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03E71" w:rsidRPr="00035932" w:rsidTr="00C02ED5">
        <w:trPr>
          <w:cantSplit/>
        </w:trPr>
        <w:tc>
          <w:tcPr>
            <w:tcW w:w="2694" w:type="dxa"/>
            <w:vMerge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A555CF" w:rsidRDefault="00A555CF" w:rsidP="00364701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lang w:val="en-US"/>
              </w:rPr>
            </w:pPr>
            <w:r w:rsidRPr="00A555CF">
              <w:rPr>
                <w:lang w:val="en-US"/>
              </w:rPr>
              <w:t xml:space="preserve">A copy of the diploma of the doctoral degree. 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03E71" w:rsidRPr="00035932" w:rsidTr="00E66F39">
        <w:trPr>
          <w:cantSplit/>
          <w:trHeight w:val="222"/>
        </w:trPr>
        <w:tc>
          <w:tcPr>
            <w:tcW w:w="2694" w:type="dxa"/>
            <w:vMerge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A555CF" w:rsidRDefault="00A555CF" w:rsidP="00A555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Certification of the post-doctoral researcher </w:t>
            </w:r>
            <w:r w:rsidR="00D03E71" w:rsidRPr="00A555C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55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 - Annex 3 to the </w:t>
            </w:r>
            <w:r w:rsidR="00D03E71" w:rsidRPr="00A555CF">
              <w:rPr>
                <w:rFonts w:ascii="Times New Roman" w:hAnsi="Times New Roman"/>
                <w:sz w:val="24"/>
                <w:szCs w:val="24"/>
                <w:lang w:val="en-US"/>
              </w:rPr>
              <w:t>Regulations)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03E71" w:rsidRPr="00035932" w:rsidTr="00C02ED5">
        <w:trPr>
          <w:cantSplit/>
        </w:trPr>
        <w:tc>
          <w:tcPr>
            <w:tcW w:w="2694" w:type="dxa"/>
            <w:vMerge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D03E71" w:rsidRDefault="00D03E71" w:rsidP="00364701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  <w:lang w:val="en-GB"/>
              </w:rPr>
            </w:pPr>
            <w:r w:rsidRPr="00D03E71">
              <w:rPr>
                <w:bCs/>
                <w:lang w:val="en-GB"/>
              </w:rPr>
              <w:t>Information about the readiness of the cooperation partner to participate in research application implementation (if applicable)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03E71" w:rsidRPr="00035932" w:rsidTr="00C02ED5">
        <w:trPr>
          <w:cantSplit/>
        </w:trPr>
        <w:tc>
          <w:tcPr>
            <w:tcW w:w="2694" w:type="dxa"/>
            <w:vMerge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A92065" w:rsidRDefault="00D03E71" w:rsidP="00364701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  <w:color w:val="FF0000"/>
                <w:lang w:val="en-GB"/>
              </w:rPr>
            </w:pPr>
            <w:r w:rsidRPr="00A92065">
              <w:rPr>
                <w:bCs/>
                <w:lang w:val="en-GB"/>
              </w:rPr>
              <w:t xml:space="preserve">Information about the potential </w:t>
            </w:r>
            <w:r w:rsidRPr="00A92065">
              <w:rPr>
                <w:lang w:val="en-GB"/>
              </w:rPr>
              <w:t>consultant from the sector of science or national economy</w:t>
            </w:r>
            <w:r w:rsidR="0089675E">
              <w:rPr>
                <w:lang w:val="en-GB"/>
              </w:rPr>
              <w:t xml:space="preserve"> (CV)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D03E71" w:rsidRPr="00035932" w:rsidTr="00C02ED5">
        <w:trPr>
          <w:cantSplit/>
        </w:trPr>
        <w:tc>
          <w:tcPr>
            <w:tcW w:w="2694" w:type="dxa"/>
            <w:vMerge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6237" w:type="dxa"/>
          </w:tcPr>
          <w:p w:rsidR="00D03E71" w:rsidRPr="00A92065" w:rsidRDefault="00126E45" w:rsidP="00364701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</w:t>
            </w:r>
            <w:r w:rsidRPr="007E1F72">
              <w:rPr>
                <w:bCs/>
                <w:lang w:val="en-GB"/>
              </w:rPr>
              <w:t xml:space="preserve">ther documents certifying the </w:t>
            </w:r>
            <w:r w:rsidRPr="007E1F72">
              <w:rPr>
                <w:lang w:val="en-GB"/>
              </w:rPr>
              <w:t xml:space="preserve">post-doctoral </w:t>
            </w:r>
            <w:r w:rsidRPr="007E1F72">
              <w:rPr>
                <w:bCs/>
                <w:lang w:val="en-GB"/>
              </w:rPr>
              <w:t>researcher’s skills, knowledge and capacity</w:t>
            </w:r>
            <w:r>
              <w:rPr>
                <w:bCs/>
                <w:lang w:val="en-GB"/>
              </w:rPr>
              <w:t xml:space="preserve"> </w:t>
            </w:r>
            <w:r w:rsidR="00D03E71">
              <w:rPr>
                <w:bCs/>
                <w:lang w:val="en-GB"/>
              </w:rPr>
              <w:t>(if applicable)</w:t>
            </w:r>
          </w:p>
        </w:tc>
        <w:tc>
          <w:tcPr>
            <w:tcW w:w="709" w:type="dxa"/>
          </w:tcPr>
          <w:p w:rsidR="00D03E71" w:rsidRPr="00035932" w:rsidRDefault="00D03E71" w:rsidP="00C8776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</w:p>
        </w:tc>
      </w:tr>
      <w:tr w:rsidR="00364701" w:rsidRPr="00035932" w:rsidTr="00E66F39">
        <w:trPr>
          <w:cantSplit/>
          <w:trHeight w:val="882"/>
        </w:trPr>
        <w:tc>
          <w:tcPr>
            <w:tcW w:w="2694" w:type="dxa"/>
            <w:vMerge w:val="restart"/>
          </w:tcPr>
          <w:p w:rsidR="00385A10" w:rsidRPr="00035932" w:rsidRDefault="003A2018" w:rsidP="00385A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  <w:r w:rsidRPr="009D7E5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Documents attached by a</w:t>
            </w:r>
            <w:r w:rsidR="00385A10" w:rsidRPr="009D7E5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9D7E5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foreign post-doctoral researcher </w:t>
            </w:r>
            <w:r w:rsidR="00385A10" w:rsidRPr="009D7E5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on</w:t>
            </w:r>
            <w:r w:rsidRPr="009D7E5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 project, which was submitted in </w:t>
            </w:r>
            <w:r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collaboration with </w:t>
            </w:r>
            <w:r w:rsidR="00385A10"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the Latvian </w:t>
            </w:r>
            <w:r w:rsidR="009D7E5C"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Institute of Organic Synthesis</w:t>
            </w:r>
            <w:r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for the </w:t>
            </w:r>
            <w:r w:rsidR="00BA44E1"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Marie </w:t>
            </w:r>
            <w:r w:rsidR="00BA44E1" w:rsidRPr="00BA44E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Skłodowska</w:t>
            </w:r>
            <w:r w:rsidR="00BA44E1"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-Curie action</w:t>
            </w:r>
            <w:r w:rsidR="00BA44E1" w:rsidRPr="00913B3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“Individual Fellowships” of the EU Framework Programme for Research and Innovation “Horizon 2020”</w:t>
            </w:r>
            <w:r w:rsid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BA44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and was evaluated above the quality threshold in the abovementioned evaluation of project applications, however, did not receive funding for project implementation</w:t>
            </w:r>
          </w:p>
          <w:p w:rsidR="003A2018" w:rsidRPr="00035932" w:rsidRDefault="003A2018" w:rsidP="004160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E66F39" w:rsidRPr="00F33A90" w:rsidRDefault="009E5F94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val="en-GB"/>
              </w:rPr>
            </w:pPr>
            <w:r w:rsidRPr="00F33A90">
              <w:rPr>
                <w:lang w:val="en-GB"/>
              </w:rPr>
              <w:t>Assessment of the scientific quality of the project provided by experts included in the European Commission expert database</w:t>
            </w:r>
            <w:r w:rsidR="00E66F39" w:rsidRPr="00F33A90">
              <w:rPr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E66F39" w:rsidRPr="00035932" w:rsidRDefault="00E66F39" w:rsidP="00C02ED5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val="en-GB"/>
              </w:rPr>
            </w:pPr>
          </w:p>
        </w:tc>
      </w:tr>
      <w:tr w:rsidR="00364701" w:rsidRPr="00035932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03593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E66F39" w:rsidRPr="00F33A90" w:rsidRDefault="009E5F94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lang w:val="en-GB"/>
              </w:rPr>
            </w:pPr>
            <w:r w:rsidRPr="00F33A90">
              <w:rPr>
                <w:lang w:val="en-GB"/>
              </w:rPr>
              <w:t>The European Commission's decision on approval of the project</w:t>
            </w:r>
          </w:p>
        </w:tc>
        <w:tc>
          <w:tcPr>
            <w:tcW w:w="709" w:type="dxa"/>
          </w:tcPr>
          <w:p w:rsidR="00E66F39" w:rsidRPr="00035932" w:rsidRDefault="00E66F39" w:rsidP="00C02ED5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val="en-GB"/>
              </w:rPr>
            </w:pPr>
          </w:p>
        </w:tc>
      </w:tr>
      <w:tr w:rsidR="00364701" w:rsidRPr="00035932" w:rsidTr="00E66F39">
        <w:trPr>
          <w:cantSplit/>
          <w:trHeight w:val="882"/>
        </w:trPr>
        <w:tc>
          <w:tcPr>
            <w:tcW w:w="2694" w:type="dxa"/>
            <w:vMerge/>
          </w:tcPr>
          <w:p w:rsidR="00E66F39" w:rsidRPr="0003593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E66F39" w:rsidRPr="00C5727C" w:rsidRDefault="00C5727C" w:rsidP="00CE04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C5727C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A copy of the Project application submitted within the frame of </w:t>
            </w:r>
            <w:r w:rsidRPr="00C572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Marie </w:t>
            </w:r>
            <w:r w:rsidRPr="00C572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Skłodowska</w:t>
            </w:r>
            <w:r w:rsidRPr="00C5727C">
              <w:rPr>
                <w:rFonts w:ascii="Times New Roman" w:hAnsi="Times New Roman"/>
                <w:sz w:val="24"/>
                <w:szCs w:val="24"/>
                <w:lang w:val="en-GB"/>
              </w:rPr>
              <w:t>-Curie action “Individual Fellowships” of the EU Framework Programme for Research and Innovation “Horizon 2020”</w:t>
            </w:r>
          </w:p>
        </w:tc>
        <w:tc>
          <w:tcPr>
            <w:tcW w:w="709" w:type="dxa"/>
          </w:tcPr>
          <w:p w:rsidR="00E66F39" w:rsidRPr="00035932" w:rsidRDefault="00E66F39" w:rsidP="00C02ED5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val="en-GB"/>
              </w:rPr>
            </w:pPr>
          </w:p>
        </w:tc>
      </w:tr>
    </w:tbl>
    <w:p w:rsidR="00C00520" w:rsidRPr="00035932" w:rsidRDefault="00C00520" w:rsidP="00C20E89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val="en-GB"/>
        </w:rPr>
      </w:pPr>
    </w:p>
    <w:p w:rsidR="00C00520" w:rsidRPr="00035932" w:rsidRDefault="00C00520" w:rsidP="00C20E89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val="en-GB" w:eastAsia="ru-RU"/>
        </w:rPr>
      </w:pPr>
    </w:p>
    <w:p w:rsidR="00C00520" w:rsidRPr="003B42C5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val="en-GB" w:eastAsia="ru-RU"/>
        </w:rPr>
      </w:pPr>
    </w:p>
    <w:p w:rsidR="003B42C5" w:rsidRPr="003B42C5" w:rsidRDefault="00C02ED5" w:rsidP="00C20E89">
      <w:pPr>
        <w:spacing w:after="0" w:line="240" w:lineRule="auto"/>
        <w:rPr>
          <w:rFonts w:ascii="Times New Roman" w:hAnsi="Times New Roman"/>
          <w:bCs/>
          <w:lang w:val="en-GB"/>
        </w:rPr>
      </w:pPr>
      <w:r w:rsidRPr="003B42C5">
        <w:rPr>
          <w:rFonts w:ascii="Times New Roman" w:hAnsi="Times New Roman"/>
          <w:b/>
          <w:lang w:val="en-GB" w:eastAsia="ru-RU"/>
        </w:rPr>
        <w:t>P</w:t>
      </w:r>
      <w:r w:rsidR="00C777D1" w:rsidRPr="003B42C5">
        <w:rPr>
          <w:rFonts w:ascii="Times New Roman" w:hAnsi="Times New Roman"/>
          <w:b/>
          <w:lang w:val="en-GB" w:eastAsia="ru-RU"/>
        </w:rPr>
        <w:t xml:space="preserve">ost-doctoral </w:t>
      </w:r>
      <w:r w:rsidR="003B42C5" w:rsidRPr="003B42C5">
        <w:rPr>
          <w:rFonts w:ascii="Times New Roman" w:hAnsi="Times New Roman"/>
          <w:b/>
          <w:lang w:val="en-GB" w:eastAsia="ru-RU"/>
        </w:rPr>
        <w:t>researcher</w:t>
      </w:r>
      <w:r w:rsidR="003B42C5">
        <w:rPr>
          <w:rFonts w:ascii="Times New Roman" w:hAnsi="Times New Roman"/>
          <w:b/>
          <w:lang w:val="en-GB" w:eastAsia="ru-RU"/>
        </w:rPr>
        <w:t xml:space="preserve">: </w:t>
      </w:r>
      <w:r w:rsidR="003B42C5" w:rsidRPr="003B42C5">
        <w:rPr>
          <w:rFonts w:ascii="Times New Roman" w:hAnsi="Times New Roman"/>
          <w:b/>
          <w:lang w:val="en-GB" w:eastAsia="ru-RU"/>
        </w:rPr>
        <w:t xml:space="preserve"> _</w:t>
      </w:r>
      <w:r w:rsidR="00C00520" w:rsidRPr="003B42C5">
        <w:rPr>
          <w:rFonts w:ascii="Times New Roman" w:hAnsi="Times New Roman"/>
          <w:bCs/>
          <w:lang w:val="en-GB"/>
        </w:rPr>
        <w:t>___________________ /__________________/</w:t>
      </w:r>
      <w:r w:rsidR="00C00520" w:rsidRPr="003B42C5">
        <w:rPr>
          <w:rFonts w:ascii="Times New Roman" w:hAnsi="Times New Roman"/>
          <w:bCs/>
          <w:lang w:val="en-GB"/>
        </w:rPr>
        <w:tab/>
        <w:t>____._____. 20____</w:t>
      </w:r>
    </w:p>
    <w:p w:rsidR="003B42C5" w:rsidRPr="003B42C5" w:rsidRDefault="00C00520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val="en-GB" w:eastAsia="ru-RU"/>
        </w:rPr>
      </w:pPr>
      <w:r w:rsidRPr="003B42C5">
        <w:rPr>
          <w:rFonts w:ascii="Times New Roman" w:hAnsi="Times New Roman"/>
          <w:i/>
          <w:sz w:val="18"/>
          <w:szCs w:val="18"/>
          <w:lang w:val="en-GB" w:eastAsia="ru-RU"/>
        </w:rPr>
        <w:t xml:space="preserve">                        </w:t>
      </w:r>
      <w:proofErr w:type="gramStart"/>
      <w:r w:rsidR="00173FEE" w:rsidRPr="003B42C5">
        <w:rPr>
          <w:rFonts w:ascii="Times New Roman" w:hAnsi="Times New Roman"/>
          <w:i/>
          <w:sz w:val="18"/>
          <w:szCs w:val="18"/>
          <w:lang w:val="en-GB" w:eastAsia="ru-RU"/>
        </w:rPr>
        <w:t>signature</w:t>
      </w:r>
      <w:proofErr w:type="gramEnd"/>
      <w:r w:rsidRPr="003B42C5">
        <w:rPr>
          <w:rFonts w:ascii="Times New Roman" w:hAnsi="Times New Roman"/>
          <w:i/>
          <w:sz w:val="18"/>
          <w:szCs w:val="18"/>
          <w:lang w:val="en-GB" w:eastAsia="ru-RU"/>
        </w:rPr>
        <w:t xml:space="preserve">                               </w:t>
      </w:r>
      <w:r w:rsidR="00173FEE" w:rsidRPr="003B42C5">
        <w:rPr>
          <w:rFonts w:ascii="Times New Roman" w:hAnsi="Times New Roman"/>
          <w:i/>
          <w:sz w:val="18"/>
          <w:szCs w:val="18"/>
          <w:lang w:val="en-GB" w:eastAsia="ru-RU"/>
        </w:rPr>
        <w:t>name</w:t>
      </w:r>
      <w:r w:rsidR="003B42C5" w:rsidRPr="003B42C5">
        <w:rPr>
          <w:rFonts w:ascii="Times New Roman" w:hAnsi="Times New Roman"/>
          <w:i/>
          <w:sz w:val="18"/>
          <w:szCs w:val="18"/>
          <w:lang w:val="en-GB" w:eastAsia="ru-RU"/>
        </w:rPr>
        <w:t>, surname</w:t>
      </w:r>
    </w:p>
    <w:p w:rsidR="00C00520" w:rsidRPr="00035932" w:rsidRDefault="00C00520" w:rsidP="00C20E89">
      <w:pPr>
        <w:spacing w:after="0" w:line="240" w:lineRule="auto"/>
        <w:ind w:left="1440" w:firstLine="720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035932">
        <w:rPr>
          <w:rFonts w:ascii="Times New Roman" w:hAnsi="Times New Roman"/>
          <w:i/>
          <w:color w:val="FF0000"/>
          <w:sz w:val="18"/>
          <w:szCs w:val="18"/>
          <w:lang w:val="en-GB" w:eastAsia="ru-RU"/>
        </w:rPr>
        <w:tab/>
      </w:r>
      <w:r w:rsidRPr="00035932">
        <w:rPr>
          <w:rFonts w:ascii="Times New Roman" w:hAnsi="Times New Roman"/>
          <w:i/>
          <w:color w:val="FF0000"/>
          <w:sz w:val="18"/>
          <w:szCs w:val="18"/>
          <w:lang w:val="en-GB" w:eastAsia="ru-RU"/>
        </w:rPr>
        <w:tab/>
      </w:r>
    </w:p>
    <w:tbl>
      <w:tblPr>
        <w:tblW w:w="9640" w:type="dxa"/>
        <w:tblInd w:w="-176" w:type="dxa"/>
        <w:tblLook w:val="0000"/>
      </w:tblPr>
      <w:tblGrid>
        <w:gridCol w:w="9640"/>
      </w:tblGrid>
      <w:tr w:rsidR="00364701" w:rsidRPr="00035932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C5" w:rsidRPr="003B42C5" w:rsidRDefault="003B42C5" w:rsidP="00C87763">
            <w:pPr>
              <w:rPr>
                <w:rFonts w:ascii="Times New Roman" w:hAnsi="Times New Roman"/>
                <w:bCs/>
                <w:sz w:val="4"/>
                <w:szCs w:val="4"/>
                <w:lang w:val="en-GB"/>
              </w:rPr>
            </w:pPr>
          </w:p>
          <w:p w:rsidR="00C00520" w:rsidRPr="00A41E69" w:rsidRDefault="00E66F39" w:rsidP="00C87763">
            <w:pPr>
              <w:rPr>
                <w:rFonts w:ascii="Times New Roman" w:hAnsi="Times New Roman"/>
                <w:bCs/>
                <w:lang w:val="en-GB"/>
              </w:rPr>
            </w:pPr>
            <w:r w:rsidRPr="00A41E69">
              <w:rPr>
                <w:rFonts w:ascii="Times New Roman" w:hAnsi="Times New Roman"/>
                <w:bCs/>
                <w:lang w:val="en-GB"/>
              </w:rPr>
              <w:t xml:space="preserve">* </w:t>
            </w:r>
            <w:r w:rsidR="00173FEE" w:rsidRPr="00A41E69">
              <w:rPr>
                <w:rFonts w:ascii="Times New Roman" w:hAnsi="Times New Roman"/>
                <w:bCs/>
                <w:lang w:val="en-GB"/>
              </w:rPr>
              <w:t xml:space="preserve">Documents </w:t>
            </w:r>
            <w:r w:rsidR="003B42C5">
              <w:rPr>
                <w:rFonts w:ascii="Times New Roman" w:hAnsi="Times New Roman"/>
                <w:bCs/>
                <w:lang w:val="en-GB"/>
              </w:rPr>
              <w:t xml:space="preserve">are </w:t>
            </w:r>
            <w:r w:rsidR="00055890" w:rsidRPr="00A41E69">
              <w:rPr>
                <w:rFonts w:ascii="Times New Roman" w:hAnsi="Times New Roman"/>
                <w:bCs/>
                <w:lang w:val="en-GB"/>
              </w:rPr>
              <w:t xml:space="preserve">received </w:t>
            </w:r>
            <w:r w:rsidR="00173FEE" w:rsidRPr="00A41E69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C44E50">
              <w:rPr>
                <w:rFonts w:ascii="Times New Roman" w:hAnsi="Times New Roman"/>
                <w:bCs/>
                <w:lang w:val="en-GB"/>
              </w:rPr>
              <w:t>by</w:t>
            </w:r>
            <w:r w:rsidR="00D024BC" w:rsidRPr="00A41E69">
              <w:rPr>
                <w:rFonts w:ascii="Times New Roman" w:hAnsi="Times New Roman"/>
                <w:bCs/>
                <w:lang w:val="en-GB"/>
              </w:rPr>
              <w:t xml:space="preserve"> the </w:t>
            </w:r>
            <w:r w:rsidR="00173FEE" w:rsidRPr="00A41E69">
              <w:rPr>
                <w:rFonts w:ascii="Times New Roman" w:hAnsi="Times New Roman"/>
                <w:bCs/>
                <w:lang w:val="en-GB"/>
              </w:rPr>
              <w:t xml:space="preserve">Latvian </w:t>
            </w:r>
            <w:r w:rsidR="00055890" w:rsidRPr="00A41E69">
              <w:rPr>
                <w:rFonts w:ascii="Times New Roman" w:hAnsi="Times New Roman"/>
                <w:bCs/>
                <w:lang w:val="en-GB"/>
              </w:rPr>
              <w:t>Institute of Organic Synthesis</w:t>
            </w:r>
            <w:r w:rsidR="003B42C5">
              <w:rPr>
                <w:rFonts w:ascii="Times New Roman" w:hAnsi="Times New Roman"/>
                <w:bCs/>
                <w:lang w:val="en-GB"/>
              </w:rPr>
              <w:t xml:space="preserve"> on</w:t>
            </w:r>
            <w:r w:rsidR="00C00520" w:rsidRPr="00A41E69">
              <w:rPr>
                <w:rFonts w:ascii="Times New Roman" w:hAnsi="Times New Roman"/>
                <w:bCs/>
                <w:lang w:val="en-GB"/>
              </w:rPr>
              <w:t>:</w:t>
            </w:r>
          </w:p>
          <w:p w:rsidR="00C00520" w:rsidRPr="00A41E69" w:rsidRDefault="00C00520" w:rsidP="00C87763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  <w:p w:rsidR="00C00520" w:rsidRPr="00A41E69" w:rsidRDefault="00D024BC" w:rsidP="00C87763">
            <w:pPr>
              <w:spacing w:after="0"/>
              <w:rPr>
                <w:rFonts w:ascii="Times New Roman" w:hAnsi="Times New Roman"/>
                <w:bCs/>
                <w:lang w:val="en-GB"/>
              </w:rPr>
            </w:pPr>
            <w:r w:rsidRPr="00A41E69">
              <w:rPr>
                <w:rFonts w:ascii="Times New Roman" w:hAnsi="Times New Roman"/>
                <w:bCs/>
                <w:lang w:val="en-GB"/>
              </w:rPr>
              <w:t xml:space="preserve">______________  _____, </w:t>
            </w:r>
            <w:r w:rsidR="00C00520" w:rsidRPr="00A41E69">
              <w:rPr>
                <w:rFonts w:ascii="Times New Roman" w:hAnsi="Times New Roman"/>
                <w:bCs/>
                <w:lang w:val="en-GB"/>
              </w:rPr>
              <w:t>20___     _____________________ /__________________/</w:t>
            </w:r>
          </w:p>
          <w:p w:rsidR="00C00520" w:rsidRPr="00035932" w:rsidRDefault="00C00520" w:rsidP="00A41E69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  <w:lang w:val="en-GB"/>
              </w:rPr>
            </w:pPr>
            <w:r w:rsidRPr="00A41E69">
              <w:rPr>
                <w:rFonts w:ascii="Times New Roman" w:hAnsi="Times New Roman"/>
                <w:sz w:val="20"/>
                <w:szCs w:val="20"/>
                <w:lang w:val="en-GB" w:eastAsia="ru-RU"/>
              </w:rPr>
              <w:t xml:space="preserve">                                                                                   </w:t>
            </w:r>
            <w:r w:rsidR="00D024BC" w:rsidRPr="00A41E69"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  <w:t>signature</w:t>
            </w:r>
            <w:r w:rsidRPr="00A41E69"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  <w:t xml:space="preserve">                            </w:t>
            </w:r>
            <w:r w:rsidR="00D024BC" w:rsidRPr="00A41E69"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  <w:t>name</w:t>
            </w:r>
            <w:r w:rsidR="00A41E69" w:rsidRPr="00A41E69">
              <w:rPr>
                <w:rFonts w:ascii="Times New Roman" w:hAnsi="Times New Roman"/>
                <w:i/>
                <w:sz w:val="18"/>
                <w:szCs w:val="18"/>
                <w:lang w:val="en-GB" w:eastAsia="ru-RU"/>
              </w:rPr>
              <w:t>, surname</w:t>
            </w:r>
          </w:p>
        </w:tc>
      </w:tr>
    </w:tbl>
    <w:p w:rsidR="00C00520" w:rsidRPr="00035932" w:rsidRDefault="00C00520" w:rsidP="00C02ED5">
      <w:pPr>
        <w:pStyle w:val="BodyTextIndent2"/>
        <w:spacing w:after="0" w:line="240" w:lineRule="auto"/>
        <w:ind w:left="0"/>
        <w:jc w:val="both"/>
        <w:rPr>
          <w:color w:val="FF0000"/>
          <w:lang w:val="en-GB"/>
        </w:rPr>
      </w:pPr>
    </w:p>
    <w:p w:rsidR="002F75F7" w:rsidRPr="00035932" w:rsidRDefault="002F75F7" w:rsidP="00C02ED5">
      <w:pPr>
        <w:pStyle w:val="BodyTextIndent2"/>
        <w:spacing w:after="0" w:line="240" w:lineRule="auto"/>
        <w:ind w:left="0"/>
        <w:jc w:val="both"/>
        <w:rPr>
          <w:color w:val="FF0000"/>
          <w:lang w:val="en-GB"/>
        </w:rPr>
      </w:pPr>
    </w:p>
    <w:p w:rsidR="002F75F7" w:rsidRPr="00035932" w:rsidRDefault="00DB09F5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  <w:lang w:val="en-GB"/>
        </w:rPr>
      </w:pPr>
      <w:r w:rsidRPr="00035932">
        <w:rPr>
          <w:i/>
          <w:sz w:val="22"/>
          <w:szCs w:val="22"/>
          <w:lang w:val="en-GB"/>
        </w:rPr>
        <w:t>Not</w:t>
      </w:r>
      <w:r w:rsidR="002F75F7" w:rsidRPr="00035932">
        <w:rPr>
          <w:i/>
          <w:sz w:val="22"/>
          <w:szCs w:val="22"/>
          <w:lang w:val="en-GB"/>
        </w:rPr>
        <w:t>es:</w:t>
      </w:r>
    </w:p>
    <w:p w:rsidR="006F3178" w:rsidRPr="003B42C5" w:rsidRDefault="006F3178" w:rsidP="006F3178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  <w:lang w:val="en-US" w:eastAsia="lv-LV"/>
        </w:rPr>
      </w:pPr>
      <w:r w:rsidRPr="003B42C5">
        <w:rPr>
          <w:i/>
          <w:sz w:val="22"/>
          <w:szCs w:val="22"/>
          <w:lang w:val="en-GB" w:eastAsia="lv-LV"/>
        </w:rPr>
        <w:t>1</w:t>
      </w:r>
      <w:r w:rsidRPr="003B42C5">
        <w:rPr>
          <w:i/>
          <w:sz w:val="22"/>
          <w:szCs w:val="22"/>
          <w:lang w:val="en-US" w:eastAsia="lv-LV"/>
        </w:rPr>
        <w:t xml:space="preserve">. * marked sections </w:t>
      </w:r>
      <w:r w:rsidR="00A555CF">
        <w:rPr>
          <w:i/>
          <w:sz w:val="22"/>
          <w:szCs w:val="22"/>
          <w:lang w:val="en-US" w:eastAsia="lv-LV"/>
        </w:rPr>
        <w:t>are filled in</w:t>
      </w:r>
      <w:r w:rsidRPr="003B42C5">
        <w:rPr>
          <w:i/>
          <w:sz w:val="22"/>
          <w:szCs w:val="22"/>
          <w:lang w:val="en-US" w:eastAsia="lv-LV"/>
        </w:rPr>
        <w:t xml:space="preserve"> by the project administration.</w:t>
      </w:r>
    </w:p>
    <w:p w:rsidR="002F75F7" w:rsidRPr="003B42C5" w:rsidRDefault="006F3178" w:rsidP="006F3178">
      <w:pPr>
        <w:pStyle w:val="BodyTextIndent2"/>
        <w:spacing w:after="0" w:line="240" w:lineRule="auto"/>
        <w:ind w:left="0"/>
        <w:jc w:val="both"/>
        <w:rPr>
          <w:lang w:val="en-US" w:eastAsia="lv-LV"/>
        </w:rPr>
      </w:pPr>
      <w:r w:rsidRPr="003B42C5">
        <w:rPr>
          <w:lang w:val="en-US" w:eastAsia="lv-LV"/>
        </w:rPr>
        <w:t>2. The data</w:t>
      </w:r>
      <w:r w:rsidR="003B42C5" w:rsidRPr="003B42C5">
        <w:rPr>
          <w:lang w:val="en-US" w:eastAsia="lv-LV"/>
        </w:rPr>
        <w:t xml:space="preserve"> indicated in the application </w:t>
      </w:r>
      <w:r w:rsidRPr="003B42C5">
        <w:rPr>
          <w:lang w:val="en-US" w:eastAsia="lv-LV"/>
        </w:rPr>
        <w:t xml:space="preserve">will only be used by the Latvian </w:t>
      </w:r>
      <w:r w:rsidR="003B42C5" w:rsidRPr="003B42C5">
        <w:rPr>
          <w:bCs/>
          <w:lang w:val="en-US"/>
        </w:rPr>
        <w:t>Institute of Organic Synthesis</w:t>
      </w:r>
      <w:r w:rsidR="003B42C5" w:rsidRPr="003B42C5">
        <w:rPr>
          <w:lang w:val="en-US" w:eastAsia="lv-LV"/>
        </w:rPr>
        <w:t xml:space="preserve"> </w:t>
      </w:r>
      <w:r w:rsidR="003B42C5" w:rsidRPr="003B42C5">
        <w:rPr>
          <w:lang w:val="en-US"/>
        </w:rPr>
        <w:t>only for the administration of the research application.</w:t>
      </w:r>
    </w:p>
    <w:p w:rsidR="002F75F7" w:rsidRPr="00035932" w:rsidRDefault="002F75F7" w:rsidP="00C02ED5">
      <w:pPr>
        <w:pStyle w:val="BodyTextIndent2"/>
        <w:spacing w:after="0" w:line="240" w:lineRule="auto"/>
        <w:ind w:left="0"/>
        <w:jc w:val="both"/>
        <w:rPr>
          <w:color w:val="FF0000"/>
          <w:lang w:val="en-GB"/>
        </w:rPr>
      </w:pPr>
    </w:p>
    <w:p w:rsidR="00CB1653" w:rsidRDefault="00CB1653" w:rsidP="00CB1653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lv-LV"/>
        </w:rPr>
      </w:pPr>
    </w:p>
    <w:p w:rsidR="00A8506E" w:rsidRPr="00A2513D" w:rsidRDefault="00A8506E" w:rsidP="00C02ED5">
      <w:pPr>
        <w:pStyle w:val="BodyTextIndent2"/>
        <w:spacing w:after="0" w:line="240" w:lineRule="auto"/>
        <w:ind w:left="0"/>
        <w:jc w:val="both"/>
        <w:rPr>
          <w:color w:val="FF0000"/>
        </w:rPr>
      </w:pPr>
    </w:p>
    <w:sectPr w:rsidR="00A8506E" w:rsidRPr="00A2513D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90" w:rsidRDefault="00055890" w:rsidP="00C20E89">
      <w:pPr>
        <w:spacing w:after="0" w:line="240" w:lineRule="auto"/>
      </w:pPr>
      <w:r>
        <w:separator/>
      </w:r>
    </w:p>
  </w:endnote>
  <w:endnote w:type="continuationSeparator" w:id="0">
    <w:p w:rsidR="00055890" w:rsidRDefault="00055890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90" w:rsidRDefault="00055890" w:rsidP="00C20E89">
      <w:pPr>
        <w:spacing w:after="0" w:line="240" w:lineRule="auto"/>
      </w:pPr>
      <w:r>
        <w:separator/>
      </w:r>
    </w:p>
  </w:footnote>
  <w:footnote w:type="continuationSeparator" w:id="0">
    <w:p w:rsidR="00055890" w:rsidRDefault="00055890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90" w:rsidRDefault="000558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606"/>
    </w:tblGrid>
    <w:tr w:rsidR="00055890" w:rsidRPr="000954B5" w:rsidTr="00C87763">
      <w:tc>
        <w:tcPr>
          <w:tcW w:w="9606" w:type="dxa"/>
        </w:tcPr>
        <w:p w:rsidR="00055890" w:rsidRPr="009F3716" w:rsidRDefault="00055890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5890" w:rsidRPr="000954B5" w:rsidTr="00C87763">
      <w:tc>
        <w:tcPr>
          <w:tcW w:w="9606" w:type="dxa"/>
        </w:tcPr>
        <w:p w:rsidR="00055890" w:rsidRPr="000954B5" w:rsidRDefault="00055890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055890" w:rsidRDefault="00055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20E89"/>
    <w:rsid w:val="0000515C"/>
    <w:rsid w:val="00007F39"/>
    <w:rsid w:val="000307E7"/>
    <w:rsid w:val="00035932"/>
    <w:rsid w:val="00036FAA"/>
    <w:rsid w:val="00055890"/>
    <w:rsid w:val="00070BD4"/>
    <w:rsid w:val="00091D32"/>
    <w:rsid w:val="00092189"/>
    <w:rsid w:val="000954B5"/>
    <w:rsid w:val="00097D3E"/>
    <w:rsid w:val="000C076D"/>
    <w:rsid w:val="000C418B"/>
    <w:rsid w:val="000D098B"/>
    <w:rsid w:val="00126E45"/>
    <w:rsid w:val="00167016"/>
    <w:rsid w:val="00173FEE"/>
    <w:rsid w:val="001769C8"/>
    <w:rsid w:val="00187A26"/>
    <w:rsid w:val="001A053D"/>
    <w:rsid w:val="001A0924"/>
    <w:rsid w:val="001A3955"/>
    <w:rsid w:val="001D4C3F"/>
    <w:rsid w:val="001F3DA0"/>
    <w:rsid w:val="002179D1"/>
    <w:rsid w:val="00247BC5"/>
    <w:rsid w:val="00252CFD"/>
    <w:rsid w:val="00260BF4"/>
    <w:rsid w:val="002770E9"/>
    <w:rsid w:val="0028670B"/>
    <w:rsid w:val="002879C3"/>
    <w:rsid w:val="002906F8"/>
    <w:rsid w:val="002F75F7"/>
    <w:rsid w:val="00326E12"/>
    <w:rsid w:val="00337EC9"/>
    <w:rsid w:val="00364701"/>
    <w:rsid w:val="00385A10"/>
    <w:rsid w:val="003916C5"/>
    <w:rsid w:val="00392FFE"/>
    <w:rsid w:val="003975A1"/>
    <w:rsid w:val="003A2018"/>
    <w:rsid w:val="003B42C5"/>
    <w:rsid w:val="003D1E35"/>
    <w:rsid w:val="004143C1"/>
    <w:rsid w:val="0041601F"/>
    <w:rsid w:val="00423E5B"/>
    <w:rsid w:val="00467CA7"/>
    <w:rsid w:val="00480666"/>
    <w:rsid w:val="004843E6"/>
    <w:rsid w:val="004F32D8"/>
    <w:rsid w:val="004F5E66"/>
    <w:rsid w:val="004F61A4"/>
    <w:rsid w:val="00501917"/>
    <w:rsid w:val="00514849"/>
    <w:rsid w:val="0051500D"/>
    <w:rsid w:val="005271AF"/>
    <w:rsid w:val="005457A5"/>
    <w:rsid w:val="00554EFA"/>
    <w:rsid w:val="005675F3"/>
    <w:rsid w:val="00580E05"/>
    <w:rsid w:val="005C2E8E"/>
    <w:rsid w:val="005D2481"/>
    <w:rsid w:val="005F6BCB"/>
    <w:rsid w:val="006153C8"/>
    <w:rsid w:val="00634465"/>
    <w:rsid w:val="006469BC"/>
    <w:rsid w:val="00650480"/>
    <w:rsid w:val="0067526C"/>
    <w:rsid w:val="006C289B"/>
    <w:rsid w:val="006E0A3E"/>
    <w:rsid w:val="006E18E7"/>
    <w:rsid w:val="006E5569"/>
    <w:rsid w:val="006E5C48"/>
    <w:rsid w:val="006E76A5"/>
    <w:rsid w:val="006F3178"/>
    <w:rsid w:val="006F32FD"/>
    <w:rsid w:val="0071193A"/>
    <w:rsid w:val="00711943"/>
    <w:rsid w:val="007262BB"/>
    <w:rsid w:val="00743777"/>
    <w:rsid w:val="00744B1C"/>
    <w:rsid w:val="00792B65"/>
    <w:rsid w:val="007A32A2"/>
    <w:rsid w:val="007C5D7F"/>
    <w:rsid w:val="007D4419"/>
    <w:rsid w:val="0084000C"/>
    <w:rsid w:val="00860ED8"/>
    <w:rsid w:val="0089675E"/>
    <w:rsid w:val="008B02B4"/>
    <w:rsid w:val="00903114"/>
    <w:rsid w:val="00942986"/>
    <w:rsid w:val="00952539"/>
    <w:rsid w:val="0095296E"/>
    <w:rsid w:val="00954B6F"/>
    <w:rsid w:val="0095693F"/>
    <w:rsid w:val="00957D8F"/>
    <w:rsid w:val="0096185E"/>
    <w:rsid w:val="00965183"/>
    <w:rsid w:val="00965A6B"/>
    <w:rsid w:val="009911E6"/>
    <w:rsid w:val="009B7267"/>
    <w:rsid w:val="009D7E5C"/>
    <w:rsid w:val="009E5F94"/>
    <w:rsid w:val="009F3716"/>
    <w:rsid w:val="00A13063"/>
    <w:rsid w:val="00A2513D"/>
    <w:rsid w:val="00A33086"/>
    <w:rsid w:val="00A41E69"/>
    <w:rsid w:val="00A555CF"/>
    <w:rsid w:val="00A81767"/>
    <w:rsid w:val="00A8506E"/>
    <w:rsid w:val="00A92065"/>
    <w:rsid w:val="00AA143B"/>
    <w:rsid w:val="00AB11A7"/>
    <w:rsid w:val="00AD25D8"/>
    <w:rsid w:val="00B21256"/>
    <w:rsid w:val="00B70B31"/>
    <w:rsid w:val="00B72DAB"/>
    <w:rsid w:val="00B82860"/>
    <w:rsid w:val="00BA44E1"/>
    <w:rsid w:val="00BB7540"/>
    <w:rsid w:val="00BC26F2"/>
    <w:rsid w:val="00BD1F0F"/>
    <w:rsid w:val="00BE56AC"/>
    <w:rsid w:val="00C00520"/>
    <w:rsid w:val="00C01A00"/>
    <w:rsid w:val="00C01ECB"/>
    <w:rsid w:val="00C0243A"/>
    <w:rsid w:val="00C02ED5"/>
    <w:rsid w:val="00C11BDC"/>
    <w:rsid w:val="00C20E89"/>
    <w:rsid w:val="00C33065"/>
    <w:rsid w:val="00C35BBA"/>
    <w:rsid w:val="00C44E50"/>
    <w:rsid w:val="00C45114"/>
    <w:rsid w:val="00C5727C"/>
    <w:rsid w:val="00C63756"/>
    <w:rsid w:val="00C66A4F"/>
    <w:rsid w:val="00C777D1"/>
    <w:rsid w:val="00C87194"/>
    <w:rsid w:val="00C87763"/>
    <w:rsid w:val="00CA05E1"/>
    <w:rsid w:val="00CB1653"/>
    <w:rsid w:val="00CC0594"/>
    <w:rsid w:val="00CD46FD"/>
    <w:rsid w:val="00CE04BE"/>
    <w:rsid w:val="00CE0BA9"/>
    <w:rsid w:val="00CE52E1"/>
    <w:rsid w:val="00CF1F37"/>
    <w:rsid w:val="00CF6C96"/>
    <w:rsid w:val="00D024BC"/>
    <w:rsid w:val="00D03E71"/>
    <w:rsid w:val="00D1473E"/>
    <w:rsid w:val="00D2313F"/>
    <w:rsid w:val="00D23B07"/>
    <w:rsid w:val="00D36C0C"/>
    <w:rsid w:val="00D61585"/>
    <w:rsid w:val="00D61C6F"/>
    <w:rsid w:val="00D7230E"/>
    <w:rsid w:val="00D94EF4"/>
    <w:rsid w:val="00DB09F5"/>
    <w:rsid w:val="00DE1DEA"/>
    <w:rsid w:val="00DE79D3"/>
    <w:rsid w:val="00DF21EA"/>
    <w:rsid w:val="00DF3320"/>
    <w:rsid w:val="00E0703E"/>
    <w:rsid w:val="00E07E40"/>
    <w:rsid w:val="00E159DA"/>
    <w:rsid w:val="00E555E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33A90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2818-3BB6-4A48-8237-2FACF75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didzis.mikens</cp:lastModifiedBy>
  <cp:revision>3</cp:revision>
  <cp:lastPrinted>2014-09-03T11:29:00Z</cp:lastPrinted>
  <dcterms:created xsi:type="dcterms:W3CDTF">2016-09-08T12:11:00Z</dcterms:created>
  <dcterms:modified xsi:type="dcterms:W3CDTF">2016-09-08T12:25:00Z</dcterms:modified>
</cp:coreProperties>
</file>