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571" w:rsidRPr="002F44C0" w:rsidRDefault="00BB2C2F" w:rsidP="002F44C0">
      <w:pPr>
        <w:tabs>
          <w:tab w:val="left" w:pos="6237"/>
        </w:tabs>
        <w:rPr>
          <w:rFonts w:ascii="Times New Roman" w:hAnsi="Times New Roman"/>
          <w:sz w:val="24"/>
          <w:szCs w:val="24"/>
        </w:rPr>
      </w:pPr>
      <w:r w:rsidRPr="002F44C0">
        <w:rPr>
          <w:rFonts w:ascii="Times New Roman" w:hAnsi="Times New Roman"/>
          <w:sz w:val="24"/>
          <w:szCs w:val="24"/>
        </w:rPr>
        <w:t>Rīgā</w:t>
      </w:r>
      <w:bookmarkStart w:id="0" w:name="_GoBack"/>
      <w:bookmarkEnd w:id="0"/>
      <w:r w:rsidR="002F44C0" w:rsidRPr="002F44C0">
        <w:rPr>
          <w:rFonts w:ascii="Times New Roman" w:hAnsi="Times New Roman"/>
          <w:sz w:val="24"/>
          <w:szCs w:val="24"/>
        </w:rPr>
        <w:tab/>
        <w:t>2016</w:t>
      </w:r>
      <w:r w:rsidR="00C64571" w:rsidRPr="002F44C0">
        <w:rPr>
          <w:rFonts w:ascii="Times New Roman" w:hAnsi="Times New Roman"/>
          <w:sz w:val="24"/>
          <w:szCs w:val="24"/>
        </w:rPr>
        <w:t xml:space="preserve">. gada </w:t>
      </w:r>
      <w:r w:rsidR="003E7ED9">
        <w:rPr>
          <w:rFonts w:ascii="Times New Roman" w:hAnsi="Times New Roman"/>
          <w:sz w:val="24"/>
          <w:szCs w:val="24"/>
        </w:rPr>
        <w:t>27</w:t>
      </w:r>
      <w:r w:rsidR="00C64571" w:rsidRPr="002F44C0">
        <w:rPr>
          <w:rFonts w:ascii="Times New Roman" w:hAnsi="Times New Roman"/>
          <w:sz w:val="24"/>
          <w:szCs w:val="24"/>
        </w:rPr>
        <w:t xml:space="preserve">. </w:t>
      </w:r>
      <w:r w:rsidR="00141E35">
        <w:rPr>
          <w:rFonts w:ascii="Times New Roman" w:hAnsi="Times New Roman"/>
          <w:sz w:val="24"/>
          <w:szCs w:val="24"/>
        </w:rPr>
        <w:t>maijā</w:t>
      </w:r>
    </w:p>
    <w:p w:rsidR="00E51714" w:rsidRPr="002F44C0" w:rsidRDefault="00E51714" w:rsidP="002237A0">
      <w:pPr>
        <w:pStyle w:val="ListParagraph"/>
        <w:spacing w:before="0" w:beforeAutospacing="0" w:after="0" w:afterAutospacing="0" w:line="276" w:lineRule="auto"/>
        <w:jc w:val="both"/>
      </w:pPr>
    </w:p>
    <w:p w:rsidR="00E90E6C" w:rsidRPr="002F44C0" w:rsidRDefault="00C64571" w:rsidP="002237A0">
      <w:pPr>
        <w:pStyle w:val="ListParagraph"/>
        <w:spacing w:before="0" w:beforeAutospacing="0" w:after="0" w:afterAutospacing="0" w:line="276" w:lineRule="auto"/>
        <w:jc w:val="both"/>
      </w:pPr>
      <w:r w:rsidRPr="002F44C0">
        <w:t>Latvijas Organiskās sintēzes institūta Iepirkumu komisija ir saņēmusi</w:t>
      </w:r>
      <w:r w:rsidR="00C56EE4" w:rsidRPr="002F44C0">
        <w:t xml:space="preserve"> un izskatījusi</w:t>
      </w:r>
      <w:r w:rsidR="00B856AD">
        <w:t xml:space="preserve"> ieinteresēto piegādātāju</w:t>
      </w:r>
      <w:r w:rsidRPr="002F44C0">
        <w:t xml:space="preserve"> jautājumu</w:t>
      </w:r>
      <w:r w:rsidR="00194EE0" w:rsidRPr="002F44C0">
        <w:t>s</w:t>
      </w:r>
      <w:r w:rsidRPr="002F44C0">
        <w:t xml:space="preserve"> par Latvijas Organiskās sintēzes institūta izsludināto </w:t>
      </w:r>
      <w:r w:rsidR="002F44C0" w:rsidRPr="002F44C0">
        <w:t xml:space="preserve">B daļas pakalpojumu iepirkumu </w:t>
      </w:r>
      <w:r w:rsidR="00713699" w:rsidRPr="002F44C0">
        <w:rPr>
          <w:b/>
        </w:rPr>
        <w:t>„</w:t>
      </w:r>
      <w:r w:rsidR="00141E35" w:rsidRPr="00141E35">
        <w:rPr>
          <w:b/>
        </w:rPr>
        <w:t>Organizatoru pakalpojumu sniegšana Latvijas Organiskās sintēzes institūtam starptautiskās konferences „Balticum Organicum Syntheticum 2016” un simpozija „</w:t>
      </w:r>
      <w:proofErr w:type="spellStart"/>
      <w:r w:rsidR="00141E35" w:rsidRPr="00141E35">
        <w:rPr>
          <w:b/>
        </w:rPr>
        <w:t>pre-BOS2016”</w:t>
      </w:r>
      <w:proofErr w:type="spellEnd"/>
      <w:r w:rsidR="00141E35" w:rsidRPr="00141E35">
        <w:rPr>
          <w:b/>
        </w:rPr>
        <w:t xml:space="preserve"> rīkošanai</w:t>
      </w:r>
      <w:r w:rsidRPr="002F44C0">
        <w:rPr>
          <w:b/>
        </w:rPr>
        <w:t>”</w:t>
      </w:r>
      <w:r w:rsidR="00E90E6C" w:rsidRPr="002F44C0">
        <w:t>,</w:t>
      </w:r>
    </w:p>
    <w:p w:rsidR="00C64571" w:rsidRPr="002F44C0" w:rsidRDefault="00E90E6C" w:rsidP="002237A0">
      <w:pPr>
        <w:pStyle w:val="ListParagraph"/>
        <w:spacing w:before="0" w:beforeAutospacing="0" w:after="0" w:afterAutospacing="0" w:line="276" w:lineRule="auto"/>
        <w:jc w:val="both"/>
      </w:pPr>
      <w:r w:rsidRPr="002F44C0">
        <w:t>i</w:t>
      </w:r>
      <w:r w:rsidR="00C64571" w:rsidRPr="002F44C0">
        <w:t xml:space="preserve">epirkuma identifikācijas Nr.: </w:t>
      </w:r>
      <w:r w:rsidR="00391705" w:rsidRPr="002F44C0">
        <w:rPr>
          <w:b/>
        </w:rPr>
        <w:t>OSI 20</w:t>
      </w:r>
      <w:r w:rsidR="00141E35">
        <w:rPr>
          <w:b/>
        </w:rPr>
        <w:t>16/15</w:t>
      </w:r>
      <w:r w:rsidR="002F44C0">
        <w:rPr>
          <w:b/>
        </w:rPr>
        <w:t xml:space="preserve"> BI</w:t>
      </w:r>
      <w:r w:rsidR="00C64571" w:rsidRPr="002F44C0">
        <w:t>.</w:t>
      </w:r>
    </w:p>
    <w:p w:rsidR="00C64571" w:rsidRPr="002F44C0" w:rsidRDefault="00C64571" w:rsidP="008A2078">
      <w:pPr>
        <w:pStyle w:val="ListParagraph"/>
        <w:spacing w:before="0" w:beforeAutospacing="0" w:after="0" w:afterAutospacing="0"/>
      </w:pPr>
    </w:p>
    <w:p w:rsidR="00A529D1" w:rsidRPr="002F44C0" w:rsidRDefault="00A529D1" w:rsidP="008A2078">
      <w:pPr>
        <w:pStyle w:val="ListParagraph"/>
        <w:spacing w:before="0" w:beforeAutospacing="0" w:after="0" w:afterAutospacing="0"/>
      </w:pPr>
    </w:p>
    <w:p w:rsidR="00F65CBA" w:rsidRPr="002F44C0" w:rsidRDefault="00F65CBA" w:rsidP="008A2078">
      <w:pPr>
        <w:pStyle w:val="ListParagraph"/>
        <w:spacing w:before="0" w:beforeAutospacing="0" w:after="0" w:afterAutospacing="0"/>
      </w:pPr>
    </w:p>
    <w:p w:rsidR="0060271A" w:rsidRPr="002F44C0" w:rsidRDefault="00C64571" w:rsidP="004A3ED3">
      <w:pPr>
        <w:spacing w:after="0"/>
        <w:jc w:val="both"/>
        <w:rPr>
          <w:rFonts w:ascii="Times New Roman" w:eastAsia="Times New Roman" w:hAnsi="Times New Roman"/>
          <w:b/>
          <w:sz w:val="24"/>
          <w:szCs w:val="24"/>
          <w:u w:val="single"/>
        </w:rPr>
      </w:pPr>
      <w:r w:rsidRPr="002F44C0">
        <w:rPr>
          <w:rFonts w:ascii="Times New Roman" w:eastAsia="Times New Roman" w:hAnsi="Times New Roman"/>
          <w:b/>
          <w:sz w:val="24"/>
          <w:szCs w:val="24"/>
          <w:u w:val="single"/>
        </w:rPr>
        <w:t>Ieinteresētā piegādātāja jautājum</w:t>
      </w:r>
      <w:r w:rsidR="00F65CBA" w:rsidRPr="002F44C0">
        <w:rPr>
          <w:rFonts w:ascii="Times New Roman" w:eastAsia="Times New Roman" w:hAnsi="Times New Roman"/>
          <w:b/>
          <w:sz w:val="24"/>
          <w:szCs w:val="24"/>
          <w:u w:val="single"/>
        </w:rPr>
        <w:t>i</w:t>
      </w:r>
      <w:r w:rsidR="00E90E6C" w:rsidRPr="002F44C0">
        <w:rPr>
          <w:rFonts w:ascii="Times New Roman" w:eastAsia="Times New Roman" w:hAnsi="Times New Roman"/>
          <w:b/>
          <w:sz w:val="24"/>
          <w:szCs w:val="24"/>
          <w:u w:val="single"/>
        </w:rPr>
        <w:t xml:space="preserve"> un Iepirkumu komisijas atbilde</w:t>
      </w:r>
      <w:r w:rsidR="00F65CBA" w:rsidRPr="002F44C0">
        <w:rPr>
          <w:rFonts w:ascii="Times New Roman" w:eastAsia="Times New Roman" w:hAnsi="Times New Roman"/>
          <w:b/>
          <w:sz w:val="24"/>
          <w:szCs w:val="24"/>
          <w:u w:val="single"/>
        </w:rPr>
        <w:t>s</w:t>
      </w:r>
      <w:r w:rsidR="00DB67DC" w:rsidRPr="002F44C0">
        <w:rPr>
          <w:rFonts w:ascii="Times New Roman" w:eastAsia="Times New Roman" w:hAnsi="Times New Roman"/>
          <w:b/>
          <w:sz w:val="24"/>
          <w:szCs w:val="24"/>
          <w:u w:val="single"/>
        </w:rPr>
        <w:t>:</w:t>
      </w:r>
    </w:p>
    <w:p w:rsidR="009C7F0B" w:rsidRPr="002F44C0" w:rsidRDefault="009C7F0B" w:rsidP="009C7F0B">
      <w:pPr>
        <w:spacing w:after="0" w:line="240" w:lineRule="auto"/>
        <w:ind w:left="-567"/>
        <w:jc w:val="center"/>
        <w:rPr>
          <w:rFonts w:ascii="Times New Roman" w:eastAsia="Times New Roman" w:hAnsi="Times New Roman" w:cs="Times New Roman"/>
          <w:sz w:val="24"/>
          <w:szCs w:val="24"/>
        </w:rPr>
      </w:pPr>
    </w:p>
    <w:p w:rsidR="003E7ED9" w:rsidRPr="003E7ED9" w:rsidRDefault="003E7ED9" w:rsidP="003E7ED9">
      <w:pPr>
        <w:suppressAutoHyphens/>
        <w:spacing w:after="0" w:line="259" w:lineRule="auto"/>
        <w:jc w:val="both"/>
        <w:rPr>
          <w:color w:val="000000"/>
          <w:sz w:val="22"/>
          <w:szCs w:val="22"/>
        </w:rPr>
      </w:pPr>
      <w:r w:rsidRPr="003E7ED9">
        <w:rPr>
          <w:color w:val="000000"/>
          <w:sz w:val="22"/>
          <w:szCs w:val="22"/>
        </w:rPr>
        <w:t xml:space="preserve">Saistībā ar lektoriem - vai jums ir kādi potenciālie rezerves kandidāti? </w:t>
      </w:r>
    </w:p>
    <w:p w:rsidR="00141E35" w:rsidRPr="00141E35" w:rsidRDefault="003E7ED9" w:rsidP="003E7ED9">
      <w:pPr>
        <w:suppressAutoHyphens/>
        <w:spacing w:after="0" w:line="259" w:lineRule="auto"/>
        <w:jc w:val="both"/>
        <w:rPr>
          <w:color w:val="000000"/>
          <w:sz w:val="22"/>
          <w:szCs w:val="22"/>
        </w:rPr>
      </w:pPr>
      <w:r w:rsidRPr="003E7ED9">
        <w:rPr>
          <w:color w:val="000000"/>
          <w:sz w:val="22"/>
          <w:szCs w:val="22"/>
        </w:rPr>
        <w:t>Konference ir ļoti tuvu. Iepirkums arī jāiesniedz ļoti drīz. Tik augsta līmeņa lektori savus pasākumus plāno jau gadu, divus iepriekš.</w:t>
      </w:r>
    </w:p>
    <w:p w:rsidR="009C7F0B" w:rsidRPr="002F44C0" w:rsidRDefault="00141E35" w:rsidP="00141E35">
      <w:pPr>
        <w:suppressAutoHyphens/>
        <w:spacing w:after="0" w:line="259" w:lineRule="auto"/>
        <w:ind w:left="-567"/>
        <w:jc w:val="both"/>
        <w:rPr>
          <w:rFonts w:ascii="Times New Roman" w:hAnsi="Times New Roman" w:cs="Times New Roman"/>
          <w:b/>
          <w:color w:val="0000FF"/>
          <w:kern w:val="1"/>
          <w:sz w:val="26"/>
          <w:szCs w:val="26"/>
          <w:lang w:eastAsia="ar-SA"/>
        </w:rPr>
      </w:pPr>
      <w:r w:rsidRPr="00141E35">
        <w:rPr>
          <w:rFonts w:ascii="Times New Roman" w:hAnsi="Times New Roman" w:cs="Times New Roman"/>
          <w:b/>
          <w:color w:val="000000"/>
          <w:kern w:val="1"/>
          <w:sz w:val="22"/>
          <w:szCs w:val="22"/>
          <w:lang w:eastAsia="ar-SA"/>
        </w:rPr>
        <w:t xml:space="preserve"> </w:t>
      </w:r>
      <w:r w:rsidR="009C7F0B" w:rsidRPr="002F44C0">
        <w:rPr>
          <w:rFonts w:ascii="Times New Roman" w:hAnsi="Times New Roman" w:cs="Times New Roman"/>
          <w:b/>
          <w:color w:val="0000FF"/>
          <w:kern w:val="1"/>
          <w:sz w:val="26"/>
          <w:szCs w:val="26"/>
          <w:lang w:eastAsia="ar-SA"/>
        </w:rPr>
        <w:t>Atbilde:</w:t>
      </w:r>
    </w:p>
    <w:p w:rsidR="009C7F0B" w:rsidRDefault="003E7ED9" w:rsidP="00170805">
      <w:pPr>
        <w:suppressAutoHyphens/>
        <w:spacing w:after="0" w:line="259" w:lineRule="auto"/>
        <w:jc w:val="both"/>
        <w:rPr>
          <w:rFonts w:ascii="Times New Roman" w:hAnsi="Times New Roman" w:cs="Times New Roman"/>
          <w:i/>
          <w:color w:val="0000FF"/>
          <w:kern w:val="1"/>
          <w:sz w:val="26"/>
          <w:szCs w:val="26"/>
          <w:lang w:eastAsia="ar-SA"/>
        </w:rPr>
      </w:pPr>
      <w:r w:rsidRPr="003E7ED9">
        <w:rPr>
          <w:rFonts w:ascii="Times New Roman" w:hAnsi="Times New Roman" w:cs="Times New Roman"/>
          <w:i/>
          <w:color w:val="0000FF"/>
          <w:kern w:val="1"/>
          <w:sz w:val="26"/>
          <w:szCs w:val="26"/>
          <w:lang w:eastAsia="ar-SA"/>
        </w:rPr>
        <w:t>Konkrētu rezerves kandidātu mums, diemžēl nav. Pēc pieredzes ar citu konferenču rīkošanu, labāka lektoru pieejamība varētu būt ASV nevis Eiropā.</w:t>
      </w:r>
    </w:p>
    <w:p w:rsidR="004E1A38" w:rsidRPr="002F44C0" w:rsidRDefault="004E1A38" w:rsidP="002822F2">
      <w:pPr>
        <w:spacing w:after="0" w:line="240" w:lineRule="auto"/>
        <w:jc w:val="both"/>
        <w:rPr>
          <w:rFonts w:ascii="Times New Roman" w:eastAsia="Times New Roman" w:hAnsi="Times New Roman"/>
          <w:sz w:val="22"/>
          <w:szCs w:val="22"/>
        </w:rPr>
      </w:pPr>
    </w:p>
    <w:p w:rsidR="0044272D" w:rsidRDefault="0044272D" w:rsidP="002822F2">
      <w:pPr>
        <w:spacing w:after="0" w:line="240" w:lineRule="auto"/>
        <w:jc w:val="both"/>
        <w:rPr>
          <w:rFonts w:ascii="Times New Roman" w:eastAsia="Times New Roman" w:hAnsi="Times New Roman"/>
          <w:sz w:val="22"/>
          <w:szCs w:val="22"/>
        </w:rPr>
      </w:pPr>
    </w:p>
    <w:p w:rsidR="00B856AD" w:rsidRPr="00B856AD" w:rsidRDefault="00B856AD" w:rsidP="00B856AD">
      <w:pPr>
        <w:spacing w:after="0" w:line="240" w:lineRule="auto"/>
        <w:jc w:val="both"/>
        <w:rPr>
          <w:rFonts w:eastAsia="Times New Roman"/>
          <w:sz w:val="22"/>
          <w:szCs w:val="22"/>
        </w:rPr>
      </w:pPr>
      <w:r w:rsidRPr="00B856AD">
        <w:rPr>
          <w:rFonts w:eastAsia="Times New Roman"/>
          <w:sz w:val="22"/>
          <w:szCs w:val="22"/>
        </w:rPr>
        <w:t>Telpā no 4. līdz 6. jūlijam jābūt izvietotiem numurētiem stendiem (963×2360 mm, +/- 2%), uz kuriem būtu iespējams izvietot orientējoši 140 (skaits tiks precizēts, bet tas būs robežās no 120 līdz 160) stenda referātus, kā arī materiāli, ar kuru palīdzību var piestiprināt stenda referātus pie stendiem. Uzstādīšanas un novākšanas laiki jāsaskaņo ar pasūtītāju nedēļu pirms pasākuma.</w:t>
      </w:r>
    </w:p>
    <w:p w:rsidR="00DA41C6" w:rsidRDefault="00B856AD" w:rsidP="00B856AD">
      <w:pPr>
        <w:spacing w:after="0" w:line="240" w:lineRule="auto"/>
        <w:jc w:val="both"/>
        <w:rPr>
          <w:rFonts w:ascii="Times New Roman" w:eastAsia="Times New Roman" w:hAnsi="Times New Roman"/>
          <w:sz w:val="22"/>
          <w:szCs w:val="22"/>
        </w:rPr>
      </w:pPr>
      <w:r w:rsidRPr="00B856AD">
        <w:rPr>
          <w:rFonts w:eastAsia="Times New Roman"/>
          <w:sz w:val="22"/>
          <w:szCs w:val="22"/>
        </w:rPr>
        <w:t xml:space="preserve">Vai stendiem jābūt novietotiem kā atsevišķām plaknēm uz kuriem no abām pusēm ir iespējams nodrošināt referātu pielikšanu, vai arī tiem ir jābūt savienotiem (kā grāmatas atvērums vai </w:t>
      </w:r>
      <w:proofErr w:type="spellStart"/>
      <w:r w:rsidRPr="00B856AD">
        <w:rPr>
          <w:rFonts w:eastAsia="Times New Roman"/>
          <w:sz w:val="22"/>
          <w:szCs w:val="22"/>
        </w:rPr>
        <w:t>zig-zag</w:t>
      </w:r>
      <w:proofErr w:type="spellEnd"/>
      <w:r w:rsidRPr="00B856AD">
        <w:rPr>
          <w:rFonts w:eastAsia="Times New Roman"/>
          <w:sz w:val="22"/>
          <w:szCs w:val="22"/>
        </w:rPr>
        <w:t xml:space="preserve"> veida)?</w:t>
      </w:r>
    </w:p>
    <w:p w:rsidR="00B856AD" w:rsidRPr="002F44C0" w:rsidRDefault="00B856AD" w:rsidP="00B856AD">
      <w:pPr>
        <w:suppressAutoHyphens/>
        <w:spacing w:after="0" w:line="259" w:lineRule="auto"/>
        <w:ind w:left="-567"/>
        <w:jc w:val="both"/>
        <w:rPr>
          <w:rFonts w:ascii="Times New Roman" w:hAnsi="Times New Roman" w:cs="Times New Roman"/>
          <w:b/>
          <w:color w:val="0000FF"/>
          <w:kern w:val="1"/>
          <w:sz w:val="26"/>
          <w:szCs w:val="26"/>
          <w:lang w:eastAsia="ar-SA"/>
        </w:rPr>
      </w:pPr>
      <w:r w:rsidRPr="002F44C0">
        <w:rPr>
          <w:rFonts w:ascii="Times New Roman" w:hAnsi="Times New Roman" w:cs="Times New Roman"/>
          <w:b/>
          <w:color w:val="0000FF"/>
          <w:kern w:val="1"/>
          <w:sz w:val="26"/>
          <w:szCs w:val="26"/>
          <w:lang w:eastAsia="ar-SA"/>
        </w:rPr>
        <w:t>Atbilde:</w:t>
      </w:r>
    </w:p>
    <w:p w:rsidR="00B856AD" w:rsidRDefault="00B856AD" w:rsidP="00B856AD">
      <w:pPr>
        <w:spacing w:after="0" w:line="240" w:lineRule="auto"/>
        <w:jc w:val="both"/>
        <w:rPr>
          <w:rFonts w:ascii="Times New Roman" w:eastAsia="Times New Roman" w:hAnsi="Times New Roman"/>
          <w:sz w:val="22"/>
          <w:szCs w:val="22"/>
        </w:rPr>
      </w:pPr>
      <w:r w:rsidRPr="00B856AD">
        <w:rPr>
          <w:rFonts w:ascii="Times New Roman" w:hAnsi="Times New Roman" w:cs="Times New Roman"/>
          <w:i/>
          <w:color w:val="0000FF"/>
          <w:kern w:val="1"/>
          <w:sz w:val="26"/>
          <w:szCs w:val="26"/>
          <w:lang w:eastAsia="ar-SA"/>
        </w:rPr>
        <w:t>Stendus paredzēts izvietot lauztas līnijas (</w:t>
      </w:r>
      <w:proofErr w:type="spellStart"/>
      <w:r w:rsidRPr="00B856AD">
        <w:rPr>
          <w:rFonts w:ascii="Times New Roman" w:hAnsi="Times New Roman" w:cs="Times New Roman"/>
          <w:i/>
          <w:color w:val="0000FF"/>
          <w:kern w:val="1"/>
          <w:sz w:val="26"/>
          <w:szCs w:val="26"/>
          <w:lang w:eastAsia="ar-SA"/>
        </w:rPr>
        <w:t>zig-zag</w:t>
      </w:r>
      <w:proofErr w:type="spellEnd"/>
      <w:r w:rsidRPr="00B856AD">
        <w:rPr>
          <w:rFonts w:ascii="Times New Roman" w:hAnsi="Times New Roman" w:cs="Times New Roman"/>
          <w:i/>
          <w:color w:val="0000FF"/>
          <w:kern w:val="1"/>
          <w:sz w:val="26"/>
          <w:szCs w:val="26"/>
          <w:lang w:eastAsia="ar-SA"/>
        </w:rPr>
        <w:t>) veidā.</w:t>
      </w:r>
    </w:p>
    <w:p w:rsidR="00B856AD" w:rsidRDefault="00B856AD" w:rsidP="002822F2">
      <w:pPr>
        <w:spacing w:after="0" w:line="240" w:lineRule="auto"/>
        <w:jc w:val="both"/>
        <w:rPr>
          <w:rFonts w:ascii="Times New Roman" w:eastAsia="Times New Roman" w:hAnsi="Times New Roman"/>
          <w:sz w:val="22"/>
          <w:szCs w:val="22"/>
        </w:rPr>
      </w:pPr>
    </w:p>
    <w:p w:rsidR="00B856AD" w:rsidRDefault="00B856AD" w:rsidP="002822F2">
      <w:pPr>
        <w:spacing w:after="0" w:line="240" w:lineRule="auto"/>
        <w:jc w:val="both"/>
        <w:rPr>
          <w:rFonts w:ascii="Times New Roman" w:eastAsia="Times New Roman" w:hAnsi="Times New Roman"/>
          <w:sz w:val="22"/>
          <w:szCs w:val="22"/>
        </w:rPr>
      </w:pPr>
    </w:p>
    <w:p w:rsidR="00B856AD" w:rsidRDefault="00B856AD" w:rsidP="00B856AD">
      <w:pPr>
        <w:spacing w:after="0" w:line="240" w:lineRule="auto"/>
        <w:jc w:val="both"/>
        <w:rPr>
          <w:rFonts w:ascii="Times New Roman" w:eastAsia="Times New Roman" w:hAnsi="Times New Roman"/>
          <w:sz w:val="22"/>
          <w:szCs w:val="22"/>
        </w:rPr>
      </w:pPr>
      <w:r w:rsidRPr="00B856AD">
        <w:rPr>
          <w:rFonts w:eastAsia="Times New Roman"/>
          <w:sz w:val="22"/>
          <w:szCs w:val="22"/>
        </w:rPr>
        <w:t>Vai stendiem nepieciešams nodrošināt papildus apgaismojumu?</w:t>
      </w:r>
    </w:p>
    <w:p w:rsidR="00B856AD" w:rsidRPr="002F44C0" w:rsidRDefault="00B856AD" w:rsidP="00B856AD">
      <w:pPr>
        <w:suppressAutoHyphens/>
        <w:spacing w:after="0" w:line="259" w:lineRule="auto"/>
        <w:ind w:left="-567"/>
        <w:jc w:val="both"/>
        <w:rPr>
          <w:rFonts w:ascii="Times New Roman" w:hAnsi="Times New Roman" w:cs="Times New Roman"/>
          <w:b/>
          <w:color w:val="0000FF"/>
          <w:kern w:val="1"/>
          <w:sz w:val="26"/>
          <w:szCs w:val="26"/>
          <w:lang w:eastAsia="ar-SA"/>
        </w:rPr>
      </w:pPr>
      <w:r w:rsidRPr="002F44C0">
        <w:rPr>
          <w:rFonts w:ascii="Times New Roman" w:hAnsi="Times New Roman" w:cs="Times New Roman"/>
          <w:b/>
          <w:color w:val="0000FF"/>
          <w:kern w:val="1"/>
          <w:sz w:val="26"/>
          <w:szCs w:val="26"/>
          <w:lang w:eastAsia="ar-SA"/>
        </w:rPr>
        <w:t>Atbilde:</w:t>
      </w:r>
    </w:p>
    <w:p w:rsidR="00B856AD" w:rsidRDefault="00B856AD" w:rsidP="00B856AD">
      <w:pPr>
        <w:spacing w:after="0" w:line="240" w:lineRule="auto"/>
        <w:jc w:val="both"/>
        <w:rPr>
          <w:rFonts w:ascii="Times New Roman" w:eastAsia="Times New Roman" w:hAnsi="Times New Roman"/>
          <w:sz w:val="22"/>
          <w:szCs w:val="22"/>
        </w:rPr>
      </w:pPr>
      <w:r w:rsidRPr="00B856AD">
        <w:rPr>
          <w:rFonts w:ascii="Times New Roman" w:hAnsi="Times New Roman" w:cs="Times New Roman"/>
          <w:i/>
          <w:color w:val="0000FF"/>
          <w:kern w:val="1"/>
          <w:sz w:val="26"/>
          <w:szCs w:val="26"/>
          <w:lang w:eastAsia="ar-SA"/>
        </w:rPr>
        <w:t>Jā, stendiem nepieciešams nodrošināt papildus apgaismojumu</w:t>
      </w:r>
      <w:r w:rsidRPr="003E7ED9">
        <w:rPr>
          <w:rFonts w:ascii="Times New Roman" w:hAnsi="Times New Roman" w:cs="Times New Roman"/>
          <w:i/>
          <w:color w:val="0000FF"/>
          <w:kern w:val="1"/>
          <w:sz w:val="26"/>
          <w:szCs w:val="26"/>
          <w:lang w:eastAsia="ar-SA"/>
        </w:rPr>
        <w:t>.</w:t>
      </w:r>
    </w:p>
    <w:p w:rsidR="00B856AD" w:rsidRDefault="00B856AD" w:rsidP="002822F2">
      <w:pPr>
        <w:spacing w:after="0" w:line="240" w:lineRule="auto"/>
        <w:jc w:val="both"/>
        <w:rPr>
          <w:rFonts w:ascii="Times New Roman" w:eastAsia="Times New Roman" w:hAnsi="Times New Roman"/>
          <w:sz w:val="22"/>
          <w:szCs w:val="22"/>
        </w:rPr>
      </w:pPr>
    </w:p>
    <w:p w:rsidR="00B856AD" w:rsidRDefault="00B856AD" w:rsidP="002822F2">
      <w:pPr>
        <w:spacing w:after="0" w:line="240" w:lineRule="auto"/>
        <w:jc w:val="both"/>
        <w:rPr>
          <w:rFonts w:ascii="Times New Roman" w:eastAsia="Times New Roman" w:hAnsi="Times New Roman"/>
          <w:sz w:val="22"/>
          <w:szCs w:val="22"/>
        </w:rPr>
      </w:pPr>
    </w:p>
    <w:p w:rsidR="00B856AD" w:rsidRDefault="00B856AD" w:rsidP="002822F2">
      <w:pPr>
        <w:spacing w:after="0" w:line="240" w:lineRule="auto"/>
        <w:jc w:val="both"/>
        <w:rPr>
          <w:rFonts w:ascii="Times New Roman" w:eastAsia="Times New Roman" w:hAnsi="Times New Roman"/>
          <w:sz w:val="22"/>
          <w:szCs w:val="22"/>
        </w:rPr>
      </w:pPr>
    </w:p>
    <w:p w:rsidR="00B856AD" w:rsidRPr="002F44C0" w:rsidRDefault="00B856AD" w:rsidP="002822F2">
      <w:pPr>
        <w:spacing w:after="0" w:line="240" w:lineRule="auto"/>
        <w:jc w:val="both"/>
        <w:rPr>
          <w:rFonts w:ascii="Times New Roman" w:eastAsia="Times New Roman" w:hAnsi="Times New Roman"/>
          <w:sz w:val="22"/>
          <w:szCs w:val="22"/>
        </w:rPr>
      </w:pPr>
    </w:p>
    <w:p w:rsidR="0044272D" w:rsidRPr="002F44C0" w:rsidRDefault="0044272D" w:rsidP="002822F2">
      <w:pPr>
        <w:spacing w:after="0" w:line="240" w:lineRule="auto"/>
        <w:jc w:val="both"/>
        <w:rPr>
          <w:rFonts w:ascii="Times New Roman" w:eastAsia="Times New Roman" w:hAnsi="Times New Roman"/>
          <w:sz w:val="22"/>
          <w:szCs w:val="22"/>
        </w:rPr>
      </w:pPr>
    </w:p>
    <w:p w:rsidR="002822F2" w:rsidRPr="002F44C0" w:rsidRDefault="002F44C0" w:rsidP="002822F2">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Cieņā,</w:t>
      </w:r>
    </w:p>
    <w:p w:rsidR="002822F2" w:rsidRPr="002F44C0" w:rsidRDefault="002822F2" w:rsidP="002822F2">
      <w:pPr>
        <w:spacing w:after="0" w:line="240" w:lineRule="auto"/>
        <w:jc w:val="both"/>
        <w:rPr>
          <w:rFonts w:ascii="Times New Roman" w:eastAsia="Times New Roman" w:hAnsi="Times New Roman"/>
          <w:sz w:val="22"/>
          <w:szCs w:val="22"/>
        </w:rPr>
      </w:pPr>
      <w:r w:rsidRPr="002F44C0">
        <w:rPr>
          <w:rFonts w:ascii="Times New Roman" w:eastAsia="Times New Roman" w:hAnsi="Times New Roman"/>
          <w:sz w:val="22"/>
          <w:szCs w:val="22"/>
        </w:rPr>
        <w:t>Artūrs Aksjonovs</w:t>
      </w:r>
    </w:p>
    <w:p w:rsidR="002822F2" w:rsidRPr="002F44C0" w:rsidRDefault="002822F2" w:rsidP="002822F2">
      <w:pPr>
        <w:spacing w:after="0" w:line="240" w:lineRule="auto"/>
        <w:jc w:val="both"/>
        <w:rPr>
          <w:rFonts w:ascii="Times New Roman" w:eastAsia="Times New Roman" w:hAnsi="Times New Roman"/>
          <w:sz w:val="22"/>
          <w:szCs w:val="22"/>
        </w:rPr>
      </w:pPr>
      <w:r w:rsidRPr="002F44C0">
        <w:rPr>
          <w:rFonts w:ascii="Times New Roman" w:eastAsia="Times New Roman" w:hAnsi="Times New Roman"/>
          <w:sz w:val="22"/>
          <w:szCs w:val="22"/>
        </w:rPr>
        <w:t>Latvijas Organiskās sintēzes institūta</w:t>
      </w:r>
    </w:p>
    <w:p w:rsidR="002822F2" w:rsidRPr="002F44C0" w:rsidRDefault="002822F2" w:rsidP="002822F2">
      <w:pPr>
        <w:spacing w:after="0" w:line="240" w:lineRule="auto"/>
        <w:jc w:val="both"/>
        <w:rPr>
          <w:rFonts w:ascii="Times New Roman" w:eastAsia="Times New Roman" w:hAnsi="Times New Roman"/>
          <w:sz w:val="22"/>
          <w:szCs w:val="22"/>
        </w:rPr>
      </w:pPr>
      <w:r w:rsidRPr="002F44C0">
        <w:rPr>
          <w:rFonts w:ascii="Times New Roman" w:eastAsia="Times New Roman" w:hAnsi="Times New Roman"/>
          <w:sz w:val="22"/>
          <w:szCs w:val="22"/>
        </w:rPr>
        <w:t>Iepirkumu nodaļas vadītājs</w:t>
      </w:r>
    </w:p>
    <w:p w:rsidR="002822F2" w:rsidRPr="002F44C0" w:rsidRDefault="002822F2" w:rsidP="002822F2">
      <w:pPr>
        <w:spacing w:after="0" w:line="240" w:lineRule="auto"/>
        <w:jc w:val="both"/>
        <w:rPr>
          <w:rFonts w:ascii="Times New Roman" w:eastAsia="Times New Roman" w:hAnsi="Times New Roman"/>
          <w:sz w:val="22"/>
          <w:szCs w:val="22"/>
        </w:rPr>
      </w:pPr>
      <w:r w:rsidRPr="002F44C0">
        <w:rPr>
          <w:rFonts w:ascii="Times New Roman" w:eastAsia="Times New Roman" w:hAnsi="Times New Roman"/>
          <w:sz w:val="22"/>
          <w:szCs w:val="22"/>
        </w:rPr>
        <w:t>Tel. 67014884</w:t>
      </w:r>
    </w:p>
    <w:sectPr w:rsidR="002822F2" w:rsidRPr="002F44C0" w:rsidSect="00BB2C2F">
      <w:footerReference w:type="default" r:id="rId8"/>
      <w:pgSz w:w="11906" w:h="16838"/>
      <w:pgMar w:top="1440"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CD" w:rsidRDefault="003C73CD" w:rsidP="00791818">
      <w:pPr>
        <w:spacing w:after="0" w:line="240" w:lineRule="auto"/>
      </w:pPr>
      <w:r>
        <w:separator/>
      </w:r>
    </w:p>
  </w:endnote>
  <w:endnote w:type="continuationSeparator" w:id="0">
    <w:p w:rsidR="003C73CD" w:rsidRDefault="003C73CD" w:rsidP="00791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CD" w:rsidRDefault="0092792D">
    <w:pPr>
      <w:pStyle w:val="Footer"/>
      <w:jc w:val="center"/>
    </w:pPr>
    <w:fldSimple w:instr=" PAGE   \* MERGEFORMAT ">
      <w:r w:rsidR="00B856A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CD" w:rsidRDefault="003C73CD" w:rsidP="00791818">
      <w:pPr>
        <w:spacing w:after="0" w:line="240" w:lineRule="auto"/>
      </w:pPr>
      <w:r>
        <w:separator/>
      </w:r>
    </w:p>
  </w:footnote>
  <w:footnote w:type="continuationSeparator" w:id="0">
    <w:p w:rsidR="003C73CD" w:rsidRDefault="003C73CD" w:rsidP="00791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A34313B"/>
    <w:multiLevelType w:val="multilevel"/>
    <w:tmpl w:val="CDB8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76AA3"/>
    <w:multiLevelType w:val="hybridMultilevel"/>
    <w:tmpl w:val="4CDE6DFC"/>
    <w:lvl w:ilvl="0" w:tplc="379EFF50">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F22B11"/>
    <w:multiLevelType w:val="multilevel"/>
    <w:tmpl w:val="AED4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B2BA0"/>
    <w:multiLevelType w:val="multilevel"/>
    <w:tmpl w:val="844E3F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9806DE"/>
    <w:multiLevelType w:val="hybridMultilevel"/>
    <w:tmpl w:val="D6703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81026C"/>
    <w:multiLevelType w:val="multilevel"/>
    <w:tmpl w:val="519C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A4071"/>
    <w:multiLevelType w:val="hybridMultilevel"/>
    <w:tmpl w:val="FC5C0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D966D8"/>
    <w:multiLevelType w:val="hybridMultilevel"/>
    <w:tmpl w:val="B7E8D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251681"/>
    <w:multiLevelType w:val="hybridMultilevel"/>
    <w:tmpl w:val="F7F037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362D1B"/>
    <w:multiLevelType w:val="hybridMultilevel"/>
    <w:tmpl w:val="4B1853A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2">
    <w:nsid w:val="5AEC67E6"/>
    <w:multiLevelType w:val="hybridMultilevel"/>
    <w:tmpl w:val="F53CAC70"/>
    <w:lvl w:ilvl="0" w:tplc="E064FBC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E80CA0"/>
    <w:multiLevelType w:val="hybridMultilevel"/>
    <w:tmpl w:val="6D94328A"/>
    <w:lvl w:ilvl="0" w:tplc="CA605D58">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15">
    <w:nsid w:val="7EDF0135"/>
    <w:multiLevelType w:val="hybridMultilevel"/>
    <w:tmpl w:val="D6B67BC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11"/>
  </w:num>
  <w:num w:numId="4">
    <w:abstractNumId w:val="12"/>
  </w:num>
  <w:num w:numId="5">
    <w:abstractNumId w:val="6"/>
  </w:num>
  <w:num w:numId="6">
    <w:abstractNumId w:val="1"/>
  </w:num>
  <w:num w:numId="7">
    <w:abstractNumId w:val="5"/>
  </w:num>
  <w:num w:numId="8">
    <w:abstractNumId w:val="8"/>
  </w:num>
  <w:num w:numId="9">
    <w:abstractNumId w:val="0"/>
  </w:num>
  <w:num w:numId="10">
    <w:abstractNumId w:val="7"/>
  </w:num>
  <w:num w:numId="11">
    <w:abstractNumId w:val="14"/>
  </w:num>
  <w:num w:numId="12">
    <w:abstractNumId w:val="3"/>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1818"/>
    <w:rsid w:val="00052630"/>
    <w:rsid w:val="000538C8"/>
    <w:rsid w:val="000B6273"/>
    <w:rsid w:val="000C26DD"/>
    <w:rsid w:val="000C2A1B"/>
    <w:rsid w:val="00141E35"/>
    <w:rsid w:val="0015402E"/>
    <w:rsid w:val="00167B54"/>
    <w:rsid w:val="00170805"/>
    <w:rsid w:val="00177167"/>
    <w:rsid w:val="00194EE0"/>
    <w:rsid w:val="001B02DE"/>
    <w:rsid w:val="001F22A0"/>
    <w:rsid w:val="002237A0"/>
    <w:rsid w:val="00223E04"/>
    <w:rsid w:val="00235E9F"/>
    <w:rsid w:val="00243DFC"/>
    <w:rsid w:val="00255B25"/>
    <w:rsid w:val="002602D6"/>
    <w:rsid w:val="002822F2"/>
    <w:rsid w:val="00297D1A"/>
    <w:rsid w:val="002F44C0"/>
    <w:rsid w:val="0032012D"/>
    <w:rsid w:val="00335C1F"/>
    <w:rsid w:val="00355B2F"/>
    <w:rsid w:val="00391705"/>
    <w:rsid w:val="00391A6F"/>
    <w:rsid w:val="003A1DE9"/>
    <w:rsid w:val="003C73CD"/>
    <w:rsid w:val="003D1793"/>
    <w:rsid w:val="003E7041"/>
    <w:rsid w:val="003E7ED9"/>
    <w:rsid w:val="0040096B"/>
    <w:rsid w:val="00400C47"/>
    <w:rsid w:val="00412758"/>
    <w:rsid w:val="00425C90"/>
    <w:rsid w:val="004340B4"/>
    <w:rsid w:val="0043567E"/>
    <w:rsid w:val="0044272D"/>
    <w:rsid w:val="004717F2"/>
    <w:rsid w:val="004779F1"/>
    <w:rsid w:val="004A3ED3"/>
    <w:rsid w:val="004B5EF0"/>
    <w:rsid w:val="004C0267"/>
    <w:rsid w:val="004E1A38"/>
    <w:rsid w:val="00500E98"/>
    <w:rsid w:val="0051549C"/>
    <w:rsid w:val="00544B81"/>
    <w:rsid w:val="00597E0E"/>
    <w:rsid w:val="005A57C0"/>
    <w:rsid w:val="005C0D0D"/>
    <w:rsid w:val="005E719A"/>
    <w:rsid w:val="0060271A"/>
    <w:rsid w:val="006451C2"/>
    <w:rsid w:val="00685661"/>
    <w:rsid w:val="006E5C10"/>
    <w:rsid w:val="006E7914"/>
    <w:rsid w:val="006F369B"/>
    <w:rsid w:val="00710729"/>
    <w:rsid w:val="00713699"/>
    <w:rsid w:val="00716F82"/>
    <w:rsid w:val="00725221"/>
    <w:rsid w:val="007317DE"/>
    <w:rsid w:val="00752916"/>
    <w:rsid w:val="007651E5"/>
    <w:rsid w:val="0076727E"/>
    <w:rsid w:val="00791818"/>
    <w:rsid w:val="007F5E2D"/>
    <w:rsid w:val="00830A18"/>
    <w:rsid w:val="00842545"/>
    <w:rsid w:val="008443F8"/>
    <w:rsid w:val="008A2078"/>
    <w:rsid w:val="009246C1"/>
    <w:rsid w:val="0092792D"/>
    <w:rsid w:val="00932837"/>
    <w:rsid w:val="00956E22"/>
    <w:rsid w:val="00962525"/>
    <w:rsid w:val="00980480"/>
    <w:rsid w:val="009A07E2"/>
    <w:rsid w:val="009C7F0B"/>
    <w:rsid w:val="009F41CF"/>
    <w:rsid w:val="00A067F3"/>
    <w:rsid w:val="00A137F2"/>
    <w:rsid w:val="00A173F7"/>
    <w:rsid w:val="00A46FA2"/>
    <w:rsid w:val="00A529D1"/>
    <w:rsid w:val="00AC426D"/>
    <w:rsid w:val="00B077DC"/>
    <w:rsid w:val="00B46069"/>
    <w:rsid w:val="00B629B2"/>
    <w:rsid w:val="00B856AD"/>
    <w:rsid w:val="00B942C4"/>
    <w:rsid w:val="00BA5F8D"/>
    <w:rsid w:val="00BB2C2F"/>
    <w:rsid w:val="00C502C2"/>
    <w:rsid w:val="00C56EE4"/>
    <w:rsid w:val="00C64571"/>
    <w:rsid w:val="00C73C2E"/>
    <w:rsid w:val="00CB7BF3"/>
    <w:rsid w:val="00D21589"/>
    <w:rsid w:val="00D4452A"/>
    <w:rsid w:val="00D86673"/>
    <w:rsid w:val="00D903FB"/>
    <w:rsid w:val="00D96CB2"/>
    <w:rsid w:val="00DA41C6"/>
    <w:rsid w:val="00DB67DC"/>
    <w:rsid w:val="00DD4BCE"/>
    <w:rsid w:val="00E3202B"/>
    <w:rsid w:val="00E51714"/>
    <w:rsid w:val="00E832DF"/>
    <w:rsid w:val="00E90E6C"/>
    <w:rsid w:val="00EE24BD"/>
    <w:rsid w:val="00EF752E"/>
    <w:rsid w:val="00F237C6"/>
    <w:rsid w:val="00F634FF"/>
    <w:rsid w:val="00F63F52"/>
    <w:rsid w:val="00F65CBA"/>
    <w:rsid w:val="00FA56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25"/>
    <w:pPr>
      <w:spacing w:after="200" w:line="276" w:lineRule="auto"/>
    </w:pPr>
    <w:rPr>
      <w:lang w:eastAsia="en-US"/>
    </w:rPr>
  </w:style>
  <w:style w:type="paragraph" w:styleId="Heading2">
    <w:name w:val="heading 2"/>
    <w:basedOn w:val="Normal"/>
    <w:next w:val="Normal"/>
    <w:link w:val="Heading2Char"/>
    <w:uiPriority w:val="9"/>
    <w:unhideWhenUsed/>
    <w:qFormat/>
    <w:rsid w:val="00400C4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8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91818"/>
    <w:rPr>
      <w:sz w:val="16"/>
      <w:szCs w:val="16"/>
    </w:rPr>
  </w:style>
  <w:style w:type="paragraph" w:styleId="CommentText">
    <w:name w:val="annotation text"/>
    <w:basedOn w:val="Normal"/>
    <w:link w:val="CommentTextChar"/>
    <w:uiPriority w:val="99"/>
    <w:semiHidden/>
    <w:unhideWhenUsed/>
    <w:rsid w:val="00791818"/>
    <w:pPr>
      <w:spacing w:line="240" w:lineRule="auto"/>
    </w:pPr>
  </w:style>
  <w:style w:type="character" w:customStyle="1" w:styleId="CommentTextChar">
    <w:name w:val="Comment Text Char"/>
    <w:basedOn w:val="DefaultParagraphFont"/>
    <w:link w:val="CommentText"/>
    <w:uiPriority w:val="99"/>
    <w:semiHidden/>
    <w:rsid w:val="00791818"/>
  </w:style>
  <w:style w:type="paragraph" w:styleId="CommentSubject">
    <w:name w:val="annotation subject"/>
    <w:basedOn w:val="CommentText"/>
    <w:next w:val="CommentText"/>
    <w:link w:val="CommentSubjectChar"/>
    <w:uiPriority w:val="99"/>
    <w:semiHidden/>
    <w:unhideWhenUsed/>
    <w:rsid w:val="00791818"/>
    <w:rPr>
      <w:b/>
      <w:bCs/>
    </w:rPr>
  </w:style>
  <w:style w:type="character" w:customStyle="1" w:styleId="CommentSubjectChar">
    <w:name w:val="Comment Subject Char"/>
    <w:basedOn w:val="CommentTextChar"/>
    <w:link w:val="CommentSubject"/>
    <w:uiPriority w:val="99"/>
    <w:semiHidden/>
    <w:rsid w:val="00791818"/>
    <w:rPr>
      <w:b/>
      <w:bCs/>
    </w:rPr>
  </w:style>
  <w:style w:type="paragraph" w:styleId="BalloonText">
    <w:name w:val="Balloon Text"/>
    <w:basedOn w:val="Normal"/>
    <w:link w:val="BalloonTextChar"/>
    <w:uiPriority w:val="99"/>
    <w:semiHidden/>
    <w:unhideWhenUsed/>
    <w:rsid w:val="0079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18"/>
    <w:rPr>
      <w:rFonts w:ascii="Tahoma" w:hAnsi="Tahoma" w:cs="Tahoma"/>
      <w:sz w:val="16"/>
      <w:szCs w:val="16"/>
    </w:rPr>
  </w:style>
  <w:style w:type="paragraph" w:styleId="EndnoteText">
    <w:name w:val="endnote text"/>
    <w:basedOn w:val="Normal"/>
    <w:link w:val="EndnoteTextChar"/>
    <w:uiPriority w:val="99"/>
    <w:semiHidden/>
    <w:unhideWhenUsed/>
    <w:rsid w:val="00791818"/>
    <w:pPr>
      <w:spacing w:after="0" w:line="240" w:lineRule="auto"/>
    </w:pPr>
  </w:style>
  <w:style w:type="character" w:customStyle="1" w:styleId="EndnoteTextChar">
    <w:name w:val="Endnote Text Char"/>
    <w:basedOn w:val="DefaultParagraphFont"/>
    <w:link w:val="EndnoteText"/>
    <w:uiPriority w:val="99"/>
    <w:semiHidden/>
    <w:rsid w:val="00791818"/>
  </w:style>
  <w:style w:type="character" w:styleId="EndnoteReference">
    <w:name w:val="endnote reference"/>
    <w:basedOn w:val="DefaultParagraphFont"/>
    <w:uiPriority w:val="99"/>
    <w:semiHidden/>
    <w:unhideWhenUsed/>
    <w:rsid w:val="00791818"/>
    <w:rPr>
      <w:vertAlign w:val="superscript"/>
    </w:rPr>
  </w:style>
  <w:style w:type="paragraph" w:styleId="Header">
    <w:name w:val="header"/>
    <w:basedOn w:val="Normal"/>
    <w:link w:val="HeaderChar"/>
    <w:uiPriority w:val="99"/>
    <w:semiHidden/>
    <w:unhideWhenUsed/>
    <w:rsid w:val="002822F2"/>
    <w:pPr>
      <w:tabs>
        <w:tab w:val="center" w:pos="4153"/>
        <w:tab w:val="right" w:pos="8306"/>
      </w:tabs>
    </w:pPr>
  </w:style>
  <w:style w:type="character" w:customStyle="1" w:styleId="HeaderChar">
    <w:name w:val="Header Char"/>
    <w:basedOn w:val="DefaultParagraphFont"/>
    <w:link w:val="Header"/>
    <w:uiPriority w:val="99"/>
    <w:semiHidden/>
    <w:rsid w:val="002822F2"/>
    <w:rPr>
      <w:lang w:eastAsia="en-US"/>
    </w:rPr>
  </w:style>
  <w:style w:type="paragraph" w:styleId="Footer">
    <w:name w:val="footer"/>
    <w:basedOn w:val="Normal"/>
    <w:link w:val="FooterChar"/>
    <w:uiPriority w:val="99"/>
    <w:unhideWhenUsed/>
    <w:rsid w:val="002822F2"/>
    <w:pPr>
      <w:tabs>
        <w:tab w:val="center" w:pos="4153"/>
        <w:tab w:val="right" w:pos="8306"/>
      </w:tabs>
    </w:pPr>
  </w:style>
  <w:style w:type="character" w:customStyle="1" w:styleId="FooterChar">
    <w:name w:val="Footer Char"/>
    <w:basedOn w:val="DefaultParagraphFont"/>
    <w:link w:val="Footer"/>
    <w:uiPriority w:val="99"/>
    <w:rsid w:val="002822F2"/>
    <w:rPr>
      <w:lang w:eastAsia="en-US"/>
    </w:rPr>
  </w:style>
  <w:style w:type="paragraph" w:customStyle="1" w:styleId="Lmenis1">
    <w:name w:val="Līmenis1"/>
    <w:basedOn w:val="Normal"/>
    <w:rsid w:val="00F634FF"/>
    <w:pPr>
      <w:keepNext/>
      <w:keepLines/>
      <w:numPr>
        <w:numId w:val="11"/>
      </w:numPr>
      <w:autoSpaceDE w:val="0"/>
      <w:autoSpaceDN w:val="0"/>
      <w:adjustRightInd w:val="0"/>
      <w:spacing w:before="120" w:after="0" w:line="288" w:lineRule="auto"/>
    </w:pPr>
    <w:rPr>
      <w:rFonts w:ascii="Times New Roman" w:eastAsia="Times New Roman" w:hAnsi="Times New Roman" w:cs="Times New Roman"/>
      <w:b/>
      <w:bCs/>
      <w:sz w:val="24"/>
      <w:szCs w:val="24"/>
    </w:rPr>
  </w:style>
  <w:style w:type="paragraph" w:customStyle="1" w:styleId="Lmenis2">
    <w:name w:val="Līmenis2"/>
    <w:basedOn w:val="Normal"/>
    <w:rsid w:val="00F634FF"/>
    <w:pPr>
      <w:keepLines/>
      <w:numPr>
        <w:ilvl w:val="1"/>
        <w:numId w:val="11"/>
      </w:numPr>
      <w:tabs>
        <w:tab w:val="left" w:pos="709"/>
      </w:tabs>
      <w:autoSpaceDE w:val="0"/>
      <w:autoSpaceDN w:val="0"/>
      <w:adjustRightInd w:val="0"/>
      <w:spacing w:after="120" w:line="288" w:lineRule="auto"/>
      <w:contextualSpacing/>
      <w:jc w:val="both"/>
    </w:pPr>
    <w:rPr>
      <w:rFonts w:ascii="Times New Roman" w:eastAsia="Times New Roman" w:hAnsi="Times New Roman" w:cs="Times New Roman"/>
    </w:rPr>
  </w:style>
  <w:style w:type="paragraph" w:customStyle="1" w:styleId="Lmenis3">
    <w:name w:val="Līmenis3"/>
    <w:basedOn w:val="Normal"/>
    <w:link w:val="Lmenis3Char"/>
    <w:rsid w:val="00F634FF"/>
    <w:pPr>
      <w:keepLines/>
      <w:numPr>
        <w:ilvl w:val="2"/>
        <w:numId w:val="11"/>
      </w:numPr>
      <w:tabs>
        <w:tab w:val="left" w:pos="993"/>
      </w:tabs>
      <w:autoSpaceDE w:val="0"/>
      <w:autoSpaceDN w:val="0"/>
      <w:adjustRightInd w:val="0"/>
      <w:spacing w:after="120" w:line="288" w:lineRule="auto"/>
      <w:contextualSpacing/>
      <w:jc w:val="both"/>
    </w:pPr>
    <w:rPr>
      <w:rFonts w:ascii="Times New Roman" w:eastAsia="Times New Roman" w:hAnsi="Times New Roman" w:cs="Times New Roman"/>
    </w:rPr>
  </w:style>
  <w:style w:type="character" w:customStyle="1" w:styleId="Lmenis3Char">
    <w:name w:val="Līmenis3 Char"/>
    <w:basedOn w:val="DefaultParagraphFont"/>
    <w:link w:val="Lmenis3"/>
    <w:locked/>
    <w:rsid w:val="00F634FF"/>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rsid w:val="00400C47"/>
    <w:rPr>
      <w:rFonts w:asciiTheme="majorHAnsi" w:eastAsiaTheme="majorEastAsia" w:hAnsiTheme="majorHAnsi" w:cstheme="majorBidi"/>
      <w:b/>
      <w:bCs/>
      <w:color w:val="5B9BD5"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46822894">
      <w:bodyDiv w:val="1"/>
      <w:marLeft w:val="0"/>
      <w:marRight w:val="0"/>
      <w:marTop w:val="0"/>
      <w:marBottom w:val="0"/>
      <w:divBdr>
        <w:top w:val="none" w:sz="0" w:space="0" w:color="auto"/>
        <w:left w:val="none" w:sz="0" w:space="0" w:color="auto"/>
        <w:bottom w:val="none" w:sz="0" w:space="0" w:color="auto"/>
        <w:right w:val="none" w:sz="0" w:space="0" w:color="auto"/>
      </w:divBdr>
      <w:divsChild>
        <w:div w:id="1137147116">
          <w:marLeft w:val="0"/>
          <w:marRight w:val="0"/>
          <w:marTop w:val="0"/>
          <w:marBottom w:val="0"/>
          <w:divBdr>
            <w:top w:val="none" w:sz="0" w:space="0" w:color="auto"/>
            <w:left w:val="none" w:sz="0" w:space="0" w:color="auto"/>
            <w:bottom w:val="none" w:sz="0" w:space="0" w:color="auto"/>
            <w:right w:val="none" w:sz="0" w:space="0" w:color="auto"/>
          </w:divBdr>
        </w:div>
      </w:divsChild>
    </w:div>
    <w:div w:id="366489419">
      <w:bodyDiv w:val="1"/>
      <w:marLeft w:val="0"/>
      <w:marRight w:val="0"/>
      <w:marTop w:val="0"/>
      <w:marBottom w:val="0"/>
      <w:divBdr>
        <w:top w:val="none" w:sz="0" w:space="0" w:color="auto"/>
        <w:left w:val="none" w:sz="0" w:space="0" w:color="auto"/>
        <w:bottom w:val="none" w:sz="0" w:space="0" w:color="auto"/>
        <w:right w:val="none" w:sz="0" w:space="0" w:color="auto"/>
      </w:divBdr>
    </w:div>
    <w:div w:id="480389842">
      <w:bodyDiv w:val="1"/>
      <w:marLeft w:val="0"/>
      <w:marRight w:val="0"/>
      <w:marTop w:val="0"/>
      <w:marBottom w:val="0"/>
      <w:divBdr>
        <w:top w:val="none" w:sz="0" w:space="0" w:color="auto"/>
        <w:left w:val="none" w:sz="0" w:space="0" w:color="auto"/>
        <w:bottom w:val="none" w:sz="0" w:space="0" w:color="auto"/>
        <w:right w:val="none" w:sz="0" w:space="0" w:color="auto"/>
      </w:divBdr>
    </w:div>
    <w:div w:id="550003179">
      <w:bodyDiv w:val="1"/>
      <w:marLeft w:val="0"/>
      <w:marRight w:val="0"/>
      <w:marTop w:val="0"/>
      <w:marBottom w:val="0"/>
      <w:divBdr>
        <w:top w:val="none" w:sz="0" w:space="0" w:color="auto"/>
        <w:left w:val="none" w:sz="0" w:space="0" w:color="auto"/>
        <w:bottom w:val="none" w:sz="0" w:space="0" w:color="auto"/>
        <w:right w:val="none" w:sz="0" w:space="0" w:color="auto"/>
      </w:divBdr>
      <w:divsChild>
        <w:div w:id="1643581398">
          <w:marLeft w:val="0"/>
          <w:marRight w:val="0"/>
          <w:marTop w:val="0"/>
          <w:marBottom w:val="0"/>
          <w:divBdr>
            <w:top w:val="none" w:sz="0" w:space="0" w:color="auto"/>
            <w:left w:val="none" w:sz="0" w:space="0" w:color="auto"/>
            <w:bottom w:val="none" w:sz="0" w:space="0" w:color="auto"/>
            <w:right w:val="none" w:sz="0" w:space="0" w:color="auto"/>
          </w:divBdr>
        </w:div>
      </w:divsChild>
    </w:div>
    <w:div w:id="590430605">
      <w:bodyDiv w:val="1"/>
      <w:marLeft w:val="0"/>
      <w:marRight w:val="0"/>
      <w:marTop w:val="0"/>
      <w:marBottom w:val="0"/>
      <w:divBdr>
        <w:top w:val="none" w:sz="0" w:space="0" w:color="auto"/>
        <w:left w:val="none" w:sz="0" w:space="0" w:color="auto"/>
        <w:bottom w:val="none" w:sz="0" w:space="0" w:color="auto"/>
        <w:right w:val="none" w:sz="0" w:space="0" w:color="auto"/>
      </w:divBdr>
    </w:div>
    <w:div w:id="843201295">
      <w:bodyDiv w:val="1"/>
      <w:marLeft w:val="0"/>
      <w:marRight w:val="0"/>
      <w:marTop w:val="0"/>
      <w:marBottom w:val="0"/>
      <w:divBdr>
        <w:top w:val="none" w:sz="0" w:space="0" w:color="auto"/>
        <w:left w:val="none" w:sz="0" w:space="0" w:color="auto"/>
        <w:bottom w:val="none" w:sz="0" w:space="0" w:color="auto"/>
        <w:right w:val="none" w:sz="0" w:space="0" w:color="auto"/>
      </w:divBdr>
    </w:div>
    <w:div w:id="890969377">
      <w:bodyDiv w:val="1"/>
      <w:marLeft w:val="0"/>
      <w:marRight w:val="0"/>
      <w:marTop w:val="0"/>
      <w:marBottom w:val="0"/>
      <w:divBdr>
        <w:top w:val="none" w:sz="0" w:space="0" w:color="auto"/>
        <w:left w:val="none" w:sz="0" w:space="0" w:color="auto"/>
        <w:bottom w:val="none" w:sz="0" w:space="0" w:color="auto"/>
        <w:right w:val="none" w:sz="0" w:space="0" w:color="auto"/>
      </w:divBdr>
    </w:div>
    <w:div w:id="946698804">
      <w:bodyDiv w:val="1"/>
      <w:marLeft w:val="0"/>
      <w:marRight w:val="0"/>
      <w:marTop w:val="0"/>
      <w:marBottom w:val="0"/>
      <w:divBdr>
        <w:top w:val="none" w:sz="0" w:space="0" w:color="auto"/>
        <w:left w:val="none" w:sz="0" w:space="0" w:color="auto"/>
        <w:bottom w:val="none" w:sz="0" w:space="0" w:color="auto"/>
        <w:right w:val="none" w:sz="0" w:space="0" w:color="auto"/>
      </w:divBdr>
    </w:div>
    <w:div w:id="1206215419">
      <w:bodyDiv w:val="1"/>
      <w:marLeft w:val="0"/>
      <w:marRight w:val="0"/>
      <w:marTop w:val="0"/>
      <w:marBottom w:val="0"/>
      <w:divBdr>
        <w:top w:val="none" w:sz="0" w:space="0" w:color="auto"/>
        <w:left w:val="none" w:sz="0" w:space="0" w:color="auto"/>
        <w:bottom w:val="none" w:sz="0" w:space="0" w:color="auto"/>
        <w:right w:val="none" w:sz="0" w:space="0" w:color="auto"/>
      </w:divBdr>
      <w:divsChild>
        <w:div w:id="1444105463">
          <w:marLeft w:val="0"/>
          <w:marRight w:val="0"/>
          <w:marTop w:val="0"/>
          <w:marBottom w:val="0"/>
          <w:divBdr>
            <w:top w:val="none" w:sz="0" w:space="0" w:color="auto"/>
            <w:left w:val="none" w:sz="0" w:space="0" w:color="auto"/>
            <w:bottom w:val="none" w:sz="0" w:space="0" w:color="auto"/>
            <w:right w:val="none" w:sz="0" w:space="0" w:color="auto"/>
          </w:divBdr>
          <w:divsChild>
            <w:div w:id="389351036">
              <w:marLeft w:val="0"/>
              <w:marRight w:val="0"/>
              <w:marTop w:val="0"/>
              <w:marBottom w:val="0"/>
              <w:divBdr>
                <w:top w:val="none" w:sz="0" w:space="0" w:color="auto"/>
                <w:left w:val="none" w:sz="0" w:space="0" w:color="auto"/>
                <w:bottom w:val="none" w:sz="0" w:space="0" w:color="auto"/>
                <w:right w:val="none" w:sz="0" w:space="0" w:color="auto"/>
              </w:divBdr>
            </w:div>
          </w:divsChild>
        </w:div>
        <w:div w:id="1698238826">
          <w:marLeft w:val="0"/>
          <w:marRight w:val="0"/>
          <w:marTop w:val="0"/>
          <w:marBottom w:val="0"/>
          <w:divBdr>
            <w:top w:val="none" w:sz="0" w:space="0" w:color="auto"/>
            <w:left w:val="none" w:sz="0" w:space="0" w:color="auto"/>
            <w:bottom w:val="none" w:sz="0" w:space="0" w:color="auto"/>
            <w:right w:val="none" w:sz="0" w:space="0" w:color="auto"/>
          </w:divBdr>
        </w:div>
      </w:divsChild>
    </w:div>
    <w:div w:id="1257665447">
      <w:bodyDiv w:val="1"/>
      <w:marLeft w:val="0"/>
      <w:marRight w:val="0"/>
      <w:marTop w:val="0"/>
      <w:marBottom w:val="0"/>
      <w:divBdr>
        <w:top w:val="none" w:sz="0" w:space="0" w:color="auto"/>
        <w:left w:val="none" w:sz="0" w:space="0" w:color="auto"/>
        <w:bottom w:val="none" w:sz="0" w:space="0" w:color="auto"/>
        <w:right w:val="none" w:sz="0" w:space="0" w:color="auto"/>
      </w:divBdr>
      <w:divsChild>
        <w:div w:id="1355840262">
          <w:marLeft w:val="0"/>
          <w:marRight w:val="0"/>
          <w:marTop w:val="0"/>
          <w:marBottom w:val="0"/>
          <w:divBdr>
            <w:top w:val="none" w:sz="0" w:space="0" w:color="auto"/>
            <w:left w:val="none" w:sz="0" w:space="0" w:color="auto"/>
            <w:bottom w:val="none" w:sz="0" w:space="0" w:color="auto"/>
            <w:right w:val="none" w:sz="0" w:space="0" w:color="auto"/>
          </w:divBdr>
        </w:div>
      </w:divsChild>
    </w:div>
    <w:div w:id="1321810702">
      <w:bodyDiv w:val="1"/>
      <w:marLeft w:val="0"/>
      <w:marRight w:val="0"/>
      <w:marTop w:val="0"/>
      <w:marBottom w:val="0"/>
      <w:divBdr>
        <w:top w:val="none" w:sz="0" w:space="0" w:color="auto"/>
        <w:left w:val="none" w:sz="0" w:space="0" w:color="auto"/>
        <w:bottom w:val="none" w:sz="0" w:space="0" w:color="auto"/>
        <w:right w:val="none" w:sz="0" w:space="0" w:color="auto"/>
      </w:divBdr>
      <w:divsChild>
        <w:div w:id="922646368">
          <w:marLeft w:val="0"/>
          <w:marRight w:val="0"/>
          <w:marTop w:val="0"/>
          <w:marBottom w:val="0"/>
          <w:divBdr>
            <w:top w:val="none" w:sz="0" w:space="0" w:color="auto"/>
            <w:left w:val="none" w:sz="0" w:space="0" w:color="auto"/>
            <w:bottom w:val="none" w:sz="0" w:space="0" w:color="auto"/>
            <w:right w:val="none" w:sz="0" w:space="0" w:color="auto"/>
          </w:divBdr>
        </w:div>
      </w:divsChild>
    </w:div>
    <w:div w:id="1621954152">
      <w:bodyDiv w:val="1"/>
      <w:marLeft w:val="0"/>
      <w:marRight w:val="0"/>
      <w:marTop w:val="0"/>
      <w:marBottom w:val="0"/>
      <w:divBdr>
        <w:top w:val="none" w:sz="0" w:space="0" w:color="auto"/>
        <w:left w:val="none" w:sz="0" w:space="0" w:color="auto"/>
        <w:bottom w:val="none" w:sz="0" w:space="0" w:color="auto"/>
        <w:right w:val="none" w:sz="0" w:space="0" w:color="auto"/>
      </w:divBdr>
      <w:divsChild>
        <w:div w:id="369846652">
          <w:marLeft w:val="0"/>
          <w:marRight w:val="0"/>
          <w:marTop w:val="0"/>
          <w:marBottom w:val="0"/>
          <w:divBdr>
            <w:top w:val="none" w:sz="0" w:space="0" w:color="auto"/>
            <w:left w:val="none" w:sz="0" w:space="0" w:color="auto"/>
            <w:bottom w:val="none" w:sz="0" w:space="0" w:color="auto"/>
            <w:right w:val="none" w:sz="0" w:space="0" w:color="auto"/>
          </w:divBdr>
        </w:div>
      </w:divsChild>
    </w:div>
    <w:div w:id="1658460668">
      <w:bodyDiv w:val="1"/>
      <w:marLeft w:val="0"/>
      <w:marRight w:val="0"/>
      <w:marTop w:val="0"/>
      <w:marBottom w:val="0"/>
      <w:divBdr>
        <w:top w:val="none" w:sz="0" w:space="0" w:color="auto"/>
        <w:left w:val="none" w:sz="0" w:space="0" w:color="auto"/>
        <w:bottom w:val="none" w:sz="0" w:space="0" w:color="auto"/>
        <w:right w:val="none" w:sz="0" w:space="0" w:color="auto"/>
      </w:divBdr>
    </w:div>
    <w:div w:id="1770810785">
      <w:bodyDiv w:val="1"/>
      <w:marLeft w:val="0"/>
      <w:marRight w:val="0"/>
      <w:marTop w:val="0"/>
      <w:marBottom w:val="0"/>
      <w:divBdr>
        <w:top w:val="none" w:sz="0" w:space="0" w:color="auto"/>
        <w:left w:val="none" w:sz="0" w:space="0" w:color="auto"/>
        <w:bottom w:val="none" w:sz="0" w:space="0" w:color="auto"/>
        <w:right w:val="none" w:sz="0" w:space="0" w:color="auto"/>
      </w:divBdr>
    </w:div>
    <w:div w:id="19490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042AE-14EA-4B79-990C-0159FA8D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1138</Words>
  <Characters>649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Arturs</dc:creator>
  <cp:lastModifiedBy>Arturs</cp:lastModifiedBy>
  <cp:revision>6</cp:revision>
  <cp:lastPrinted>2014-07-25T14:28:00Z</cp:lastPrinted>
  <dcterms:created xsi:type="dcterms:W3CDTF">2016-05-27T12:46:00Z</dcterms:created>
  <dcterms:modified xsi:type="dcterms:W3CDTF">2016-05-27T16:32:00Z</dcterms:modified>
</cp:coreProperties>
</file>