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96384B">
        <w:rPr>
          <w:lang w:eastAsia="lv-LV"/>
        </w:rPr>
        <w:t>27</w:t>
      </w:r>
      <w:r w:rsidR="002E2726" w:rsidRPr="00C561A8">
        <w:rPr>
          <w:lang w:eastAsia="lv-LV"/>
        </w:rPr>
        <w:t xml:space="preserve">. </w:t>
      </w:r>
      <w:r w:rsidR="005C4A97">
        <w:rPr>
          <w:lang w:eastAsia="lv-LV"/>
        </w:rPr>
        <w:t xml:space="preserve">augusta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C561A8">
          <w:rPr>
            <w:lang w:eastAsia="lv-LV"/>
          </w:rPr>
          <w:t>protokols</w:t>
        </w:r>
      </w:smartTag>
      <w:r w:rsidR="00852262" w:rsidRPr="00C561A8">
        <w:rPr>
          <w:lang w:eastAsia="lv-LV"/>
        </w:rPr>
        <w:t xml:space="preserve"> Nr. </w:t>
      </w:r>
      <w:r w:rsidR="008809C2">
        <w:rPr>
          <w:lang w:eastAsia="lv-LV"/>
        </w:rPr>
        <w:t>2015/37</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4" w:name="_Toc289092132"/>
      <w:bookmarkStart w:id="5" w:name="_Toc289168763"/>
      <w:r w:rsidRPr="00C561A8">
        <w:rPr>
          <w:b/>
          <w:sz w:val="36"/>
          <w:szCs w:val="36"/>
          <w:lang w:eastAsia="lv-LV"/>
        </w:rPr>
        <w:t>Atklāta konkursa</w:t>
      </w:r>
      <w:bookmarkEnd w:id="4"/>
      <w:bookmarkEnd w:id="5"/>
    </w:p>
    <w:p w:rsidR="00E0412C" w:rsidRPr="00C561A8" w:rsidRDefault="00E0412C" w:rsidP="00E0412C">
      <w:pPr>
        <w:jc w:val="center"/>
        <w:rPr>
          <w:b/>
          <w:sz w:val="36"/>
          <w:szCs w:val="36"/>
          <w:lang w:eastAsia="lv-LV"/>
        </w:rPr>
      </w:pPr>
    </w:p>
    <w:p w:rsidR="00C743CE" w:rsidRPr="005E6378" w:rsidRDefault="00C743CE" w:rsidP="00E0412C">
      <w:pPr>
        <w:jc w:val="center"/>
        <w:rPr>
          <w:b/>
          <w:sz w:val="28"/>
          <w:szCs w:val="28"/>
          <w:lang w:eastAsia="lv-LV"/>
        </w:rPr>
      </w:pPr>
      <w:bookmarkStart w:id="6" w:name="_Toc289092133"/>
      <w:bookmarkStart w:id="7" w:name="_Toc289168764"/>
      <w:r w:rsidRPr="005E6378">
        <w:rPr>
          <w:b/>
          <w:sz w:val="28"/>
          <w:szCs w:val="28"/>
          <w:lang w:eastAsia="lv-LV"/>
        </w:rPr>
        <w:t>“</w:t>
      </w:r>
      <w:bookmarkEnd w:id="6"/>
      <w:bookmarkEnd w:id="7"/>
      <w:r w:rsidR="0096384B" w:rsidRPr="009F0A2A">
        <w:rPr>
          <w:b/>
          <w:sz w:val="28"/>
          <w:szCs w:val="28"/>
        </w:rPr>
        <w:t>Latvijas Organiskās sintēzes institūta (OSI) pilnveidotās resursu vadības un rezultātu pārvaldības politikas gala (</w:t>
      </w:r>
      <w:proofErr w:type="spellStart"/>
      <w:r w:rsidR="0096384B" w:rsidRPr="009F0A2A">
        <w:rPr>
          <w:b/>
          <w:sz w:val="28"/>
          <w:szCs w:val="28"/>
        </w:rPr>
        <w:t>ex-post</w:t>
      </w:r>
      <w:proofErr w:type="spellEnd"/>
      <w:r w:rsidR="0096384B" w:rsidRPr="009F0A2A">
        <w:rPr>
          <w:b/>
          <w:sz w:val="28"/>
          <w:szCs w:val="28"/>
        </w:rPr>
        <w:t>) audits</w:t>
      </w:r>
      <w:r w:rsidR="005F3977" w:rsidRPr="005E6378">
        <w:rPr>
          <w:b/>
          <w:sz w:val="28"/>
          <w:szCs w:val="28"/>
          <w:lang w:eastAsia="lv-LV"/>
        </w:rPr>
        <w:t>”</w:t>
      </w:r>
    </w:p>
    <w:p w:rsidR="00E0412C" w:rsidRPr="005E637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8" w:name="_Toc289092134"/>
      <w:bookmarkStart w:id="9" w:name="_Toc289168765"/>
      <w:r w:rsidRPr="00C561A8">
        <w:rPr>
          <w:b/>
          <w:sz w:val="28"/>
          <w:szCs w:val="28"/>
          <w:lang w:eastAsia="lv-LV"/>
        </w:rPr>
        <w:t>NOLIKUMS</w:t>
      </w:r>
      <w:bookmarkEnd w:id="8"/>
      <w:bookmarkEnd w:id="9"/>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0" w:name="_Toc289092135"/>
      <w:bookmarkStart w:id="11" w:name="_Toc289168766"/>
      <w:r w:rsidRPr="00C561A8">
        <w:rPr>
          <w:b/>
          <w:lang w:eastAsia="lv-LV"/>
        </w:rPr>
        <w:t>iepirkuma identifikācijas numurs</w:t>
      </w:r>
      <w:bookmarkEnd w:id="10"/>
      <w:bookmarkEnd w:id="11"/>
    </w:p>
    <w:p w:rsidR="00C743CE" w:rsidRPr="00C561A8" w:rsidRDefault="00FD2314" w:rsidP="0074385C">
      <w:pPr>
        <w:jc w:val="center"/>
        <w:rPr>
          <w:sz w:val="32"/>
          <w:lang w:eastAsia="lv-LV"/>
        </w:rPr>
      </w:pPr>
      <w:bookmarkStart w:id="12" w:name="_Toc289092136"/>
      <w:bookmarkStart w:id="13" w:name="_Toc289168767"/>
      <w:r w:rsidRPr="00C561A8">
        <w:rPr>
          <w:sz w:val="32"/>
          <w:lang w:eastAsia="lv-LV"/>
        </w:rPr>
        <w:t xml:space="preserve">OSI </w:t>
      </w:r>
      <w:r w:rsidR="005915A9" w:rsidRPr="00C561A8">
        <w:rPr>
          <w:sz w:val="32"/>
          <w:lang w:eastAsia="lv-LV"/>
        </w:rPr>
        <w:t>201</w:t>
      </w:r>
      <w:bookmarkEnd w:id="12"/>
      <w:bookmarkEnd w:id="13"/>
      <w:r w:rsidR="0096384B">
        <w:rPr>
          <w:sz w:val="32"/>
          <w:lang w:eastAsia="lv-LV"/>
        </w:rPr>
        <w:t>5/37</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Saturardtjavirsraksts"/>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Saturardtjavirsraksts"/>
        <w:spacing w:before="0"/>
        <w:jc w:val="center"/>
        <w:rPr>
          <w:color w:val="auto"/>
        </w:rPr>
      </w:pPr>
      <w:r w:rsidRPr="00C561A8">
        <w:rPr>
          <w:color w:val="auto"/>
        </w:rPr>
        <w:lastRenderedPageBreak/>
        <w:t>Satura rādītājs</w:t>
      </w:r>
    </w:p>
    <w:p w:rsidR="00E233F4" w:rsidRPr="00C561A8" w:rsidRDefault="00E233F4" w:rsidP="00E233F4"/>
    <w:p w:rsidR="00455585" w:rsidRDefault="00117CC1">
      <w:pPr>
        <w:pStyle w:val="Saturs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5411908" w:history="1">
        <w:r w:rsidR="00455585" w:rsidRPr="00475A5F">
          <w:rPr>
            <w:rStyle w:val="Hipersaite"/>
            <w:rFonts w:ascii="Times New Roman" w:hAnsi="Times New Roman"/>
            <w:noProof/>
          </w:rPr>
          <w:t>INSTRUKCIJAS  PRETENDENTIEM</w:t>
        </w:r>
        <w:r w:rsidR="00455585">
          <w:rPr>
            <w:noProof/>
            <w:webHidden/>
          </w:rPr>
          <w:tab/>
        </w:r>
        <w:r>
          <w:rPr>
            <w:noProof/>
            <w:webHidden/>
          </w:rPr>
          <w:fldChar w:fldCharType="begin"/>
        </w:r>
        <w:r w:rsidR="00455585">
          <w:rPr>
            <w:noProof/>
            <w:webHidden/>
          </w:rPr>
          <w:instrText xml:space="preserve"> PAGEREF _Toc425411908 \h </w:instrText>
        </w:r>
        <w:r>
          <w:rPr>
            <w:noProof/>
            <w:webHidden/>
          </w:rPr>
        </w:r>
        <w:r>
          <w:rPr>
            <w:noProof/>
            <w:webHidden/>
          </w:rPr>
          <w:fldChar w:fldCharType="separate"/>
        </w:r>
        <w:r w:rsidR="00455585">
          <w:rPr>
            <w:noProof/>
            <w:webHidden/>
          </w:rPr>
          <w:t>4</w:t>
        </w:r>
        <w:r>
          <w:rPr>
            <w:noProof/>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09" w:history="1">
        <w:r w:rsidR="00455585" w:rsidRPr="00475A5F">
          <w:rPr>
            <w:rStyle w:val="Hipersaite"/>
          </w:rPr>
          <w:t>1.</w:t>
        </w:r>
        <w:r w:rsidR="00455585">
          <w:rPr>
            <w:rFonts w:asciiTheme="minorHAnsi" w:eastAsiaTheme="minorEastAsia" w:hAnsiTheme="minorHAnsi" w:cstheme="minorBidi"/>
            <w:b w:val="0"/>
            <w:bCs w:val="0"/>
            <w:sz w:val="22"/>
            <w:szCs w:val="22"/>
            <w:lang w:eastAsia="lv-LV"/>
          </w:rPr>
          <w:tab/>
        </w:r>
        <w:r w:rsidR="00455585" w:rsidRPr="00475A5F">
          <w:rPr>
            <w:rStyle w:val="Hipersaite"/>
          </w:rPr>
          <w:t>VISPĀRĪGĀ INFORMĀCIJA</w:t>
        </w:r>
        <w:r w:rsidR="00455585">
          <w:rPr>
            <w:webHidden/>
          </w:rPr>
          <w:tab/>
        </w:r>
        <w:r>
          <w:rPr>
            <w:webHidden/>
          </w:rPr>
          <w:fldChar w:fldCharType="begin"/>
        </w:r>
        <w:r w:rsidR="00455585">
          <w:rPr>
            <w:webHidden/>
          </w:rPr>
          <w:instrText xml:space="preserve"> PAGEREF _Toc425411909 \h </w:instrText>
        </w:r>
        <w:r>
          <w:rPr>
            <w:webHidden/>
          </w:rPr>
        </w:r>
        <w:r>
          <w:rPr>
            <w:webHidden/>
          </w:rPr>
          <w:fldChar w:fldCharType="separate"/>
        </w:r>
        <w:r w:rsidR="00455585">
          <w:rPr>
            <w:webHidden/>
          </w:rPr>
          <w:t>5</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0" w:history="1">
        <w:r w:rsidR="00455585" w:rsidRPr="00475A5F">
          <w:rPr>
            <w:rStyle w:val="Hipersaite"/>
            <w:caps/>
          </w:rPr>
          <w:t>2.</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Informācija par iepirkuma priekšmetu un līgumu</w:t>
        </w:r>
        <w:r w:rsidR="00455585">
          <w:rPr>
            <w:webHidden/>
          </w:rPr>
          <w:tab/>
        </w:r>
        <w:r>
          <w:rPr>
            <w:webHidden/>
          </w:rPr>
          <w:fldChar w:fldCharType="begin"/>
        </w:r>
        <w:r w:rsidR="00455585">
          <w:rPr>
            <w:webHidden/>
          </w:rPr>
          <w:instrText xml:space="preserve"> PAGEREF _Toc425411910 \h </w:instrText>
        </w:r>
        <w:r>
          <w:rPr>
            <w:webHidden/>
          </w:rPr>
        </w:r>
        <w:r>
          <w:rPr>
            <w:webHidden/>
          </w:rPr>
          <w:fldChar w:fldCharType="separate"/>
        </w:r>
        <w:r w:rsidR="00455585">
          <w:rPr>
            <w:webHidden/>
          </w:rPr>
          <w:t>8</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1" w:history="1">
        <w:r w:rsidR="00455585" w:rsidRPr="00475A5F">
          <w:rPr>
            <w:rStyle w:val="Hipersaite"/>
            <w:caps/>
          </w:rPr>
          <w:t>3.</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Pretendentu izslēgšanas nosacījumi, ATLASES UN KVALIFIKĀCIJAS PRASĪBAS</w:t>
        </w:r>
        <w:r w:rsidR="00455585">
          <w:rPr>
            <w:webHidden/>
          </w:rPr>
          <w:tab/>
        </w:r>
        <w:r>
          <w:rPr>
            <w:webHidden/>
          </w:rPr>
          <w:fldChar w:fldCharType="begin"/>
        </w:r>
        <w:r w:rsidR="00455585">
          <w:rPr>
            <w:webHidden/>
          </w:rPr>
          <w:instrText xml:space="preserve"> PAGEREF _Toc425411911 \h </w:instrText>
        </w:r>
        <w:r>
          <w:rPr>
            <w:webHidden/>
          </w:rPr>
        </w:r>
        <w:r>
          <w:rPr>
            <w:webHidden/>
          </w:rPr>
          <w:fldChar w:fldCharType="separate"/>
        </w:r>
        <w:r w:rsidR="00455585">
          <w:rPr>
            <w:webHidden/>
          </w:rPr>
          <w:t>9</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2" w:history="1">
        <w:r w:rsidR="00455585" w:rsidRPr="00475A5F">
          <w:rPr>
            <w:rStyle w:val="Hipersaite"/>
            <w:caps/>
          </w:rPr>
          <w:t>4.</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Iesniedzamie dokumenti</w:t>
        </w:r>
        <w:r w:rsidR="00455585">
          <w:rPr>
            <w:webHidden/>
          </w:rPr>
          <w:tab/>
        </w:r>
        <w:r>
          <w:rPr>
            <w:webHidden/>
          </w:rPr>
          <w:fldChar w:fldCharType="begin"/>
        </w:r>
        <w:r w:rsidR="00455585">
          <w:rPr>
            <w:webHidden/>
          </w:rPr>
          <w:instrText xml:space="preserve"> PAGEREF _Toc425411912 \h </w:instrText>
        </w:r>
        <w:r>
          <w:rPr>
            <w:webHidden/>
          </w:rPr>
        </w:r>
        <w:r>
          <w:rPr>
            <w:webHidden/>
          </w:rPr>
          <w:fldChar w:fldCharType="separate"/>
        </w:r>
        <w:r w:rsidR="00455585">
          <w:rPr>
            <w:webHidden/>
          </w:rPr>
          <w:t>11</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3" w:history="1">
        <w:r w:rsidR="00455585" w:rsidRPr="00475A5F">
          <w:rPr>
            <w:rStyle w:val="Hipersaite"/>
            <w:caps/>
          </w:rPr>
          <w:t>5.</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Piedāvājuma vērtēšanas un izvēles kritēriji</w:t>
        </w:r>
        <w:r w:rsidR="00455585">
          <w:rPr>
            <w:webHidden/>
          </w:rPr>
          <w:tab/>
        </w:r>
        <w:r>
          <w:rPr>
            <w:webHidden/>
          </w:rPr>
          <w:fldChar w:fldCharType="begin"/>
        </w:r>
        <w:r w:rsidR="00455585">
          <w:rPr>
            <w:webHidden/>
          </w:rPr>
          <w:instrText xml:space="preserve"> PAGEREF _Toc425411913 \h </w:instrText>
        </w:r>
        <w:r>
          <w:rPr>
            <w:webHidden/>
          </w:rPr>
        </w:r>
        <w:r>
          <w:rPr>
            <w:webHidden/>
          </w:rPr>
          <w:fldChar w:fldCharType="separate"/>
        </w:r>
        <w:r w:rsidR="00455585">
          <w:rPr>
            <w:webHidden/>
          </w:rPr>
          <w:t>12</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4" w:history="1">
        <w:r w:rsidR="00455585" w:rsidRPr="00475A5F">
          <w:rPr>
            <w:rStyle w:val="Hipersaite"/>
            <w:caps/>
          </w:rPr>
          <w:t>6.</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Iepirkuma līgums</w:t>
        </w:r>
        <w:r w:rsidR="00455585">
          <w:rPr>
            <w:webHidden/>
          </w:rPr>
          <w:tab/>
        </w:r>
        <w:r>
          <w:rPr>
            <w:webHidden/>
          </w:rPr>
          <w:fldChar w:fldCharType="begin"/>
        </w:r>
        <w:r w:rsidR="00455585">
          <w:rPr>
            <w:webHidden/>
          </w:rPr>
          <w:instrText xml:space="preserve"> PAGEREF _Toc425411914 \h </w:instrText>
        </w:r>
        <w:r>
          <w:rPr>
            <w:webHidden/>
          </w:rPr>
        </w:r>
        <w:r>
          <w:rPr>
            <w:webHidden/>
          </w:rPr>
          <w:fldChar w:fldCharType="separate"/>
        </w:r>
        <w:r w:rsidR="00455585">
          <w:rPr>
            <w:webHidden/>
          </w:rPr>
          <w:t>13</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5" w:history="1">
        <w:r w:rsidR="00455585" w:rsidRPr="00475A5F">
          <w:rPr>
            <w:rStyle w:val="Hipersaite"/>
            <w:caps/>
          </w:rPr>
          <w:t>7.</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Iepirkuma komisijas tiesības un pienākumi</w:t>
        </w:r>
        <w:r w:rsidR="00455585">
          <w:rPr>
            <w:webHidden/>
          </w:rPr>
          <w:tab/>
        </w:r>
        <w:r>
          <w:rPr>
            <w:webHidden/>
          </w:rPr>
          <w:fldChar w:fldCharType="begin"/>
        </w:r>
        <w:r w:rsidR="00455585">
          <w:rPr>
            <w:webHidden/>
          </w:rPr>
          <w:instrText xml:space="preserve"> PAGEREF _Toc425411915 \h </w:instrText>
        </w:r>
        <w:r>
          <w:rPr>
            <w:webHidden/>
          </w:rPr>
        </w:r>
        <w:r>
          <w:rPr>
            <w:webHidden/>
          </w:rPr>
          <w:fldChar w:fldCharType="separate"/>
        </w:r>
        <w:r w:rsidR="00455585">
          <w:rPr>
            <w:webHidden/>
          </w:rPr>
          <w:t>14</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6" w:history="1">
        <w:r w:rsidR="00455585" w:rsidRPr="00475A5F">
          <w:rPr>
            <w:rStyle w:val="Hipersaite"/>
            <w:caps/>
          </w:rPr>
          <w:t>8.</w:t>
        </w:r>
        <w:r w:rsidR="00455585">
          <w:rPr>
            <w:rFonts w:asciiTheme="minorHAnsi" w:eastAsiaTheme="minorEastAsia" w:hAnsiTheme="minorHAnsi" w:cstheme="minorBidi"/>
            <w:b w:val="0"/>
            <w:bCs w:val="0"/>
            <w:sz w:val="22"/>
            <w:szCs w:val="22"/>
            <w:lang w:eastAsia="lv-LV"/>
          </w:rPr>
          <w:tab/>
        </w:r>
        <w:r w:rsidR="00455585" w:rsidRPr="00475A5F">
          <w:rPr>
            <w:rStyle w:val="Hipersaite"/>
            <w:caps/>
          </w:rPr>
          <w:t>Pretendenta tiesības un pienākumi</w:t>
        </w:r>
        <w:r w:rsidR="00455585">
          <w:rPr>
            <w:webHidden/>
          </w:rPr>
          <w:tab/>
        </w:r>
        <w:r>
          <w:rPr>
            <w:webHidden/>
          </w:rPr>
          <w:fldChar w:fldCharType="begin"/>
        </w:r>
        <w:r w:rsidR="00455585">
          <w:rPr>
            <w:webHidden/>
          </w:rPr>
          <w:instrText xml:space="preserve"> PAGEREF _Toc425411916 \h </w:instrText>
        </w:r>
        <w:r>
          <w:rPr>
            <w:webHidden/>
          </w:rPr>
        </w:r>
        <w:r>
          <w:rPr>
            <w:webHidden/>
          </w:rPr>
          <w:fldChar w:fldCharType="separate"/>
        </w:r>
        <w:r w:rsidR="00455585">
          <w:rPr>
            <w:webHidden/>
          </w:rPr>
          <w:t>15</w:t>
        </w:r>
        <w:r>
          <w:rPr>
            <w:webHidden/>
          </w:rPr>
          <w:fldChar w:fldCharType="end"/>
        </w:r>
      </w:hyperlink>
    </w:p>
    <w:p w:rsidR="00455585" w:rsidRDefault="00117CC1">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25411917" w:history="1">
        <w:r w:rsidR="00455585" w:rsidRPr="00475A5F">
          <w:rPr>
            <w:rStyle w:val="Hipersaite"/>
            <w:rFonts w:ascii="Times New Roman" w:hAnsi="Times New Roman"/>
            <w:noProof/>
          </w:rPr>
          <w:t>TEHNISKĀS  SPECIFIKĀCIJAS</w:t>
        </w:r>
        <w:r w:rsidR="00455585">
          <w:rPr>
            <w:noProof/>
            <w:webHidden/>
          </w:rPr>
          <w:tab/>
        </w:r>
        <w:r>
          <w:rPr>
            <w:noProof/>
            <w:webHidden/>
          </w:rPr>
          <w:fldChar w:fldCharType="begin"/>
        </w:r>
        <w:r w:rsidR="00455585">
          <w:rPr>
            <w:noProof/>
            <w:webHidden/>
          </w:rPr>
          <w:instrText xml:space="preserve"> PAGEREF _Toc425411917 \h </w:instrText>
        </w:r>
        <w:r>
          <w:rPr>
            <w:noProof/>
            <w:webHidden/>
          </w:rPr>
        </w:r>
        <w:r>
          <w:rPr>
            <w:noProof/>
            <w:webHidden/>
          </w:rPr>
          <w:fldChar w:fldCharType="separate"/>
        </w:r>
        <w:r w:rsidR="00455585">
          <w:rPr>
            <w:noProof/>
            <w:webHidden/>
          </w:rPr>
          <w:t>17</w:t>
        </w:r>
        <w:r>
          <w:rPr>
            <w:noProof/>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8" w:history="1">
        <w:r w:rsidR="00455585" w:rsidRPr="00475A5F">
          <w:rPr>
            <w:rStyle w:val="Hipersaite"/>
          </w:rPr>
          <w:t>VISPĀRĒ</w:t>
        </w:r>
        <w:r w:rsidR="00455585" w:rsidRPr="00475A5F">
          <w:rPr>
            <w:rStyle w:val="Hipersaite"/>
          </w:rPr>
          <w:t>J</w:t>
        </w:r>
        <w:r w:rsidR="00455585" w:rsidRPr="00475A5F">
          <w:rPr>
            <w:rStyle w:val="Hipersaite"/>
          </w:rPr>
          <w:t>A INFORMĀCIJA</w:t>
        </w:r>
        <w:r w:rsidR="00455585">
          <w:rPr>
            <w:webHidden/>
          </w:rPr>
          <w:tab/>
        </w:r>
        <w:r>
          <w:rPr>
            <w:webHidden/>
          </w:rPr>
          <w:fldChar w:fldCharType="begin"/>
        </w:r>
        <w:r w:rsidR="00455585">
          <w:rPr>
            <w:webHidden/>
          </w:rPr>
          <w:instrText xml:space="preserve"> PAGEREF _Toc425411918 \h </w:instrText>
        </w:r>
        <w:r>
          <w:rPr>
            <w:webHidden/>
          </w:rPr>
        </w:r>
        <w:r>
          <w:rPr>
            <w:webHidden/>
          </w:rPr>
          <w:fldChar w:fldCharType="separate"/>
        </w:r>
        <w:r w:rsidR="00455585">
          <w:rPr>
            <w:webHidden/>
          </w:rPr>
          <w:t>18</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19" w:history="1">
        <w:r w:rsidR="00455585" w:rsidRPr="00475A5F">
          <w:rPr>
            <w:rStyle w:val="Hipersaite"/>
            <w:caps/>
          </w:rPr>
          <w:t>sniedzamo pakalpojumu SPECIFIKĀCIJAs</w:t>
        </w:r>
        <w:r w:rsidR="00455585">
          <w:rPr>
            <w:webHidden/>
          </w:rPr>
          <w:tab/>
        </w:r>
        <w:r>
          <w:rPr>
            <w:webHidden/>
          </w:rPr>
          <w:fldChar w:fldCharType="begin"/>
        </w:r>
        <w:r w:rsidR="00455585">
          <w:rPr>
            <w:webHidden/>
          </w:rPr>
          <w:instrText xml:space="preserve"> PAGEREF _Toc425411919 \h </w:instrText>
        </w:r>
        <w:r>
          <w:rPr>
            <w:webHidden/>
          </w:rPr>
        </w:r>
        <w:r>
          <w:rPr>
            <w:webHidden/>
          </w:rPr>
          <w:fldChar w:fldCharType="separate"/>
        </w:r>
        <w:r w:rsidR="00455585">
          <w:rPr>
            <w:webHidden/>
          </w:rPr>
          <w:t>19</w:t>
        </w:r>
        <w:r>
          <w:rPr>
            <w:webHidden/>
          </w:rPr>
          <w:fldChar w:fldCharType="end"/>
        </w:r>
      </w:hyperlink>
    </w:p>
    <w:p w:rsidR="00455585" w:rsidRDefault="00117CC1">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25411920" w:history="1">
        <w:r w:rsidR="00455585" w:rsidRPr="00475A5F">
          <w:rPr>
            <w:rStyle w:val="Hipersaite"/>
            <w:rFonts w:ascii="Times New Roman" w:hAnsi="Times New Roman"/>
            <w:noProof/>
          </w:rPr>
          <w:t>LĪGUMA  PROJEKTS</w:t>
        </w:r>
        <w:r w:rsidR="00455585">
          <w:rPr>
            <w:noProof/>
            <w:webHidden/>
          </w:rPr>
          <w:tab/>
        </w:r>
        <w:r>
          <w:rPr>
            <w:noProof/>
            <w:webHidden/>
          </w:rPr>
          <w:fldChar w:fldCharType="begin"/>
        </w:r>
        <w:r w:rsidR="00455585">
          <w:rPr>
            <w:noProof/>
            <w:webHidden/>
          </w:rPr>
          <w:instrText xml:space="preserve"> PAGEREF _Toc425411920 \h </w:instrText>
        </w:r>
        <w:r>
          <w:rPr>
            <w:noProof/>
            <w:webHidden/>
          </w:rPr>
        </w:r>
        <w:r>
          <w:rPr>
            <w:noProof/>
            <w:webHidden/>
          </w:rPr>
          <w:fldChar w:fldCharType="separate"/>
        </w:r>
        <w:r w:rsidR="00455585">
          <w:rPr>
            <w:noProof/>
            <w:webHidden/>
          </w:rPr>
          <w:t>25</w:t>
        </w:r>
        <w:r>
          <w:rPr>
            <w:noProof/>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21" w:history="1">
        <w:r w:rsidR="00455585" w:rsidRPr="00475A5F">
          <w:rPr>
            <w:rStyle w:val="Hipersaite"/>
            <w:rFonts w:eastAsia="Calibri"/>
            <w:caps/>
          </w:rPr>
          <w:t>Līguma noteikumi</w:t>
        </w:r>
        <w:r w:rsidR="00455585">
          <w:rPr>
            <w:webHidden/>
          </w:rPr>
          <w:tab/>
        </w:r>
        <w:r>
          <w:rPr>
            <w:webHidden/>
          </w:rPr>
          <w:fldChar w:fldCharType="begin"/>
        </w:r>
        <w:r w:rsidR="00455585">
          <w:rPr>
            <w:webHidden/>
          </w:rPr>
          <w:instrText xml:space="preserve"> PAGEREF _Toc425411921 \h </w:instrText>
        </w:r>
        <w:r>
          <w:rPr>
            <w:webHidden/>
          </w:rPr>
        </w:r>
        <w:r>
          <w:rPr>
            <w:webHidden/>
          </w:rPr>
          <w:fldChar w:fldCharType="separate"/>
        </w:r>
        <w:r w:rsidR="00455585">
          <w:rPr>
            <w:webHidden/>
          </w:rPr>
          <w:t>26</w:t>
        </w:r>
        <w:r>
          <w:rPr>
            <w:webHidden/>
          </w:rPr>
          <w:fldChar w:fldCharType="end"/>
        </w:r>
      </w:hyperlink>
    </w:p>
    <w:p w:rsidR="00455585" w:rsidRDefault="00117CC1">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25411934" w:history="1">
        <w:r w:rsidR="00455585" w:rsidRPr="00475A5F">
          <w:rPr>
            <w:rStyle w:val="Hipersaite"/>
            <w:rFonts w:ascii="Times New Roman" w:hAnsi="Times New Roman"/>
            <w:noProof/>
          </w:rPr>
          <w:t>FORMAS PIEDĀVĀJUMA SAGATAVOŠANAI</w:t>
        </w:r>
        <w:r w:rsidR="00455585">
          <w:rPr>
            <w:noProof/>
            <w:webHidden/>
          </w:rPr>
          <w:tab/>
        </w:r>
        <w:r>
          <w:rPr>
            <w:noProof/>
            <w:webHidden/>
          </w:rPr>
          <w:fldChar w:fldCharType="begin"/>
        </w:r>
        <w:r w:rsidR="00455585">
          <w:rPr>
            <w:noProof/>
            <w:webHidden/>
          </w:rPr>
          <w:instrText xml:space="preserve"> PAGEREF _Toc425411934 \h </w:instrText>
        </w:r>
        <w:r>
          <w:rPr>
            <w:noProof/>
            <w:webHidden/>
          </w:rPr>
        </w:r>
        <w:r>
          <w:rPr>
            <w:noProof/>
            <w:webHidden/>
          </w:rPr>
          <w:fldChar w:fldCharType="separate"/>
        </w:r>
        <w:r w:rsidR="00455585">
          <w:rPr>
            <w:noProof/>
            <w:webHidden/>
          </w:rPr>
          <w:t>33</w:t>
        </w:r>
        <w:r>
          <w:rPr>
            <w:noProof/>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35" w:history="1">
        <w:r w:rsidR="00455585" w:rsidRPr="00475A5F">
          <w:rPr>
            <w:rStyle w:val="Hipersaite"/>
          </w:rPr>
          <w:t>1. FORMA</w:t>
        </w:r>
        <w:r w:rsidR="00455585">
          <w:rPr>
            <w:webHidden/>
          </w:rPr>
          <w:tab/>
        </w:r>
        <w:r>
          <w:rPr>
            <w:webHidden/>
          </w:rPr>
          <w:fldChar w:fldCharType="begin"/>
        </w:r>
        <w:r w:rsidR="00455585">
          <w:rPr>
            <w:webHidden/>
          </w:rPr>
          <w:instrText xml:space="preserve"> PAGEREF _Toc425411935 \h </w:instrText>
        </w:r>
        <w:r>
          <w:rPr>
            <w:webHidden/>
          </w:rPr>
        </w:r>
        <w:r>
          <w:rPr>
            <w:webHidden/>
          </w:rPr>
          <w:fldChar w:fldCharType="separate"/>
        </w:r>
        <w:r w:rsidR="00455585">
          <w:rPr>
            <w:webHidden/>
          </w:rPr>
          <w:t>34</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36" w:history="1">
        <w:r w:rsidR="00455585" w:rsidRPr="00475A5F">
          <w:rPr>
            <w:rStyle w:val="Hipersaite"/>
          </w:rPr>
          <w:t>2. FORMA</w:t>
        </w:r>
        <w:r w:rsidR="00455585">
          <w:rPr>
            <w:webHidden/>
          </w:rPr>
          <w:tab/>
        </w:r>
        <w:r>
          <w:rPr>
            <w:webHidden/>
          </w:rPr>
          <w:fldChar w:fldCharType="begin"/>
        </w:r>
        <w:r w:rsidR="00455585">
          <w:rPr>
            <w:webHidden/>
          </w:rPr>
          <w:instrText xml:space="preserve"> PAGEREF _Toc425411936 \h </w:instrText>
        </w:r>
        <w:r>
          <w:rPr>
            <w:webHidden/>
          </w:rPr>
        </w:r>
        <w:r>
          <w:rPr>
            <w:webHidden/>
          </w:rPr>
          <w:fldChar w:fldCharType="separate"/>
        </w:r>
        <w:r w:rsidR="00455585">
          <w:rPr>
            <w:webHidden/>
          </w:rPr>
          <w:t>35</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37" w:history="1">
        <w:r w:rsidR="00455585" w:rsidRPr="00475A5F">
          <w:rPr>
            <w:rStyle w:val="Hipersaite"/>
          </w:rPr>
          <w:t>3. FORMA</w:t>
        </w:r>
        <w:r w:rsidR="00455585">
          <w:rPr>
            <w:webHidden/>
          </w:rPr>
          <w:tab/>
        </w:r>
        <w:r>
          <w:rPr>
            <w:webHidden/>
          </w:rPr>
          <w:fldChar w:fldCharType="begin"/>
        </w:r>
        <w:r w:rsidR="00455585">
          <w:rPr>
            <w:webHidden/>
          </w:rPr>
          <w:instrText xml:space="preserve"> PAGEREF _Toc425411937 \h </w:instrText>
        </w:r>
        <w:r>
          <w:rPr>
            <w:webHidden/>
          </w:rPr>
        </w:r>
        <w:r>
          <w:rPr>
            <w:webHidden/>
          </w:rPr>
          <w:fldChar w:fldCharType="separate"/>
        </w:r>
        <w:r w:rsidR="00455585">
          <w:rPr>
            <w:webHidden/>
          </w:rPr>
          <w:t>36</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38" w:history="1">
        <w:r w:rsidR="00455585" w:rsidRPr="00475A5F">
          <w:rPr>
            <w:rStyle w:val="Hipersaite"/>
          </w:rPr>
          <w:t>4.1.FORMA</w:t>
        </w:r>
        <w:r w:rsidR="00455585">
          <w:rPr>
            <w:webHidden/>
          </w:rPr>
          <w:tab/>
        </w:r>
        <w:r>
          <w:rPr>
            <w:webHidden/>
          </w:rPr>
          <w:fldChar w:fldCharType="begin"/>
        </w:r>
        <w:r w:rsidR="00455585">
          <w:rPr>
            <w:webHidden/>
          </w:rPr>
          <w:instrText xml:space="preserve"> PAGEREF _Toc425411938 \h </w:instrText>
        </w:r>
        <w:r>
          <w:rPr>
            <w:webHidden/>
          </w:rPr>
        </w:r>
        <w:r>
          <w:rPr>
            <w:webHidden/>
          </w:rPr>
          <w:fldChar w:fldCharType="separate"/>
        </w:r>
        <w:r w:rsidR="00455585">
          <w:rPr>
            <w:webHidden/>
          </w:rPr>
          <w:t>37</w:t>
        </w:r>
        <w:r>
          <w:rPr>
            <w:webHidden/>
          </w:rPr>
          <w:fldChar w:fldCharType="end"/>
        </w:r>
      </w:hyperlink>
    </w:p>
    <w:p w:rsidR="00455585" w:rsidRDefault="00117CC1">
      <w:pPr>
        <w:pStyle w:val="Saturs2"/>
        <w:rPr>
          <w:rFonts w:asciiTheme="minorHAnsi" w:eastAsiaTheme="minorEastAsia" w:hAnsiTheme="minorHAnsi" w:cstheme="minorBidi"/>
          <w:b w:val="0"/>
          <w:bCs w:val="0"/>
          <w:sz w:val="22"/>
          <w:szCs w:val="22"/>
          <w:lang w:eastAsia="lv-LV"/>
        </w:rPr>
      </w:pPr>
      <w:hyperlink w:anchor="_Toc425411939" w:history="1">
        <w:r w:rsidR="00455585" w:rsidRPr="00475A5F">
          <w:rPr>
            <w:rStyle w:val="Hipersaite"/>
          </w:rPr>
          <w:t>4.2.FORMA</w:t>
        </w:r>
        <w:r w:rsidR="00455585">
          <w:rPr>
            <w:webHidden/>
          </w:rPr>
          <w:tab/>
        </w:r>
        <w:r>
          <w:rPr>
            <w:webHidden/>
          </w:rPr>
          <w:fldChar w:fldCharType="begin"/>
        </w:r>
        <w:r w:rsidR="00455585">
          <w:rPr>
            <w:webHidden/>
          </w:rPr>
          <w:instrText xml:space="preserve"> PAGEREF _Toc425411939 \h </w:instrText>
        </w:r>
        <w:r>
          <w:rPr>
            <w:webHidden/>
          </w:rPr>
        </w:r>
        <w:r>
          <w:rPr>
            <w:webHidden/>
          </w:rPr>
          <w:fldChar w:fldCharType="separate"/>
        </w:r>
        <w:r w:rsidR="00455585">
          <w:rPr>
            <w:webHidden/>
          </w:rPr>
          <w:t>38</w:t>
        </w:r>
        <w:r>
          <w:rPr>
            <w:webHidden/>
          </w:rPr>
          <w:fldChar w:fldCharType="end"/>
        </w:r>
      </w:hyperlink>
    </w:p>
    <w:p w:rsidR="0091586D" w:rsidRPr="00C561A8" w:rsidRDefault="00117CC1" w:rsidP="00EF4B3F">
      <w:pPr>
        <w:pStyle w:val="Saturs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Virsraksts1"/>
        <w:numPr>
          <w:ilvl w:val="0"/>
          <w:numId w:val="0"/>
        </w:numPr>
        <w:ind w:left="360"/>
        <w:jc w:val="center"/>
        <w:rPr>
          <w:rFonts w:ascii="Times New Roman" w:hAnsi="Times New Roman" w:cs="Times New Roman"/>
          <w:lang w:val="lv-LV"/>
        </w:rPr>
      </w:pPr>
      <w:bookmarkStart w:id="14" w:name="_Ref313361121"/>
      <w:bookmarkStart w:id="15" w:name="_Toc425411908"/>
      <w:bookmarkStart w:id="16" w:name="INSTRUKCIJAS_PRETENDENTIEM_I"/>
      <w:r w:rsidRPr="00C561A8">
        <w:rPr>
          <w:rFonts w:ascii="Times New Roman" w:hAnsi="Times New Roman" w:cs="Times New Roman"/>
          <w:lang w:val="lv-LV"/>
        </w:rPr>
        <w:t>INSTRUKCIJAS  PRETENDENTIEM</w:t>
      </w:r>
      <w:bookmarkEnd w:id="14"/>
      <w:bookmarkEnd w:id="15"/>
    </w:p>
    <w:bookmarkEnd w:id="16"/>
    <w:p w:rsidR="00523EB9" w:rsidRPr="00C561A8" w:rsidRDefault="009267EC" w:rsidP="00AE70BD">
      <w:pPr>
        <w:pStyle w:val="Virsraksts2"/>
        <w:numPr>
          <w:ilvl w:val="0"/>
          <w:numId w:val="1"/>
        </w:numPr>
        <w:jc w:val="center"/>
        <w:rPr>
          <w:rStyle w:val="Izteiksmgs"/>
          <w:bCs w:val="0"/>
        </w:rPr>
      </w:pPr>
      <w:r w:rsidRPr="00C561A8">
        <w:br w:type="page"/>
      </w:r>
      <w:bookmarkStart w:id="17" w:name="VISPĀRĪGĀ_INFORMĀCIJA_1"/>
      <w:bookmarkStart w:id="18" w:name="_Toc425411909"/>
      <w:r w:rsidR="00523EB9" w:rsidRPr="00C561A8">
        <w:lastRenderedPageBreak/>
        <w:t xml:space="preserve">VISPĀRĪGĀ </w:t>
      </w:r>
      <w:r w:rsidR="00523EB9" w:rsidRPr="00C561A8">
        <w:rPr>
          <w:rStyle w:val="Izteiksmgs"/>
          <w:b/>
        </w:rPr>
        <w:t>INFORMĀCIJA</w:t>
      </w:r>
      <w:bookmarkEnd w:id="17"/>
      <w:bookmarkEnd w:id="18"/>
    </w:p>
    <w:p w:rsidR="00933782" w:rsidRPr="00C561A8" w:rsidRDefault="00933782" w:rsidP="00523EB9">
      <w:pPr>
        <w:widowControl/>
        <w:ind w:left="360"/>
        <w:jc w:val="both"/>
        <w:rPr>
          <w:b/>
        </w:rPr>
      </w:pPr>
    </w:p>
    <w:p w:rsidR="009267EC" w:rsidRPr="008809C2" w:rsidRDefault="009267EC" w:rsidP="00AE70BD">
      <w:pPr>
        <w:widowControl/>
        <w:numPr>
          <w:ilvl w:val="1"/>
          <w:numId w:val="1"/>
        </w:numPr>
        <w:tabs>
          <w:tab w:val="clear" w:pos="360"/>
          <w:tab w:val="num" w:pos="0"/>
        </w:tabs>
        <w:ind w:left="0" w:hanging="426"/>
        <w:jc w:val="both"/>
        <w:rPr>
          <w:b/>
        </w:rPr>
      </w:pPr>
      <w:r w:rsidRPr="00C561A8">
        <w:rPr>
          <w:b/>
        </w:rPr>
        <w:t xml:space="preserve">Iepirkuma </w:t>
      </w:r>
      <w:r w:rsidRPr="008809C2">
        <w:rPr>
          <w:b/>
        </w:rPr>
        <w:t>identifikācijas numurs</w:t>
      </w:r>
    </w:p>
    <w:p w:rsidR="00AA1E5D" w:rsidRPr="008809C2" w:rsidRDefault="004F678F" w:rsidP="00AA1E5D">
      <w:pPr>
        <w:jc w:val="both"/>
        <w:rPr>
          <w:b/>
        </w:rPr>
      </w:pPr>
      <w:r w:rsidRPr="008809C2">
        <w:rPr>
          <w:b/>
        </w:rPr>
        <w:t>OSI 2015</w:t>
      </w:r>
      <w:r w:rsidR="00F124D9" w:rsidRPr="008809C2">
        <w:rPr>
          <w:b/>
        </w:rPr>
        <w:t>/</w:t>
      </w:r>
      <w:r w:rsidR="0096384B" w:rsidRPr="008809C2">
        <w:rPr>
          <w:b/>
        </w:rPr>
        <w:t>37</w:t>
      </w:r>
      <w:r w:rsidR="009C7DB8" w:rsidRPr="008809C2">
        <w:rPr>
          <w:b/>
        </w:rPr>
        <w:t xml:space="preserve"> AK</w:t>
      </w:r>
      <w:r w:rsidR="005D26C6" w:rsidRPr="008809C2">
        <w:rPr>
          <w:b/>
        </w:rPr>
        <w:t xml:space="preserve"> ERAF</w:t>
      </w:r>
    </w:p>
    <w:p w:rsidR="00ED3436" w:rsidRPr="00C561A8" w:rsidRDefault="003132FB" w:rsidP="004D1E78">
      <w:pPr>
        <w:jc w:val="both"/>
      </w:pPr>
      <w:r w:rsidRPr="008809C2">
        <w:t xml:space="preserve">CPV kodi: Galvenais priekšmets: </w:t>
      </w:r>
      <w:r w:rsidR="008809C2" w:rsidRPr="008809C2">
        <w:t>79212200-5</w:t>
      </w:r>
      <w:r w:rsidRPr="008809C2">
        <w:t>.</w:t>
      </w:r>
      <w:r w:rsidRPr="00C561A8">
        <w:t xml:space="preserve"> </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Kjene"/>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proofErr w:type="spellStart"/>
            <w:r w:rsidRPr="00C561A8">
              <w:rPr>
                <w:b/>
              </w:rPr>
              <w:t>Reģ</w:t>
            </w:r>
            <w:proofErr w:type="spellEnd"/>
            <w:r w:rsidRPr="00C561A8">
              <w:rPr>
                <w:b/>
              </w:rPr>
              <w:t>.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prefix" w:val="9000"/>
                <w:attr w:name="phone_number" w:val="2111653"/>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baseform" w:val="faks|s"/>
                <w:attr w:name="id" w:val="-1"/>
                <w:attr w:name="text" w:val="faksa"/>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001AFA" w:rsidRDefault="002B050D" w:rsidP="00AE70BD">
      <w:pPr>
        <w:widowControl/>
        <w:numPr>
          <w:ilvl w:val="2"/>
          <w:numId w:val="1"/>
        </w:numPr>
        <w:spacing w:before="240"/>
        <w:jc w:val="both"/>
        <w:rPr>
          <w:b/>
        </w:rPr>
      </w:pPr>
      <w:r w:rsidRPr="00C561A8">
        <w:t xml:space="preserve">Piedāvājuma </w:t>
      </w:r>
      <w:r w:rsidRPr="00001AFA">
        <w:t>iesniegšanas vieta un kārtība:</w:t>
      </w:r>
    </w:p>
    <w:p w:rsidR="002B050D" w:rsidRPr="008809C2" w:rsidRDefault="002B050D" w:rsidP="00AE70BD">
      <w:pPr>
        <w:widowControl/>
        <w:numPr>
          <w:ilvl w:val="3"/>
          <w:numId w:val="1"/>
        </w:numPr>
        <w:tabs>
          <w:tab w:val="clear" w:pos="720"/>
          <w:tab w:val="num" w:pos="993"/>
          <w:tab w:val="num" w:pos="2880"/>
        </w:tabs>
        <w:spacing w:after="80"/>
        <w:ind w:left="993" w:hanging="851"/>
        <w:jc w:val="both"/>
      </w:pPr>
      <w:r w:rsidRPr="00001AFA">
        <w:t xml:space="preserve">Piedāvājums iesniedzams </w:t>
      </w:r>
      <w:r w:rsidRPr="00001AFA">
        <w:rPr>
          <w:u w:val="single"/>
        </w:rPr>
        <w:t>Latvijas O</w:t>
      </w:r>
      <w:r w:rsidR="00F722F5" w:rsidRPr="00001AFA">
        <w:rPr>
          <w:u w:val="single"/>
        </w:rPr>
        <w:t>rganiskās sintēzes institūta 112. telpā, 1</w:t>
      </w:r>
      <w:r w:rsidRPr="00001AFA">
        <w:rPr>
          <w:u w:val="single"/>
        </w:rPr>
        <w:t>. stāvā</w:t>
      </w:r>
      <w:r w:rsidRPr="00001AFA">
        <w:t xml:space="preserve">, </w:t>
      </w:r>
      <w:r w:rsidRPr="008809C2">
        <w:t>Aizkraukles ielā 21, Rīgā.</w:t>
      </w:r>
    </w:p>
    <w:p w:rsidR="009267EC" w:rsidRPr="008809C2" w:rsidRDefault="002B050D" w:rsidP="00AE70BD">
      <w:pPr>
        <w:widowControl/>
        <w:numPr>
          <w:ilvl w:val="3"/>
          <w:numId w:val="1"/>
        </w:numPr>
        <w:tabs>
          <w:tab w:val="clear" w:pos="720"/>
          <w:tab w:val="num" w:pos="993"/>
          <w:tab w:val="num" w:pos="2880"/>
        </w:tabs>
        <w:spacing w:after="80"/>
        <w:ind w:left="993" w:hanging="851"/>
        <w:jc w:val="both"/>
      </w:pPr>
      <w:r w:rsidRPr="008809C2">
        <w:rPr>
          <w:b/>
        </w:rPr>
        <w:t>Piedāvājums jāiesniedz</w:t>
      </w:r>
      <w:r w:rsidRPr="008809C2">
        <w:t xml:space="preserve"> d</w:t>
      </w:r>
      <w:r w:rsidR="003E7461" w:rsidRPr="008809C2">
        <w:t>arba dienās, no plkst. 9:00 – 17</w:t>
      </w:r>
      <w:r w:rsidRPr="008809C2">
        <w:t>:00</w:t>
      </w:r>
      <w:r w:rsidR="003E7461" w:rsidRPr="008809C2">
        <w:t xml:space="preserve">, </w:t>
      </w:r>
      <w:r w:rsidR="005C6516" w:rsidRPr="008809C2">
        <w:rPr>
          <w:b/>
        </w:rPr>
        <w:t xml:space="preserve">līdz </w:t>
      </w:r>
      <w:r w:rsidR="00FF0C11" w:rsidRPr="008809C2">
        <w:rPr>
          <w:b/>
        </w:rPr>
        <w:t>201</w:t>
      </w:r>
      <w:r w:rsidR="008B0984" w:rsidRPr="008809C2">
        <w:rPr>
          <w:b/>
        </w:rPr>
        <w:t>5</w:t>
      </w:r>
      <w:r w:rsidRPr="008809C2">
        <w:rPr>
          <w:b/>
        </w:rPr>
        <w:t>.</w:t>
      </w:r>
      <w:r w:rsidR="005C6516" w:rsidRPr="008809C2">
        <w:rPr>
          <w:b/>
        </w:rPr>
        <w:t xml:space="preserve"> </w:t>
      </w:r>
      <w:r w:rsidRPr="008809C2">
        <w:rPr>
          <w:b/>
        </w:rPr>
        <w:t xml:space="preserve">gada </w:t>
      </w:r>
      <w:r w:rsidR="008809C2" w:rsidRPr="008809C2">
        <w:rPr>
          <w:b/>
        </w:rPr>
        <w:t>29</w:t>
      </w:r>
      <w:r w:rsidR="00BB45B4" w:rsidRPr="008809C2">
        <w:rPr>
          <w:b/>
        </w:rPr>
        <w:t>.</w:t>
      </w:r>
      <w:r w:rsidR="00A750CC" w:rsidRPr="008809C2">
        <w:rPr>
          <w:b/>
        </w:rPr>
        <w:t> </w:t>
      </w:r>
      <w:r w:rsidR="005C4A97" w:rsidRPr="008809C2">
        <w:rPr>
          <w:b/>
        </w:rPr>
        <w:t>septembrim</w:t>
      </w:r>
      <w:r w:rsidR="007157AD" w:rsidRPr="008809C2">
        <w:rPr>
          <w:b/>
        </w:rPr>
        <w:t>, plkst. 14</w:t>
      </w:r>
      <w:r w:rsidRPr="008809C2">
        <w:rPr>
          <w:b/>
        </w:rPr>
        <w:t>.00.</w:t>
      </w:r>
      <w:bookmarkStart w:id="19" w:name="_GoBack"/>
      <w:bookmarkEnd w:id="19"/>
    </w:p>
    <w:p w:rsidR="003B61C8" w:rsidRPr="008809C2" w:rsidRDefault="003B61C8" w:rsidP="00AE70BD">
      <w:pPr>
        <w:widowControl/>
        <w:numPr>
          <w:ilvl w:val="2"/>
          <w:numId w:val="1"/>
        </w:numPr>
        <w:tabs>
          <w:tab w:val="num" w:pos="2880"/>
        </w:tabs>
        <w:spacing w:before="240"/>
        <w:jc w:val="both"/>
      </w:pPr>
      <w:r w:rsidRPr="008809C2">
        <w:t>Piedāvājumi, kas nav iesniegti noteiktajā kārtībā, nav noformēti tā, lai piedāvājumā</w:t>
      </w:r>
    </w:p>
    <w:p w:rsidR="003B61C8" w:rsidRPr="008809C2" w:rsidRDefault="003B61C8" w:rsidP="003B61C8">
      <w:pPr>
        <w:widowControl/>
        <w:ind w:left="720"/>
        <w:jc w:val="both"/>
      </w:pPr>
      <w:r w:rsidRPr="008809C2">
        <w:t>iekļautā informācija nebūtu pieejama līdz piedāvājuma atvēršanas brīdim, vai kas saņemti pēc norādītā ies</w:t>
      </w:r>
      <w:r w:rsidR="0091445F" w:rsidRPr="008809C2">
        <w:t>niegšanas termiņa, netiek izska</w:t>
      </w:r>
      <w:r w:rsidRPr="008809C2">
        <w:t>tīti un tiek atdoti atpakaļ iesniedzējam. Pretendents, iesniedzot piedāvājumu, var pieprasīt apliecinājumu tam, ka piedāvājums saņemts (ar norādi par piedāvājuma saņemšanas laiku).</w:t>
      </w:r>
    </w:p>
    <w:p w:rsidR="00F260B1" w:rsidRPr="00001AFA" w:rsidRDefault="003B61C8" w:rsidP="00AE70BD">
      <w:pPr>
        <w:widowControl/>
        <w:numPr>
          <w:ilvl w:val="2"/>
          <w:numId w:val="1"/>
        </w:numPr>
        <w:tabs>
          <w:tab w:val="num" w:pos="2880"/>
        </w:tabs>
        <w:spacing w:before="240" w:after="240"/>
        <w:jc w:val="both"/>
      </w:pPr>
      <w:r w:rsidRPr="008809C2">
        <w:rPr>
          <w:b/>
        </w:rPr>
        <w:t xml:space="preserve">Piedāvājumi tiks atvērti </w:t>
      </w:r>
      <w:r w:rsidRPr="008809C2">
        <w:t>Aizkraukles ielā 21, 2. stāva pārrunu zālē, Rīgā</w:t>
      </w:r>
      <w:r w:rsidR="00256B9A" w:rsidRPr="008809C2">
        <w:t xml:space="preserve">, </w:t>
      </w:r>
      <w:r w:rsidR="00FA439D" w:rsidRPr="008809C2">
        <w:rPr>
          <w:b/>
        </w:rPr>
        <w:t>201</w:t>
      </w:r>
      <w:r w:rsidR="008B0984" w:rsidRPr="008809C2">
        <w:rPr>
          <w:b/>
        </w:rPr>
        <w:t>5</w:t>
      </w:r>
      <w:r w:rsidR="002A4AF5" w:rsidRPr="008809C2">
        <w:rPr>
          <w:b/>
        </w:rPr>
        <w:t xml:space="preserve">. gada </w:t>
      </w:r>
      <w:r w:rsidR="00A750CC" w:rsidRPr="008809C2">
        <w:rPr>
          <w:b/>
        </w:rPr>
        <w:t>2</w:t>
      </w:r>
      <w:r w:rsidR="008809C2" w:rsidRPr="008809C2">
        <w:rPr>
          <w:b/>
        </w:rPr>
        <w:t>9</w:t>
      </w:r>
      <w:r w:rsidR="002E75D0" w:rsidRPr="008809C2">
        <w:rPr>
          <w:b/>
        </w:rPr>
        <w:t>.</w:t>
      </w:r>
      <w:r w:rsidR="005C4A97" w:rsidRPr="008809C2">
        <w:rPr>
          <w:b/>
        </w:rPr>
        <w:t xml:space="preserve"> septembrī</w:t>
      </w:r>
      <w:r w:rsidR="007157AD" w:rsidRPr="008809C2">
        <w:rPr>
          <w:b/>
        </w:rPr>
        <w:t>, plkst. 14.00</w:t>
      </w:r>
      <w:r w:rsidR="00822920" w:rsidRPr="008809C2">
        <w:rPr>
          <w:b/>
        </w:rPr>
        <w:t>.</w:t>
      </w:r>
      <w:r w:rsidR="00822920" w:rsidRPr="008809C2">
        <w:t xml:space="preserve"> Konkursa piedāvājumu</w:t>
      </w:r>
      <w:r w:rsidRPr="008809C2">
        <w:t xml:space="preserve"> atvēršanā var piedalīties</w:t>
      </w:r>
      <w:r w:rsidR="00784AB6" w:rsidRPr="008809C2">
        <w:t xml:space="preserve"> visas ieinteresētās personas, uzrādot personu apliecinošu dokumentu</w:t>
      </w:r>
      <w:r w:rsidRPr="008809C2">
        <w:t>.</w:t>
      </w:r>
      <w:r w:rsidR="00784AB6" w:rsidRPr="008809C2">
        <w:t xml:space="preserve"> Visu dalībnieku vārdi</w:t>
      </w:r>
      <w:r w:rsidR="00822920" w:rsidRPr="008809C2">
        <w:t xml:space="preserve"> un</w:t>
      </w:r>
      <w:r w:rsidR="0091445F" w:rsidRPr="008809C2">
        <w:t xml:space="preserve"> ieņemamie</w:t>
      </w:r>
      <w:r w:rsidR="00822920" w:rsidRPr="008809C2">
        <w:t xml:space="preserve"> amati</w:t>
      </w:r>
      <w:r w:rsidR="00784AB6" w:rsidRPr="00001AFA">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lastRenderedPageBreak/>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96384B" w:rsidRPr="0096384B">
        <w:rPr>
          <w:b/>
        </w:rPr>
        <w:t>Latvijas Organiskās sintēzes institūta (OSI) pilnveidotās resursu vadības un rezultātu pārvaldības politikas gala (</w:t>
      </w:r>
      <w:proofErr w:type="spellStart"/>
      <w:r w:rsidR="0096384B" w:rsidRPr="0096384B">
        <w:rPr>
          <w:b/>
        </w:rPr>
        <w:t>ex-post</w:t>
      </w:r>
      <w:proofErr w:type="spellEnd"/>
      <w:r w:rsidR="0096384B" w:rsidRPr="0096384B">
        <w:rPr>
          <w:b/>
        </w:rPr>
        <w:t>) audits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OSI 2015</w:t>
      </w:r>
      <w:r w:rsidR="00BE0741" w:rsidRPr="00C561A8">
        <w:rPr>
          <w:b/>
        </w:rPr>
        <w:t>/</w:t>
      </w:r>
      <w:r w:rsidR="0096384B">
        <w:rPr>
          <w:b/>
        </w:rPr>
        <w:t>37</w:t>
      </w:r>
      <w:r w:rsidR="00FD2314" w:rsidRPr="00C561A8">
        <w:rPr>
          <w:b/>
        </w:rPr>
        <w:t xml:space="preserve"> AK</w:t>
      </w:r>
      <w:r w:rsidR="000F7C46" w:rsidRPr="00C561A8">
        <w:rPr>
          <w:b/>
        </w:rPr>
        <w:t xml:space="preserve"> ERAF</w:t>
      </w:r>
    </w:p>
    <w:p w:rsidR="003D28B3" w:rsidRPr="00C561A8" w:rsidRDefault="003D28B3" w:rsidP="003D28B3">
      <w:pPr>
        <w:pStyle w:val="Pamattekstaatkpe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Pamattekstaatkpe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lastRenderedPageBreak/>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proofErr w:type="spellStart"/>
      <w:r w:rsidRPr="00C561A8">
        <w:t>arturs@osi.lv</w:t>
      </w:r>
      <w:proofErr w:type="spellEnd"/>
      <w:r w:rsidRPr="00C561A8">
        <w:t>.</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lastRenderedPageBreak/>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lastRenderedPageBreak/>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Virsraksts2"/>
        <w:numPr>
          <w:ilvl w:val="0"/>
          <w:numId w:val="1"/>
        </w:numPr>
        <w:jc w:val="center"/>
        <w:rPr>
          <w:rStyle w:val="Izteiksmgs"/>
          <w:caps/>
        </w:rPr>
      </w:pPr>
      <w:bookmarkStart w:id="20" w:name="_Toc425411910"/>
      <w:bookmarkStart w:id="21" w:name="INFORMĀCIJA_PAR_IEPIRKUMA_PRIEKŠMETU_2"/>
      <w:r w:rsidRPr="00C561A8">
        <w:rPr>
          <w:rStyle w:val="Izteiksmgs"/>
          <w:caps/>
        </w:rPr>
        <w:t>Informācija par iepirkuma priekšmetu</w:t>
      </w:r>
      <w:r w:rsidR="00D36B6C" w:rsidRPr="00C561A8">
        <w:rPr>
          <w:rStyle w:val="Izteiksmgs"/>
          <w:caps/>
        </w:rPr>
        <w:t xml:space="preserve"> un līgumu</w:t>
      </w:r>
      <w:bookmarkEnd w:id="20"/>
    </w:p>
    <w:bookmarkEnd w:id="21"/>
    <w:p w:rsidR="00A55B73" w:rsidRPr="00C561A8" w:rsidRDefault="00A55B73" w:rsidP="00A55B73">
      <w:pPr>
        <w:ind w:left="360"/>
        <w:jc w:val="center"/>
        <w:rPr>
          <w:rStyle w:val="Izteiksmgs"/>
          <w:caps/>
        </w:rPr>
      </w:pPr>
    </w:p>
    <w:p w:rsidR="00BF7698" w:rsidRPr="00C561A8" w:rsidRDefault="00A55B73" w:rsidP="00AE70BD">
      <w:pPr>
        <w:numPr>
          <w:ilvl w:val="1"/>
          <w:numId w:val="1"/>
        </w:numPr>
        <w:jc w:val="both"/>
        <w:rPr>
          <w:rStyle w:val="Izteiksmgs"/>
        </w:rPr>
      </w:pPr>
      <w:r w:rsidRPr="00C561A8">
        <w:rPr>
          <w:rStyle w:val="Izteiksmgs"/>
        </w:rPr>
        <w:t xml:space="preserve"> Iepirkuma mērķis</w:t>
      </w:r>
    </w:p>
    <w:p w:rsidR="00A55B73" w:rsidRPr="00C561A8" w:rsidRDefault="00346B1E" w:rsidP="00D36B6C">
      <w:pPr>
        <w:ind w:left="360"/>
        <w:jc w:val="both"/>
      </w:pPr>
      <w:r w:rsidRPr="00C561A8">
        <w:t xml:space="preserve">Iepirkuma mērķis ir slēgt iepirkuma līgumu </w:t>
      </w:r>
      <w:r w:rsidRPr="0070645D">
        <w:t xml:space="preserve">par </w:t>
      </w:r>
      <w:r w:rsidR="0070645D" w:rsidRPr="0070645D">
        <w:t>Latvijas Organiskās sintēzes institūta (OSI) pilnveidotās resursu vadības un rezultātu pārvaldības</w:t>
      </w:r>
      <w:r w:rsidR="0070645D">
        <w:t xml:space="preserve"> politikas gala (</w:t>
      </w:r>
      <w:proofErr w:type="spellStart"/>
      <w:r w:rsidR="0070645D">
        <w:t>ex-post</w:t>
      </w:r>
      <w:proofErr w:type="spellEnd"/>
      <w:r w:rsidR="0070645D">
        <w:t>) audit</w:t>
      </w:r>
      <w:r w:rsidR="0070645D" w:rsidRPr="0093678C">
        <w:t>a</w:t>
      </w:r>
      <w:r w:rsidR="00B855F6">
        <w:t xml:space="preserve"> </w:t>
      </w:r>
      <w:r w:rsidR="00DA33CB">
        <w:t xml:space="preserve">pakalpojumu sniegšanu </w:t>
      </w:r>
      <w:r w:rsidR="00DA33CB" w:rsidRPr="00A71DE5">
        <w:t>Latvijas Organiskās sintēzes institūta</w:t>
      </w:r>
      <w:r w:rsidR="00DA33CB">
        <w:t>m ERAF projekta „</w:t>
      </w:r>
      <w:r w:rsidR="00DA33CB" w:rsidRPr="00DA33CB">
        <w:t>Latvijas Organiskās sintēzes institūta institucionālās kapacitātes attīstība</w:t>
      </w:r>
      <w:r w:rsidR="00DA33CB">
        <w:t xml:space="preserve">”, ID Nr. </w:t>
      </w:r>
      <w:r w:rsidR="00DA33CB" w:rsidRPr="00DA33CB">
        <w:t>2DP/2.1.1.3.3/15/IPIA/VIAA/009</w:t>
      </w:r>
      <w:r w:rsidR="00DA33CB">
        <w:t xml:space="preserve"> izpildes ietvaros.</w:t>
      </w:r>
    </w:p>
    <w:p w:rsidR="00A750CC" w:rsidRDefault="00A55B73" w:rsidP="00A750CC">
      <w:pPr>
        <w:numPr>
          <w:ilvl w:val="1"/>
          <w:numId w:val="1"/>
        </w:numPr>
        <w:spacing w:before="240"/>
        <w:jc w:val="both"/>
        <w:rPr>
          <w:bCs/>
          <w:caps/>
        </w:rPr>
      </w:pPr>
      <w:r w:rsidRPr="00C561A8">
        <w:rPr>
          <w:rStyle w:val="Izteiksmgs"/>
          <w:caps/>
        </w:rPr>
        <w:t xml:space="preserve"> </w:t>
      </w:r>
      <w:r w:rsidR="00BF7698" w:rsidRPr="00C561A8">
        <w:rPr>
          <w:b/>
        </w:rPr>
        <w:t>Iepirkuma priekšmets</w:t>
      </w:r>
    </w:p>
    <w:p w:rsidR="00710C4B" w:rsidRPr="00A750CC" w:rsidRDefault="0070645D" w:rsidP="00A750CC">
      <w:pPr>
        <w:ind w:left="360"/>
        <w:jc w:val="both"/>
        <w:rPr>
          <w:bCs/>
          <w:caps/>
        </w:rPr>
      </w:pPr>
      <w:r w:rsidRPr="0070645D">
        <w:t>Latvijas Organiskās sintēzes institūta (OSI) pilnveidotās resursu vadības un rezultātu pārvaldības politikas gala (</w:t>
      </w:r>
      <w:proofErr w:type="spellStart"/>
      <w:r w:rsidRPr="0070645D">
        <w:t>ex-post</w:t>
      </w:r>
      <w:proofErr w:type="spellEnd"/>
      <w:r w:rsidRPr="0070645D">
        <w:t>) audits a veikša</w:t>
      </w:r>
      <w:r w:rsidRPr="0093678C">
        <w:t>na</w:t>
      </w:r>
      <w:r w:rsidR="00591869" w:rsidRPr="00503B68">
        <w:t xml:space="preserve"> saskaņā ar Tehniskās specifikācijas prasībām </w:t>
      </w:r>
      <w:r w:rsidR="00591869" w:rsidRPr="00503B68">
        <w:rPr>
          <w:bCs/>
        </w:rPr>
        <w:t xml:space="preserve">projekta Nr. 2DP/2.1.1.3.3/15/IPIA/VIAA/009 „Latvijas Organiskās sintēzes institūta institucionālās kapacitātes attīstība” </w:t>
      </w:r>
      <w:r w:rsidR="00DA33CB">
        <w:t>izpildes ietvaros.</w:t>
      </w:r>
    </w:p>
    <w:p w:rsidR="00BF7698" w:rsidRPr="00C561A8" w:rsidRDefault="00BF7698" w:rsidP="00AE70BD">
      <w:pPr>
        <w:numPr>
          <w:ilvl w:val="1"/>
          <w:numId w:val="1"/>
        </w:numPr>
        <w:spacing w:before="240"/>
        <w:jc w:val="both"/>
        <w:rPr>
          <w:rStyle w:val="Izteiksmgs"/>
        </w:rPr>
      </w:pPr>
      <w:r w:rsidRPr="00C561A8">
        <w:rPr>
          <w:rStyle w:val="Izteiksmgs"/>
        </w:rPr>
        <w:t>Piedāvājumu skaits</w:t>
      </w:r>
    </w:p>
    <w:p w:rsidR="0040736A" w:rsidRPr="00C561A8" w:rsidRDefault="00346B1E" w:rsidP="00BF7698">
      <w:pPr>
        <w:ind w:left="360"/>
        <w:jc w:val="both"/>
      </w:pPr>
      <w:r w:rsidRPr="00C561A8">
        <w:rPr>
          <w:rStyle w:val="Izteiksmgs"/>
          <w:b w:val="0"/>
          <w:caps/>
        </w:rPr>
        <w:t>P</w:t>
      </w:r>
      <w:r w:rsidRPr="00C561A8">
        <w:t xml:space="preserve">retendents var iesniegt vienu piedāvājumu </w:t>
      </w:r>
      <w:r w:rsidRPr="00C561A8">
        <w:rPr>
          <w:b/>
        </w:rPr>
        <w:t>par</w:t>
      </w:r>
      <w:r w:rsidR="00566005" w:rsidRPr="00C561A8">
        <w:rPr>
          <w:b/>
        </w:rPr>
        <w:t xml:space="preserve"> </w:t>
      </w:r>
      <w:r w:rsidRPr="00C561A8">
        <w:rPr>
          <w:b/>
        </w:rPr>
        <w:t xml:space="preserve">visu </w:t>
      </w:r>
      <w:r w:rsidR="003A0629">
        <w:rPr>
          <w:b/>
        </w:rPr>
        <w:t>iepirkuma</w:t>
      </w:r>
      <w:r w:rsidR="00566005" w:rsidRPr="00C561A8">
        <w:rPr>
          <w:b/>
        </w:rPr>
        <w:t xml:space="preserve"> </w:t>
      </w:r>
      <w:r w:rsidRPr="00C561A8">
        <w:rPr>
          <w:b/>
        </w:rPr>
        <w:t>apjomu</w:t>
      </w:r>
      <w:r w:rsidRPr="00C561A8">
        <w:t xml:space="preserve"> saskaņā ar Tehnisko specifikāciju.</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w:t>
      </w:r>
      <w:r w:rsidR="006B2925" w:rsidRPr="00C561A8">
        <w:rPr>
          <w:bCs/>
          <w:u w:val="single"/>
        </w:rPr>
        <w:t>visu</w:t>
      </w:r>
      <w:r w:rsidRPr="00C561A8">
        <w:rPr>
          <w:bCs/>
          <w:u w:val="single"/>
        </w:rPr>
        <w:t xml:space="preserve"> </w:t>
      </w:r>
      <w:r w:rsidR="002B2D45">
        <w:rPr>
          <w:bCs/>
          <w:u w:val="single"/>
        </w:rPr>
        <w:t>iepirkuma</w:t>
      </w:r>
      <w:r w:rsidR="00566005" w:rsidRPr="00C561A8">
        <w:rPr>
          <w:bCs/>
          <w:u w:val="single"/>
        </w:rPr>
        <w:t xml:space="preserve">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Izteiksmgs"/>
          <w:caps/>
        </w:rPr>
        <w:t xml:space="preserve"> </w:t>
      </w:r>
      <w:r w:rsidR="00C5502A" w:rsidRPr="00C561A8">
        <w:rPr>
          <w:b/>
        </w:rPr>
        <w:t>Līguma izpildes vieta</w:t>
      </w:r>
    </w:p>
    <w:p w:rsidR="002D18CB" w:rsidRPr="00C561A8" w:rsidRDefault="007A5FB4" w:rsidP="00C5502A">
      <w:pPr>
        <w:ind w:left="360"/>
        <w:jc w:val="both"/>
        <w:rPr>
          <w:rStyle w:val="Izteiksmgs"/>
          <w:b w:val="0"/>
          <w:bCs w:val="0"/>
        </w:rPr>
      </w:pPr>
      <w:r>
        <w:t>Saskaņā ar Pretendenta piedāvājumu</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w:t>
      </w:r>
      <w:r w:rsidR="0028443A">
        <w:rPr>
          <w:b/>
        </w:rPr>
        <w:t>u</w:t>
      </w:r>
      <w:r w:rsidRPr="00C561A8">
        <w:rPr>
          <w:b/>
        </w:rPr>
        <w:t xml:space="preserve"> izpildes laiks</w:t>
      </w:r>
    </w:p>
    <w:p w:rsidR="00DB132F" w:rsidRPr="00C561A8" w:rsidRDefault="009D431A" w:rsidP="003A0629">
      <w:pPr>
        <w:numPr>
          <w:ilvl w:val="2"/>
          <w:numId w:val="1"/>
        </w:numPr>
        <w:jc w:val="both"/>
      </w:pPr>
      <w:r w:rsidRPr="003A0629">
        <w:rPr>
          <w:u w:val="single"/>
        </w:rPr>
        <w:t>Līguma</w:t>
      </w:r>
      <w:r w:rsidR="004E5784" w:rsidRPr="003A0629">
        <w:rPr>
          <w:u w:val="single"/>
        </w:rPr>
        <w:t xml:space="preserve"> izpildes laiks ir </w:t>
      </w:r>
      <w:r w:rsidR="0070645D">
        <w:rPr>
          <w:u w:val="single"/>
        </w:rPr>
        <w:t>4</w:t>
      </w:r>
      <w:r w:rsidR="00F55392" w:rsidRPr="003A0629">
        <w:rPr>
          <w:u w:val="single"/>
        </w:rPr>
        <w:t xml:space="preserve"> (</w:t>
      </w:r>
      <w:r w:rsidR="0070645D">
        <w:rPr>
          <w:u w:val="single"/>
        </w:rPr>
        <w:t>četras</w:t>
      </w:r>
      <w:r w:rsidR="00F55392" w:rsidRPr="003A0629">
        <w:rPr>
          <w:u w:val="single"/>
        </w:rPr>
        <w:t xml:space="preserve">) </w:t>
      </w:r>
      <w:r w:rsidRPr="003A0629">
        <w:rPr>
          <w:u w:val="single"/>
        </w:rPr>
        <w:t xml:space="preserve">nedēļas </w:t>
      </w:r>
      <w:r w:rsidR="00F55392" w:rsidRPr="003A0629">
        <w:rPr>
          <w:u w:val="single"/>
        </w:rPr>
        <w:t>pēc iepirkuma līguma noslēgšanas</w:t>
      </w:r>
      <w:r w:rsidR="00F55392" w:rsidRPr="009D431A">
        <w:t>,</w:t>
      </w:r>
      <w:r w:rsidR="00F55392" w:rsidRPr="00C561A8">
        <w:t xml:space="preserve"> ja </w:t>
      </w:r>
      <w:r>
        <w:t>pakalpojumu sniegšanas termiņi</w:t>
      </w:r>
      <w:r w:rsidR="00F55392" w:rsidRPr="00C561A8">
        <w:t>, kas detalizētāk aprakstīti Tehniskajās specifikācijās, neparedz īsāku līguma izpildes periodu.</w:t>
      </w:r>
    </w:p>
    <w:p w:rsidR="009267EC" w:rsidRPr="00C561A8" w:rsidRDefault="009267EC" w:rsidP="00C71698">
      <w:pPr>
        <w:spacing w:before="240"/>
        <w:ind w:left="360"/>
        <w:jc w:val="both"/>
      </w:pPr>
    </w:p>
    <w:p w:rsidR="003B26C3" w:rsidRPr="00C561A8" w:rsidRDefault="009949AB" w:rsidP="003B26C3">
      <w:pPr>
        <w:pStyle w:val="Virsraksts2"/>
        <w:numPr>
          <w:ilvl w:val="0"/>
          <w:numId w:val="1"/>
        </w:numPr>
        <w:jc w:val="center"/>
        <w:rPr>
          <w:rStyle w:val="Izteiksmgs"/>
          <w:caps/>
        </w:rPr>
      </w:pPr>
      <w:bookmarkStart w:id="22" w:name="_Toc366760783"/>
      <w:bookmarkStart w:id="23" w:name="_Toc425411911"/>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Izteiksmgs"/>
          <w:caps/>
        </w:rPr>
      </w:pPr>
    </w:p>
    <w:p w:rsidR="00997198" w:rsidRPr="00C561A8" w:rsidRDefault="003B26C3" w:rsidP="00997198">
      <w:pPr>
        <w:numPr>
          <w:ilvl w:val="1"/>
          <w:numId w:val="1"/>
        </w:numPr>
        <w:jc w:val="both"/>
        <w:rPr>
          <w:b/>
          <w:bCs/>
          <w:caps/>
        </w:rPr>
      </w:pPr>
      <w:r w:rsidRPr="00C561A8">
        <w:rPr>
          <w:rStyle w:val="Izteiksmgs"/>
          <w:caps/>
        </w:rPr>
        <w:t xml:space="preserve"> </w:t>
      </w:r>
      <w:r w:rsidR="00997198" w:rsidRPr="00C561A8">
        <w:rPr>
          <w:b/>
        </w:rPr>
        <w:t>Nosacījumi Pretendenta dalībai konkursā</w:t>
      </w:r>
    </w:p>
    <w:p w:rsidR="0099719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28443A" w:rsidRDefault="0028443A" w:rsidP="00997198">
      <w:pPr>
        <w:numPr>
          <w:ilvl w:val="2"/>
          <w:numId w:val="1"/>
        </w:numPr>
        <w:spacing w:after="240"/>
        <w:jc w:val="both"/>
      </w:pPr>
      <w:r w:rsidRPr="00B067F1">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28443A" w:rsidRDefault="0028443A" w:rsidP="00997198">
      <w:pPr>
        <w:numPr>
          <w:ilvl w:val="2"/>
          <w:numId w:val="1"/>
        </w:numPr>
        <w:spacing w:after="240"/>
        <w:jc w:val="both"/>
      </w:pPr>
      <w:r w:rsidRPr="00B067F1">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r>
        <w:t>.</w:t>
      </w:r>
    </w:p>
    <w:p w:rsidR="0028443A" w:rsidRPr="00C561A8" w:rsidRDefault="0028443A" w:rsidP="0028443A">
      <w:pPr>
        <w:numPr>
          <w:ilvl w:val="2"/>
          <w:numId w:val="1"/>
        </w:numPr>
        <w:spacing w:after="240"/>
        <w:jc w:val="both"/>
      </w:pPr>
      <w:r w:rsidRPr="00B067F1">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Default="00051E85" w:rsidP="00051E85">
      <w:pPr>
        <w:numPr>
          <w:ilvl w:val="3"/>
          <w:numId w:val="1"/>
        </w:numPr>
        <w:tabs>
          <w:tab w:val="clear" w:pos="720"/>
          <w:tab w:val="num" w:pos="851"/>
        </w:tabs>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28443A" w:rsidRPr="0028443A" w:rsidRDefault="0028443A" w:rsidP="00051E85">
      <w:pPr>
        <w:numPr>
          <w:ilvl w:val="3"/>
          <w:numId w:val="1"/>
        </w:numPr>
        <w:tabs>
          <w:tab w:val="clear" w:pos="720"/>
          <w:tab w:val="num" w:pos="851"/>
        </w:tabs>
        <w:spacing w:after="240"/>
        <w:ind w:left="851"/>
        <w:jc w:val="both"/>
        <w:rPr>
          <w:u w:val="single"/>
        </w:rPr>
      </w:pPr>
      <w:r>
        <w:rPr>
          <w:u w:val="single"/>
        </w:rPr>
        <w:t xml:space="preserve"> uz </w:t>
      </w:r>
      <w:r w:rsidRPr="00C561A8">
        <w:rPr>
          <w:u w:val="single"/>
        </w:rPr>
        <w:t xml:space="preserve">pretendenta </w:t>
      </w:r>
      <w:r>
        <w:rPr>
          <w:u w:val="single"/>
        </w:rPr>
        <w:t xml:space="preserve"> </w:t>
      </w:r>
      <w:r w:rsidRPr="0028443A">
        <w:rPr>
          <w:u w:val="single"/>
        </w:rPr>
        <w:t>norādīt</w:t>
      </w:r>
      <w:r>
        <w:rPr>
          <w:u w:val="single"/>
        </w:rPr>
        <w:t>ajiem</w:t>
      </w:r>
      <w:r w:rsidRPr="0028443A">
        <w:rPr>
          <w:u w:val="single"/>
        </w:rPr>
        <w:t xml:space="preserve"> apakšuzņēmēji</w:t>
      </w:r>
      <w:r>
        <w:rPr>
          <w:u w:val="single"/>
        </w:rPr>
        <w:t>em</w:t>
      </w:r>
      <w:r w:rsidRPr="0028443A">
        <w:rPr>
          <w:u w:val="single"/>
        </w:rPr>
        <w:t>, kuru sniedzamo pakalpojumu vērtība ir vismaz 20 procenti no kopējās iepirkuma līguma vērtības</w:t>
      </w:r>
      <w:r>
        <w:rPr>
          <w:u w:val="single"/>
        </w:rPr>
        <w:t>.</w:t>
      </w:r>
    </w:p>
    <w:p w:rsidR="00997198" w:rsidRPr="000C3855"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5463E0" w:rsidRDefault="0070645D" w:rsidP="005463E0">
      <w:pPr>
        <w:numPr>
          <w:ilvl w:val="2"/>
          <w:numId w:val="1"/>
        </w:numPr>
        <w:jc w:val="both"/>
      </w:pPr>
      <w:r w:rsidRPr="00B067F1">
        <w:t xml:space="preserve">Pretendenta finanšu apgrozījums pēdējo 3 (trīs) gadu (2012., 2013., 2014.) laikā ir ne mazāks kā </w:t>
      </w:r>
      <w:r>
        <w:t>27 000</w:t>
      </w:r>
      <w:r w:rsidRPr="00B067F1">
        <w:t xml:space="preserve"> EUR katrā no gadiem, ko pretendents apstiprina iesniedzot norādīto </w:t>
      </w:r>
      <w:r w:rsidRPr="007C4E04">
        <w:t>periodu peļņas/zaudējumu aprēķinu. Ja pretendents ir dibināts vēlāk, tad iesniedzama informācija par apgrozījumu kopš dibināšanas brīža.</w:t>
      </w:r>
    </w:p>
    <w:p w:rsidR="005463E0" w:rsidRDefault="005463E0" w:rsidP="005463E0">
      <w:pPr>
        <w:ind w:left="720"/>
        <w:jc w:val="both"/>
      </w:pPr>
    </w:p>
    <w:p w:rsidR="000C3855" w:rsidRPr="005463E0" w:rsidRDefault="0070645D" w:rsidP="005463E0">
      <w:pPr>
        <w:numPr>
          <w:ilvl w:val="2"/>
          <w:numId w:val="1"/>
        </w:numPr>
        <w:jc w:val="both"/>
      </w:pPr>
      <w:r w:rsidRPr="007C4E04">
        <w:t xml:space="preserve">Pretendents pēdējo 3 (trīs) gadu (2012.-2015.) laikā ir realizējis </w:t>
      </w:r>
      <w:r>
        <w:t>finanšu</w:t>
      </w:r>
      <w:r w:rsidRPr="007C4E04">
        <w:t xml:space="preserve"> </w:t>
      </w:r>
      <w:r>
        <w:t>audita projektus</w:t>
      </w:r>
      <w:r w:rsidRPr="007C4E04">
        <w:t xml:space="preserve"> vismaz 3 (trīs)</w:t>
      </w:r>
      <w:r>
        <w:t xml:space="preserve"> zinātnisko institūciju reģistrā reģistrētām zinātniskajām institūcijām</w:t>
      </w:r>
      <w:r w:rsidRPr="007C4E04">
        <w:t>, kur</w:t>
      </w:r>
      <w:r>
        <w:t xml:space="preserve">u </w:t>
      </w:r>
      <w:r w:rsidRPr="007C4E04">
        <w:t xml:space="preserve"> </w:t>
      </w:r>
      <w:r>
        <w:t>pēdējo 3 gadu vidējais gada ieņēmumu</w:t>
      </w:r>
      <w:r w:rsidRPr="007C4E04">
        <w:t xml:space="preserve"> apjoms pārsniedz </w:t>
      </w:r>
      <w:r>
        <w:t>2</w:t>
      </w:r>
      <w:r w:rsidRPr="007C4E04">
        <w:t xml:space="preserve"> miljonus EUR. Lai apliecinātu pieredzi realizētajos projektos, Pretendents iesniedz klientu atsauksmju vēstules.</w:t>
      </w:r>
      <w:r>
        <w:t xml:space="preserve"> Lai izpildītu šajā punktā noteiktās kvalifikācijas prasības, pretendentam jābūt pieredzei tādu auditu veikšanā, kas aptver visas institūcijas finanšu vadības sistēmu (piem. gada pārskatu revīzijas). Attiecīgi atsevišķu projektu </w:t>
      </w:r>
      <w:r>
        <w:lastRenderedPageBreak/>
        <w:t>finanšu auditi netiks uzskatīti kā pietiekoši šajā punktā definēto prasību izpildei.</w:t>
      </w:r>
    </w:p>
    <w:p w:rsidR="000C3855" w:rsidRDefault="000C3855" w:rsidP="000C3855">
      <w:pPr>
        <w:pStyle w:val="Sarakstarindkopa"/>
        <w:rPr>
          <w:u w:val="single"/>
        </w:rPr>
      </w:pPr>
    </w:p>
    <w:p w:rsidR="000C3855" w:rsidRPr="000C3855" w:rsidRDefault="000C3855" w:rsidP="000C3855">
      <w:pPr>
        <w:ind w:left="426"/>
        <w:jc w:val="both"/>
        <w:rPr>
          <w:u w:val="single"/>
        </w:rPr>
      </w:pPr>
      <w:r w:rsidRPr="00B067F1">
        <w:rPr>
          <w:b/>
        </w:rPr>
        <w:t>Prasības Pretendenta piesaistītajam personālam</w:t>
      </w:r>
      <w:r w:rsidR="0070645D">
        <w:rPr>
          <w:b/>
        </w:rPr>
        <w:t xml:space="preserve"> </w:t>
      </w:r>
      <w:r w:rsidR="0070645D" w:rsidRPr="0070645D">
        <w:rPr>
          <w:i/>
        </w:rPr>
        <w:t>(katrā pozīcijā var būt tikai viens kandidāts)</w:t>
      </w:r>
      <w:r w:rsidRPr="00B067F1">
        <w:rPr>
          <w:b/>
        </w:rPr>
        <w:t>:</w:t>
      </w:r>
    </w:p>
    <w:p w:rsidR="000C3855" w:rsidRDefault="000C3855" w:rsidP="000C3855">
      <w:pPr>
        <w:pStyle w:val="Sarakstarindkopa"/>
        <w:rPr>
          <w:u w:val="single"/>
        </w:rPr>
      </w:pPr>
    </w:p>
    <w:p w:rsidR="000C3855" w:rsidRPr="000C3855" w:rsidRDefault="0070645D" w:rsidP="000C3855">
      <w:pPr>
        <w:numPr>
          <w:ilvl w:val="2"/>
          <w:numId w:val="1"/>
        </w:numPr>
        <w:jc w:val="both"/>
      </w:pPr>
      <w:r>
        <w:rPr>
          <w:color w:val="000000"/>
        </w:rPr>
        <w:t xml:space="preserve">Vismaz 1 (vienam) piesaistītajam auditoram </w:t>
      </w:r>
      <w:r w:rsidRPr="007C4E04">
        <w:t xml:space="preserve">pēdējo 3 (trīs) gadu (2012.-2015.) laikā ir </w:t>
      </w:r>
      <w:r>
        <w:t>pieredze</w:t>
      </w:r>
      <w:r w:rsidRPr="007C4E04">
        <w:t xml:space="preserve"> </w:t>
      </w:r>
      <w:r>
        <w:t>finanšu</w:t>
      </w:r>
      <w:r w:rsidRPr="007C4E04">
        <w:t xml:space="preserve"> </w:t>
      </w:r>
      <w:r>
        <w:t>audita projektos</w:t>
      </w:r>
      <w:r w:rsidRPr="007C4E04">
        <w:t xml:space="preserve"> vismaz</w:t>
      </w:r>
      <w:r>
        <w:t xml:space="preserve"> 3 (trīs) zinātniskajām institūcijām</w:t>
      </w:r>
      <w:r w:rsidRPr="007C4E04">
        <w:t>, kur</w:t>
      </w:r>
      <w:r>
        <w:t xml:space="preserve">u </w:t>
      </w:r>
      <w:r w:rsidRPr="007C4E04">
        <w:t xml:space="preserve"> </w:t>
      </w:r>
      <w:r>
        <w:t>pēdējo 3 gadu vidējais gada ieņēmumu</w:t>
      </w:r>
      <w:r w:rsidRPr="007C4E04">
        <w:t xml:space="preserve"> apjoms pārsniedz </w:t>
      </w:r>
      <w:r>
        <w:t>2</w:t>
      </w:r>
      <w:r w:rsidRPr="007C4E04">
        <w:t xml:space="preserve"> miljonus EUR.</w:t>
      </w:r>
    </w:p>
    <w:p w:rsidR="00A5439B" w:rsidRDefault="00A5439B" w:rsidP="00A5439B">
      <w:pPr>
        <w:ind w:left="720"/>
        <w:jc w:val="both"/>
      </w:pPr>
    </w:p>
    <w:p w:rsidR="000C3855" w:rsidRDefault="000C3855" w:rsidP="000C3855">
      <w:pPr>
        <w:numPr>
          <w:ilvl w:val="2"/>
          <w:numId w:val="1"/>
        </w:numPr>
        <w:jc w:val="both"/>
      </w:pPr>
      <w:r w:rsidRPr="00B067F1">
        <w:t>Lai apliecinātu pretendenta piesaistītā personāla  pieredzi realizēt</w:t>
      </w:r>
      <w:r w:rsidR="007E454C">
        <w:t>aj</w:t>
      </w:r>
      <w:r w:rsidR="00096DC5">
        <w:t>os projektos un atbilstību 3.3.3</w:t>
      </w:r>
      <w:r w:rsidRPr="00B067F1">
        <w:t>. punktā minētajām prasībām, preten</w:t>
      </w:r>
      <w:r w:rsidR="007E454C">
        <w:t>de</w:t>
      </w:r>
      <w:r w:rsidR="00096DC5">
        <w:t>nts iesniedz visa nolikuma 3.3.3</w:t>
      </w:r>
      <w:r w:rsidRPr="00B067F1">
        <w:t>. punktā minētā personāla CV.</w:t>
      </w:r>
    </w:p>
    <w:p w:rsidR="000C3855" w:rsidRDefault="000C3855" w:rsidP="000C3855">
      <w:pPr>
        <w:ind w:left="720"/>
        <w:jc w:val="both"/>
      </w:pPr>
    </w:p>
    <w:p w:rsidR="000C3855" w:rsidRPr="000C3855" w:rsidRDefault="00096DC5" w:rsidP="000C3855">
      <w:pPr>
        <w:numPr>
          <w:ilvl w:val="2"/>
          <w:numId w:val="1"/>
        </w:numPr>
        <w:jc w:val="both"/>
      </w:pPr>
      <w:r w:rsidRPr="007C4E04">
        <w:t>Pretendenta piesaistītais personāls spēj mutvārdos un rakstveidā komunicēt latviešu valodā. Ja tas nav iespējams, Pretendents nodrošina tulka/tulkotāja pieejamību pasūtītājam visu projekta laiku mutvārdu un rakstiskās komunikācijas nodrošināšanai latviešu valodā. Pretendents apņemas segt visus izdevumus, kas var rasties projekta izpildes laikā tulkošanas pakalpojumu nodrošināšanai</w:t>
      </w:r>
      <w:r w:rsidR="000C3855" w:rsidRPr="00B067F1">
        <w:t>.</w:t>
      </w:r>
    </w:p>
    <w:p w:rsidR="00800CE1" w:rsidRDefault="00800CE1" w:rsidP="00F55BDA">
      <w:pPr>
        <w:jc w:val="both"/>
        <w:rPr>
          <w:u w:val="single"/>
        </w:rPr>
      </w:pPr>
    </w:p>
    <w:p w:rsidR="00356BA0" w:rsidRPr="00C561A8" w:rsidRDefault="00356BA0" w:rsidP="00B96028">
      <w:pPr>
        <w:ind w:left="720"/>
        <w:jc w:val="both"/>
        <w:rPr>
          <w:u w:val="single"/>
        </w:rPr>
      </w:pPr>
    </w:p>
    <w:p w:rsidR="003B26C3" w:rsidRPr="00C561A8" w:rsidRDefault="003B26C3" w:rsidP="003B26C3">
      <w:pPr>
        <w:pStyle w:val="Virsraksts2"/>
        <w:numPr>
          <w:ilvl w:val="0"/>
          <w:numId w:val="1"/>
        </w:numPr>
        <w:jc w:val="center"/>
        <w:rPr>
          <w:caps/>
        </w:rPr>
      </w:pPr>
      <w:bookmarkStart w:id="25" w:name="_Toc341190888"/>
      <w:bookmarkStart w:id="26" w:name="_Toc425411912"/>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 xml:space="preserve">Pretendenta pieteikums dalībai konkursā apliecina Pretendenta apņemšanos </w:t>
      </w:r>
      <w:r w:rsidR="00464E39">
        <w:t>sniegt pakalpojumus</w:t>
      </w:r>
      <w:r w:rsidRPr="00C561A8">
        <w:t xml:space="preserve">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356BA0" w:rsidP="00356BA0">
      <w:pPr>
        <w:numPr>
          <w:ilvl w:val="2"/>
          <w:numId w:val="1"/>
        </w:numPr>
        <w:spacing w:after="240"/>
        <w:jc w:val="both"/>
      </w:pPr>
      <w:r>
        <w:t>P</w:t>
      </w:r>
      <w:r w:rsidRPr="00A71DE5">
        <w:t>eļņas/zaudējumu aprēķinu</w:t>
      </w:r>
      <w:r>
        <w:t xml:space="preserve"> par </w:t>
      </w:r>
      <w:r w:rsidRPr="00A71DE5">
        <w:t>pēdējo 3 (trīs) gadu (2012., 2013., 2014.)</w:t>
      </w:r>
      <w:r>
        <w:t xml:space="preserve"> periodu</w:t>
      </w:r>
      <w:r w:rsidRPr="00A71DE5">
        <w:t>. Ja pretendents ir dibināts vēlāk, tad iesniedzama informācija par apgrozījumu kopš dibināšanas brīža.</w:t>
      </w:r>
    </w:p>
    <w:p w:rsidR="00272947" w:rsidRDefault="00272947" w:rsidP="00FE32D2">
      <w:pPr>
        <w:numPr>
          <w:ilvl w:val="2"/>
          <w:numId w:val="1"/>
        </w:numPr>
        <w:spacing w:after="240"/>
        <w:jc w:val="both"/>
      </w:pPr>
      <w:r>
        <w:lastRenderedPageBreak/>
        <w:t>Informācija par realizētajiem projektiem, saskaņā ar kvalifikācijas prasību noteikumiem.</w:t>
      </w:r>
    </w:p>
    <w:p w:rsidR="00FE32D2" w:rsidRPr="00C561A8" w:rsidRDefault="00FE32D2" w:rsidP="00FE32D2">
      <w:pPr>
        <w:numPr>
          <w:ilvl w:val="2"/>
          <w:numId w:val="1"/>
        </w:numPr>
        <w:spacing w:after="240"/>
        <w:jc w:val="both"/>
      </w:pPr>
      <w:r w:rsidRPr="00C561A8">
        <w:t>Vismaz viena p</w:t>
      </w:r>
      <w:r w:rsidR="00272947">
        <w:t>ozitīva atsauksme no pasūtītāja par katru re</w:t>
      </w:r>
      <w:r w:rsidR="006E3CE8">
        <w:t>a</w:t>
      </w:r>
      <w:r w:rsidR="00DB770C">
        <w:t>lizēto projektu, kas norā</w:t>
      </w:r>
      <w:r w:rsidR="00272947">
        <w:t>dīts piedāvājumā kā pieredzi apliecinošs.</w:t>
      </w:r>
    </w:p>
    <w:p w:rsidR="00AA3191" w:rsidRDefault="00DB5BBD" w:rsidP="00272947">
      <w:pPr>
        <w:numPr>
          <w:ilvl w:val="2"/>
          <w:numId w:val="1"/>
        </w:numPr>
        <w:spacing w:after="240"/>
        <w:jc w:val="both"/>
      </w:pPr>
      <w:r>
        <w:t>Pretendenta piedāvātā personāla izglītību apliecinošo dokumentu kopijas</w:t>
      </w:r>
      <w:r w:rsidR="00725340" w:rsidRPr="00C561A8">
        <w:t>.</w:t>
      </w:r>
    </w:p>
    <w:p w:rsidR="00DB5BBD" w:rsidRDefault="00DB5BBD" w:rsidP="00272947">
      <w:pPr>
        <w:numPr>
          <w:ilvl w:val="2"/>
          <w:numId w:val="1"/>
        </w:numPr>
        <w:spacing w:after="240"/>
        <w:jc w:val="both"/>
      </w:pPr>
      <w:r>
        <w:t>Pretendenta piedāvātā personāla CV.</w:t>
      </w:r>
    </w:p>
    <w:p w:rsidR="00DB5BBD" w:rsidRPr="00C561A8" w:rsidRDefault="00DB5BBD" w:rsidP="00272947">
      <w:pPr>
        <w:numPr>
          <w:ilvl w:val="2"/>
          <w:numId w:val="1"/>
        </w:numPr>
        <w:spacing w:after="240"/>
        <w:jc w:val="both"/>
      </w:pPr>
      <w:r>
        <w:t xml:space="preserve">Pretendenta piedāvātā personāla pieredzi apliecinošo projektu saraksts saskaņā kvalifikācijas prasību </w:t>
      </w:r>
      <w:r w:rsidR="00915814">
        <w:t xml:space="preserve">(piedāvātajam personālam) </w:t>
      </w:r>
      <w:r>
        <w:t>noteikumiem.</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D90C5A">
        <w:t>8</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2E6435" w:rsidRDefault="003B26C3" w:rsidP="003B26C3">
      <w:pPr>
        <w:numPr>
          <w:ilvl w:val="1"/>
          <w:numId w:val="1"/>
        </w:numPr>
        <w:jc w:val="both"/>
        <w:rPr>
          <w:b/>
        </w:rPr>
      </w:pPr>
      <w:r w:rsidRPr="002E6435">
        <w:rPr>
          <w:b/>
        </w:rPr>
        <w:t xml:space="preserve"> </w:t>
      </w:r>
      <w:r w:rsidR="002E6435" w:rsidRPr="002E6435">
        <w:rPr>
          <w:b/>
        </w:rPr>
        <w:t>Dokumenti, kas nepieciešami, lai izvērtētu, vai Pretendenta piedāvājums nav nepamatoti lēts:</w:t>
      </w:r>
    </w:p>
    <w:p w:rsidR="002E6435" w:rsidRPr="007B187E" w:rsidRDefault="002E6435" w:rsidP="002E6435">
      <w:pPr>
        <w:numPr>
          <w:ilvl w:val="2"/>
          <w:numId w:val="1"/>
        </w:numPr>
        <w:jc w:val="both"/>
      </w:pPr>
      <w:r>
        <w:t xml:space="preserve">Lai </w:t>
      </w:r>
      <w:proofErr w:type="spellStart"/>
      <w:r>
        <w:t>Pasūtītajs</w:t>
      </w:r>
      <w:proofErr w:type="spellEnd"/>
      <w:r>
        <w:t xml:space="preserve"> varētu konstatēt, vai nepieciešams īpaši izvērtēt, vai Pretendenta piedāvājums nav nepamatoti lēts, </w:t>
      </w:r>
      <w:r w:rsidRPr="002E6435">
        <w:rPr>
          <w:u w:val="single"/>
        </w:rPr>
        <w:t>Pretendents iesniedz izdrukas no Valsts ieņēmumu dienesta elektroniskās deklarēšanas sistēmas par pretendenta un tā piedāvājumā norādīto apakšuzņēmēju vidējām stundas tarifa likmēm profesiju grupās</w:t>
      </w:r>
      <w:r>
        <w:rPr>
          <w:u w:val="single"/>
        </w:rPr>
        <w:t>.</w:t>
      </w:r>
    </w:p>
    <w:p w:rsidR="007B187E" w:rsidRPr="00C9252F" w:rsidRDefault="007B187E" w:rsidP="007B187E">
      <w:pPr>
        <w:ind w:left="720"/>
        <w:jc w:val="both"/>
      </w:pPr>
    </w:p>
    <w:p w:rsidR="00C9252F" w:rsidRPr="007B187E" w:rsidRDefault="00C9252F" w:rsidP="002E6435">
      <w:pPr>
        <w:numPr>
          <w:ilvl w:val="2"/>
          <w:numId w:val="1"/>
        </w:numPr>
        <w:jc w:val="both"/>
      </w:pPr>
      <w:r w:rsidRPr="007B187E">
        <w:t xml:space="preserve">Ja Pasūtītājs konstatē PIL 48. panta </w:t>
      </w:r>
      <w:r w:rsidR="002815C3">
        <w:t>1.</w:t>
      </w:r>
      <w:r w:rsidR="002815C3">
        <w:rPr>
          <w:vertAlign w:val="superscript"/>
        </w:rPr>
        <w:t>1</w:t>
      </w:r>
      <w:r w:rsidRPr="007B187E">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2E6435" w:rsidRPr="002E6435" w:rsidRDefault="002E6435" w:rsidP="002E6435">
      <w:pPr>
        <w:ind w:left="720"/>
        <w:jc w:val="both"/>
        <w:rPr>
          <w:b/>
        </w:rPr>
      </w:pPr>
    </w:p>
    <w:p w:rsidR="000F1090" w:rsidRPr="00C561A8" w:rsidRDefault="0007212F" w:rsidP="003B26C3">
      <w:pPr>
        <w:numPr>
          <w:ilvl w:val="1"/>
          <w:numId w:val="1"/>
        </w:numPr>
        <w:jc w:val="both"/>
      </w:pPr>
      <w:r>
        <w:rPr>
          <w:b/>
        </w:rPr>
        <w:t>Pretendentu</w:t>
      </w:r>
      <w:r w:rsidR="000F1090" w:rsidRPr="00C561A8">
        <w:rPr>
          <w:b/>
        </w:rPr>
        <w:t xml:space="preserve">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w:t>
      </w:r>
      <w:proofErr w:type="spellStart"/>
      <w:r w:rsidR="00026F0A" w:rsidRPr="00C561A8">
        <w:rPr>
          <w:u w:val="single"/>
        </w:rPr>
        <w:t>as</w:t>
      </w:r>
      <w:proofErr w:type="spellEnd"/>
      <w:r w:rsidR="00026F0A" w:rsidRPr="00C561A8">
        <w:rPr>
          <w:u w:val="single"/>
        </w:rPr>
        <w:t>)</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lastRenderedPageBreak/>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w:t>
      </w:r>
    </w:p>
    <w:p w:rsidR="003B26C3" w:rsidRPr="00C561A8" w:rsidRDefault="003B26C3" w:rsidP="003B26C3">
      <w:pPr>
        <w:numPr>
          <w:ilvl w:val="1"/>
          <w:numId w:val="1"/>
        </w:numPr>
        <w:jc w:val="both"/>
      </w:pPr>
      <w:r w:rsidRPr="00C561A8">
        <w:rPr>
          <w:b/>
        </w:rPr>
        <w:t>Finanšu piedāvājums</w:t>
      </w:r>
    </w:p>
    <w:p w:rsidR="003B26C3" w:rsidRPr="00C561A8" w:rsidRDefault="003B26C3" w:rsidP="00EC6678">
      <w:pPr>
        <w:numPr>
          <w:ilvl w:val="2"/>
          <w:numId w:val="1"/>
        </w:numPr>
        <w:spacing w:after="240"/>
        <w:jc w:val="both"/>
      </w:pPr>
      <w:r w:rsidRPr="00C561A8">
        <w:t xml:space="preserve">Finanšu piedāvājumu sagatavo, ņemot vērā Tehniskajās specifikācijās noteikto </w:t>
      </w:r>
      <w:r w:rsidR="00464E39">
        <w:t>sniedzamo</w:t>
      </w:r>
      <w:r w:rsidRPr="00C561A8">
        <w:t xml:space="preserve">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w:t>
      </w:r>
      <w:r w:rsidR="00E847F5">
        <w:t>āvājumā jābūt atšifrētām katras pakalpojuma</w:t>
      </w:r>
      <w:r w:rsidRPr="00C561A8">
        <w:t xml:space="preserve"> vienības cenām.</w:t>
      </w:r>
    </w:p>
    <w:p w:rsidR="003B26C3" w:rsidRPr="00C561A8" w:rsidRDefault="003B26C3" w:rsidP="00E847F5">
      <w:pPr>
        <w:numPr>
          <w:ilvl w:val="2"/>
          <w:numId w:val="1"/>
        </w:numPr>
        <w:spacing w:after="240"/>
        <w:jc w:val="both"/>
      </w:pPr>
      <w:r w:rsidRPr="00C561A8">
        <w:t xml:space="preserve">Finanšu piedāvājumā </w:t>
      </w:r>
      <w:r w:rsidR="00464E39">
        <w:t>pakalpojumu</w:t>
      </w:r>
      <w:r w:rsidRPr="00C561A8">
        <w:t xml:space="preserve"> vienības cenās jābūt iekļautām visām izmaksām, </w:t>
      </w:r>
      <w:r w:rsidR="00E847F5">
        <w:t>kas saistās ar pakalpojuma sniegšanu</w:t>
      </w:r>
      <w:r w:rsidRPr="00C561A8">
        <w:t>.</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Virsraksts2"/>
        <w:numPr>
          <w:ilvl w:val="0"/>
          <w:numId w:val="1"/>
        </w:numPr>
        <w:jc w:val="center"/>
        <w:rPr>
          <w:bCs/>
          <w:caps/>
        </w:rPr>
      </w:pPr>
      <w:bookmarkStart w:id="28" w:name="_Toc341190889"/>
      <w:bookmarkStart w:id="29" w:name="_Toc425411913"/>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E847F5">
      <w:pPr>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 xml:space="preserve">Iepirkumu komisija bez tālākas izskatīšanas noraidīs to Pretendentu piedāvājumus, kurus tā būs atzinusi par neatbilstošiem un/vai nepietiekoši kvalificētiem </w:t>
      </w:r>
      <w:r w:rsidR="00464E39">
        <w:t>pakalpojum</w:t>
      </w:r>
      <w:r w:rsidR="002533FA">
        <w:t>u</w:t>
      </w:r>
      <w:r w:rsidR="00464E39">
        <w:t xml:space="preserve"> </w:t>
      </w:r>
      <w:r w:rsidR="00464E39">
        <w:lastRenderedPageBreak/>
        <w:t>sniegšanai</w:t>
      </w:r>
      <w:r w:rsidRPr="00C561A8">
        <w:t>.</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baseform" w:val="nolikum|s"/>
          <w:attr w:name="id" w:val="-1"/>
          <w:attr w:name="text" w:val="Nolikuma"/>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Virsraksts2"/>
        <w:numPr>
          <w:ilvl w:val="0"/>
          <w:numId w:val="1"/>
        </w:numPr>
        <w:jc w:val="center"/>
        <w:rPr>
          <w:caps/>
        </w:rPr>
      </w:pPr>
      <w:bookmarkStart w:id="31" w:name="_Toc341190890"/>
      <w:bookmarkStart w:id="32" w:name="_Toc425411914"/>
      <w:bookmarkStart w:id="33" w:name="IEPIRKUMA_LĪGUMS_6"/>
      <w:r w:rsidRPr="00C561A8">
        <w:rPr>
          <w:caps/>
        </w:rPr>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lastRenderedPageBreak/>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Virsraksts2"/>
        <w:numPr>
          <w:ilvl w:val="0"/>
          <w:numId w:val="1"/>
        </w:numPr>
        <w:jc w:val="center"/>
        <w:rPr>
          <w:caps/>
        </w:rPr>
      </w:pPr>
      <w:bookmarkStart w:id="34" w:name="_Toc341190891"/>
      <w:bookmarkStart w:id="35" w:name="_Toc425411915"/>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 xml:space="preserve">Vērtēt pretendentus un to iesniegtos piedāvājumus saskaņā ar „Publisko iepirkumu </w:t>
      </w:r>
      <w:r w:rsidRPr="00C561A8">
        <w:lastRenderedPageBreak/>
        <w:t>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Virsraksts2"/>
        <w:numPr>
          <w:ilvl w:val="0"/>
          <w:numId w:val="1"/>
        </w:numPr>
        <w:jc w:val="center"/>
        <w:rPr>
          <w:caps/>
        </w:rPr>
      </w:pPr>
      <w:bookmarkStart w:id="37" w:name="_Toc341190892"/>
      <w:bookmarkStart w:id="38" w:name="_Toc425411916"/>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lastRenderedPageBreak/>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Virsraksts1"/>
        <w:numPr>
          <w:ilvl w:val="0"/>
          <w:numId w:val="0"/>
        </w:numPr>
        <w:ind w:left="432"/>
        <w:jc w:val="center"/>
        <w:rPr>
          <w:rFonts w:ascii="Times New Roman" w:hAnsi="Times New Roman" w:cs="Times New Roman"/>
          <w:lang w:val="lv-LV"/>
        </w:rPr>
      </w:pPr>
      <w:bookmarkStart w:id="40" w:name="_Toc425411917"/>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Virsraksts2"/>
        <w:numPr>
          <w:ilvl w:val="0"/>
          <w:numId w:val="0"/>
        </w:numPr>
        <w:jc w:val="center"/>
      </w:pPr>
      <w:bookmarkStart w:id="42" w:name="VISPĀRĒJA_INFORMĀCIJA_II_1"/>
    </w:p>
    <w:p w:rsidR="009267EC" w:rsidRPr="00C561A8" w:rsidRDefault="009267EC" w:rsidP="00F837D3">
      <w:pPr>
        <w:pStyle w:val="Virsraksts2"/>
        <w:numPr>
          <w:ilvl w:val="0"/>
          <w:numId w:val="0"/>
        </w:numPr>
        <w:jc w:val="center"/>
      </w:pPr>
      <w:bookmarkStart w:id="43" w:name="_Toc425411918"/>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AE4CB7" w:rsidP="0003082A">
      <w:pPr>
        <w:ind w:left="480"/>
        <w:jc w:val="both"/>
        <w:rPr>
          <w:b/>
        </w:rPr>
      </w:pPr>
      <w:r>
        <w:rPr>
          <w:b/>
        </w:rPr>
        <w:t>Pakalpojuma</w:t>
      </w:r>
      <w:r w:rsidR="009267EC" w:rsidRPr="00C561A8">
        <w:rPr>
          <w:b/>
        </w:rPr>
        <w:t xml:space="preserve"> apraksts</w:t>
      </w:r>
    </w:p>
    <w:p w:rsidR="00C8694D" w:rsidRDefault="00C8694D" w:rsidP="00F272BF">
      <w:pPr>
        <w:spacing w:before="120" w:after="120"/>
        <w:rPr>
          <w:bCs/>
        </w:rPr>
      </w:pPr>
      <w:r w:rsidRPr="00C8694D">
        <w:t>Latvijas Organiskās sintēzes institūta (OSI) pilnveidotās resursu vadības un rezultātu pārvaldības politikas gala (</w:t>
      </w:r>
      <w:proofErr w:type="spellStart"/>
      <w:r w:rsidRPr="00C8694D">
        <w:t>ex-post</w:t>
      </w:r>
      <w:proofErr w:type="spellEnd"/>
      <w:r w:rsidRPr="00C8694D">
        <w:t>) audits a veikšana</w:t>
      </w:r>
      <w:r w:rsidRPr="0093678C">
        <w:t xml:space="preserve"> saskaņā ar Tehniskās specifikācijas prasībām </w:t>
      </w:r>
      <w:r w:rsidRPr="0093678C">
        <w:rPr>
          <w:bCs/>
        </w:rPr>
        <w:t>projekta Nr. 2DP/2.1.1.3.3/15/IPIA/VIAA/009 „Latvijas Organiskās sintēzes institūta institucionālās kapacitātes attīstība” ietvaros.</w:t>
      </w:r>
    </w:p>
    <w:p w:rsidR="00AE4CB7" w:rsidRPr="00FB0432" w:rsidRDefault="00F272BF" w:rsidP="00F272BF">
      <w:pPr>
        <w:spacing w:before="120" w:after="120"/>
        <w:rPr>
          <w:b/>
        </w:rPr>
      </w:pPr>
      <w:r w:rsidRPr="00F272BF">
        <w:rPr>
          <w:lang w:eastAsia="lv-LV"/>
        </w:rPr>
        <w:t>CPV nomenklatūras kods:</w:t>
      </w:r>
      <w:r w:rsidRPr="00F272BF">
        <w:rPr>
          <w:color w:val="4C4C4C"/>
        </w:rPr>
        <w:t xml:space="preserve"> </w:t>
      </w:r>
      <w:r w:rsidR="00C8694D" w:rsidRPr="008809C2">
        <w:t>79212200-5</w:t>
      </w:r>
      <w:r w:rsidR="0079558B">
        <w:rPr>
          <w:lang w:eastAsia="lv-LV"/>
        </w:rPr>
        <w:t>.</w:t>
      </w:r>
    </w:p>
    <w:p w:rsidR="00283853" w:rsidRPr="00C561A8" w:rsidRDefault="00283853" w:rsidP="0003082A">
      <w:pPr>
        <w:ind w:left="360"/>
        <w:jc w:val="both"/>
      </w:pPr>
    </w:p>
    <w:p w:rsidR="00283853" w:rsidRPr="00C561A8" w:rsidRDefault="00283853" w:rsidP="0003082A">
      <w:pPr>
        <w:jc w:val="both"/>
      </w:pPr>
      <w:r w:rsidRPr="00C561A8">
        <w:t xml:space="preserve">Piegādātājam ir </w:t>
      </w:r>
      <w:r w:rsidR="008932BB">
        <w:t>jāsniedz pakalpojumi</w:t>
      </w:r>
      <w:r w:rsidRPr="00C561A8">
        <w:t xml:space="preserve"> atbilstoši Tehniskajās specifikācijās (II. Nodaļa) noteiktajām prasībām.</w:t>
      </w:r>
    </w:p>
    <w:p w:rsidR="00283853" w:rsidRPr="00C561A8" w:rsidRDefault="00283853" w:rsidP="0003082A">
      <w:pPr>
        <w:jc w:val="both"/>
      </w:pPr>
    </w:p>
    <w:p w:rsidR="00601570" w:rsidRPr="00C561A8" w:rsidRDefault="00601570" w:rsidP="0003082A">
      <w:pPr>
        <w:jc w:val="both"/>
      </w:pPr>
      <w:bookmarkStart w:id="44" w:name="PIEGĀDĀJAMO_PREČU_APRAKSTS_II_2"/>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185DB1" w:rsidRPr="00C561A8" w:rsidRDefault="0080502D" w:rsidP="00185DB1">
      <w:pPr>
        <w:pStyle w:val="Virsraksts2"/>
        <w:numPr>
          <w:ilvl w:val="0"/>
          <w:numId w:val="0"/>
        </w:numPr>
        <w:jc w:val="center"/>
        <w:rPr>
          <w:caps/>
          <w:sz w:val="32"/>
          <w:szCs w:val="32"/>
        </w:rPr>
      </w:pPr>
      <w:bookmarkStart w:id="45" w:name="_Toc425411919"/>
      <w:bookmarkEnd w:id="44"/>
      <w:r>
        <w:rPr>
          <w:caps/>
          <w:sz w:val="32"/>
          <w:szCs w:val="32"/>
        </w:rPr>
        <w:t>sniedzamo pakalpojumu</w:t>
      </w:r>
      <w:r w:rsidR="001A2F51" w:rsidRPr="00C561A8">
        <w:rPr>
          <w:caps/>
          <w:sz w:val="32"/>
          <w:szCs w:val="32"/>
        </w:rPr>
        <w:t xml:space="preserve"> </w:t>
      </w:r>
      <w:r w:rsidR="00561148" w:rsidRPr="00C561A8">
        <w:rPr>
          <w:caps/>
          <w:sz w:val="32"/>
          <w:szCs w:val="32"/>
        </w:rPr>
        <w:t>SPECIFIKĀCIJA</w:t>
      </w:r>
      <w:r w:rsidR="00A64926" w:rsidRPr="00C561A8">
        <w:rPr>
          <w:caps/>
          <w:sz w:val="32"/>
          <w:szCs w:val="32"/>
        </w:rPr>
        <w:t>s</w:t>
      </w:r>
      <w:bookmarkEnd w:id="45"/>
    </w:p>
    <w:p w:rsidR="00185DB1" w:rsidRDefault="00185DB1" w:rsidP="00185DB1">
      <w:pPr>
        <w:widowControl/>
        <w:jc w:val="center"/>
        <w:rPr>
          <w:rFonts w:eastAsia="Calibri"/>
          <w:b/>
          <w:sz w:val="28"/>
          <w:szCs w:val="28"/>
        </w:rPr>
      </w:pPr>
    </w:p>
    <w:p w:rsidR="00AE4CB7" w:rsidRDefault="00AE4CB7" w:rsidP="00AE4CB7">
      <w:pPr>
        <w:keepNext/>
        <w:widowControl/>
        <w:suppressAutoHyphens/>
        <w:spacing w:line="276" w:lineRule="auto"/>
        <w:outlineLvl w:val="1"/>
        <w:rPr>
          <w:rFonts w:eastAsia="Calibri"/>
          <w:b/>
          <w:sz w:val="28"/>
          <w:szCs w:val="28"/>
        </w:rPr>
      </w:pPr>
      <w:bookmarkStart w:id="46" w:name="_Toc387245731"/>
    </w:p>
    <w:p w:rsidR="00C561A8" w:rsidRPr="00C561A8" w:rsidRDefault="00C561A8" w:rsidP="00AE4CB7">
      <w:pPr>
        <w:keepNext/>
        <w:widowControl/>
        <w:suppressAutoHyphens/>
        <w:spacing w:line="276" w:lineRule="auto"/>
        <w:outlineLvl w:val="1"/>
        <w:rPr>
          <w:b/>
          <w:sz w:val="28"/>
          <w:szCs w:val="20"/>
          <w:lang w:eastAsia="ar-SA"/>
        </w:rPr>
      </w:pPr>
      <w:r w:rsidRPr="00C561A8">
        <w:rPr>
          <w:b/>
          <w:sz w:val="28"/>
          <w:szCs w:val="20"/>
          <w:highlight w:val="yellow"/>
          <w:lang w:eastAsia="ar-SA"/>
        </w:rPr>
        <w:t xml:space="preserve"> </w:t>
      </w:r>
    </w:p>
    <w:p w:rsidR="00C561A8" w:rsidRPr="00C561A8" w:rsidRDefault="00C8694D" w:rsidP="00F9350F">
      <w:pPr>
        <w:widowControl/>
        <w:suppressAutoHyphens/>
        <w:jc w:val="center"/>
        <w:rPr>
          <w:b/>
          <w:sz w:val="28"/>
          <w:szCs w:val="28"/>
          <w:lang w:eastAsia="ar-SA"/>
        </w:rPr>
      </w:pPr>
      <w:r w:rsidRPr="00C8694D">
        <w:rPr>
          <w:b/>
          <w:sz w:val="28"/>
          <w:szCs w:val="28"/>
          <w:lang w:eastAsia="ar-SA"/>
        </w:rPr>
        <w:t>Latvijas Organiskās sintēzes institūta (OSI) pilnveidotās resursu vadības un rezultātu pārvaldības politikas gala (</w:t>
      </w:r>
      <w:proofErr w:type="spellStart"/>
      <w:r w:rsidRPr="00C8694D">
        <w:rPr>
          <w:b/>
          <w:sz w:val="28"/>
          <w:szCs w:val="28"/>
          <w:lang w:eastAsia="ar-SA"/>
        </w:rPr>
        <w:t>ex-post</w:t>
      </w:r>
      <w:proofErr w:type="spellEnd"/>
      <w:r w:rsidRPr="00C8694D">
        <w:rPr>
          <w:b/>
          <w:sz w:val="28"/>
          <w:szCs w:val="28"/>
          <w:lang w:eastAsia="ar-SA"/>
        </w:rPr>
        <w:t>) audits</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bookmarkEnd w:id="46"/>
    <w:p w:rsidR="00C8694D" w:rsidRPr="00C8694D" w:rsidRDefault="00C8694D" w:rsidP="00C8694D">
      <w:pPr>
        <w:widowControl/>
        <w:spacing w:before="130" w:after="130" w:line="259" w:lineRule="auto"/>
        <w:rPr>
          <w:rFonts w:eastAsia="Calibri"/>
        </w:rPr>
      </w:pPr>
      <w:r w:rsidRPr="00C8694D">
        <w:rPr>
          <w:rFonts w:eastAsia="Calibri"/>
          <w:b/>
        </w:rPr>
        <w:t>Iepirkuma priekšmets</w:t>
      </w:r>
    </w:p>
    <w:p w:rsidR="00C8694D" w:rsidRPr="00C8694D" w:rsidRDefault="00C8694D" w:rsidP="00C8694D">
      <w:pPr>
        <w:widowControl/>
        <w:spacing w:before="130" w:after="130" w:line="259" w:lineRule="auto"/>
        <w:rPr>
          <w:rFonts w:eastAsia="Calibri"/>
        </w:rPr>
      </w:pPr>
      <w:r w:rsidRPr="00C8694D">
        <w:rPr>
          <w:rFonts w:eastAsia="Calibri"/>
          <w:b/>
        </w:rPr>
        <w:t xml:space="preserve">Latvijas Organiskās sintēzes institūta (OSI) </w:t>
      </w:r>
      <w:r w:rsidRPr="00C8694D">
        <w:rPr>
          <w:rFonts w:eastAsia="Calibri"/>
          <w:szCs w:val="22"/>
        </w:rPr>
        <w:t>pilnveidotās resursu vadības un rezultātu pārvaldības politikas gala (</w:t>
      </w:r>
      <w:proofErr w:type="spellStart"/>
      <w:r w:rsidRPr="00C8694D">
        <w:rPr>
          <w:rFonts w:eastAsia="Calibri"/>
          <w:szCs w:val="22"/>
        </w:rPr>
        <w:t>ex-post</w:t>
      </w:r>
      <w:proofErr w:type="spellEnd"/>
      <w:r w:rsidRPr="00C8694D">
        <w:rPr>
          <w:rFonts w:eastAsia="Calibri"/>
          <w:szCs w:val="22"/>
        </w:rPr>
        <w:t xml:space="preserve">) audits a veikšana </w:t>
      </w:r>
      <w:r w:rsidRPr="00C8694D">
        <w:rPr>
          <w:rFonts w:eastAsia="Calibri"/>
        </w:rPr>
        <w:t xml:space="preserve">saskaņā ar Tehniskās specifikācijas prasībām </w:t>
      </w:r>
      <w:r w:rsidRPr="00C8694D">
        <w:rPr>
          <w:rFonts w:eastAsia="Calibri"/>
          <w:bCs/>
        </w:rPr>
        <w:t>projekta Nr. 2DP/2.1.1.3.3/15/IPIA/VIAA/009 „Latvijas Organiskās sintēzes institūta institucionālās kapacitātes attīstība” ietvaros.</w:t>
      </w:r>
    </w:p>
    <w:p w:rsidR="00C8694D" w:rsidRPr="00C8694D" w:rsidRDefault="00C8694D" w:rsidP="00C8694D">
      <w:pPr>
        <w:widowControl/>
        <w:spacing w:after="160" w:line="259" w:lineRule="auto"/>
        <w:rPr>
          <w:lang w:eastAsia="lv-LV"/>
        </w:rPr>
      </w:pPr>
      <w:r w:rsidRPr="00C8694D">
        <w:rPr>
          <w:rFonts w:eastAsia="Calibri"/>
          <w:lang w:eastAsia="lv-LV"/>
        </w:rPr>
        <w:t>CPV nomenklatūras kods:</w:t>
      </w:r>
      <w:r w:rsidRPr="00C8694D">
        <w:rPr>
          <w:rFonts w:eastAsia="Calibri"/>
          <w:color w:val="4C4C4C"/>
        </w:rPr>
        <w:t xml:space="preserve"> </w:t>
      </w:r>
    </w:p>
    <w:p w:rsidR="00C8694D" w:rsidRPr="00C8694D" w:rsidRDefault="00C8694D" w:rsidP="00C8694D">
      <w:pPr>
        <w:widowControl/>
        <w:spacing w:before="240" w:after="130" w:line="259" w:lineRule="auto"/>
        <w:rPr>
          <w:rFonts w:eastAsia="Calibri"/>
          <w:b/>
        </w:rPr>
      </w:pPr>
    </w:p>
    <w:p w:rsidR="00C8694D" w:rsidRPr="00C8694D" w:rsidRDefault="00C8694D" w:rsidP="00C8694D">
      <w:pPr>
        <w:widowControl/>
        <w:spacing w:before="240" w:after="130" w:line="259" w:lineRule="auto"/>
        <w:rPr>
          <w:rFonts w:eastAsia="Calibri"/>
        </w:rPr>
      </w:pPr>
      <w:r w:rsidRPr="00C8694D">
        <w:rPr>
          <w:rFonts w:eastAsia="Calibri"/>
          <w:b/>
        </w:rPr>
        <w:t>Iepirkuma priekšmeta īss apraksts</w:t>
      </w:r>
    </w:p>
    <w:p w:rsidR="00C8694D" w:rsidRPr="00C8694D" w:rsidRDefault="00C8694D" w:rsidP="00C8694D">
      <w:pPr>
        <w:widowControl/>
        <w:spacing w:before="130" w:after="130" w:line="259" w:lineRule="auto"/>
        <w:jc w:val="both"/>
        <w:rPr>
          <w:rFonts w:eastAsia="Calibri"/>
        </w:rPr>
      </w:pPr>
      <w:r w:rsidRPr="00C8694D">
        <w:rPr>
          <w:rFonts w:eastAsia="Calibri"/>
        </w:rPr>
        <w:t xml:space="preserve">Saskaņā ar projekta </w:t>
      </w:r>
      <w:r w:rsidRPr="00C8694D">
        <w:rPr>
          <w:rFonts w:eastAsia="Calibri"/>
          <w:bCs/>
        </w:rPr>
        <w:t>Nr. 2DP/2.1.1.3.3/15/IPIA/VIAA/009 „Latvijas Organiskās sintēzes institūta institucionālās kapacitātes attīstība” pieteikumu, projekta ietvaros plānots  veikt</w:t>
      </w:r>
      <w:r w:rsidRPr="00C8694D">
        <w:rPr>
          <w:rFonts w:eastAsia="Calibri"/>
          <w:szCs w:val="22"/>
        </w:rPr>
        <w:t xml:space="preserve">  pilnveidotās resursu vadības politikas gala (</w:t>
      </w:r>
      <w:proofErr w:type="spellStart"/>
      <w:r w:rsidRPr="00C8694D">
        <w:rPr>
          <w:rFonts w:eastAsia="Calibri"/>
          <w:szCs w:val="22"/>
        </w:rPr>
        <w:t>ex-post</w:t>
      </w:r>
      <w:proofErr w:type="spellEnd"/>
      <w:r w:rsidRPr="00C8694D">
        <w:rPr>
          <w:rFonts w:eastAsia="Calibri"/>
          <w:szCs w:val="22"/>
        </w:rPr>
        <w:t>) auditu, kas apliecina OSK finanšu vadības sistēmas atbilstību Eiropas Savienības valsts atbalsta regulējuma prasībām.</w:t>
      </w:r>
    </w:p>
    <w:p w:rsidR="00C8694D" w:rsidRPr="00C8694D" w:rsidRDefault="00C8694D" w:rsidP="00C8694D">
      <w:pPr>
        <w:widowControl/>
        <w:spacing w:before="130" w:after="130" w:line="259" w:lineRule="auto"/>
        <w:jc w:val="both"/>
        <w:rPr>
          <w:rFonts w:eastAsia="Univers 45 Light"/>
          <w:lang w:eastAsia="lv-LV"/>
        </w:rPr>
      </w:pPr>
    </w:p>
    <w:p w:rsidR="00C8694D" w:rsidRPr="00C8694D" w:rsidRDefault="00C8694D" w:rsidP="00C8694D">
      <w:pPr>
        <w:widowControl/>
        <w:spacing w:before="240" w:after="130" w:line="259" w:lineRule="auto"/>
        <w:rPr>
          <w:rFonts w:eastAsia="Calibri"/>
          <w:b/>
        </w:rPr>
      </w:pPr>
      <w:r w:rsidRPr="00C8694D">
        <w:rPr>
          <w:rFonts w:eastAsia="Calibri"/>
          <w:b/>
        </w:rPr>
        <w:t>Darba uzdevums</w:t>
      </w:r>
    </w:p>
    <w:p w:rsidR="00C8694D" w:rsidRPr="00C8694D" w:rsidRDefault="00C8694D" w:rsidP="00C8694D">
      <w:pPr>
        <w:widowControl/>
        <w:spacing w:before="130" w:after="130" w:line="259" w:lineRule="auto"/>
        <w:jc w:val="both"/>
        <w:rPr>
          <w:rFonts w:eastAsia="Calibri"/>
          <w:szCs w:val="22"/>
        </w:rPr>
      </w:pPr>
      <w:r w:rsidRPr="00C8694D">
        <w:rPr>
          <w:rFonts w:eastAsia="Calibri"/>
        </w:rPr>
        <w:t>Darba uzdevums</w:t>
      </w:r>
      <w:r w:rsidRPr="00C8694D">
        <w:rPr>
          <w:rFonts w:eastAsia="Calibri"/>
          <w:szCs w:val="22"/>
        </w:rPr>
        <w:t xml:space="preserve"> resursu vadības politikas gala (</w:t>
      </w:r>
      <w:proofErr w:type="spellStart"/>
      <w:r w:rsidRPr="00C8694D">
        <w:rPr>
          <w:rFonts w:eastAsia="Calibri"/>
          <w:szCs w:val="22"/>
        </w:rPr>
        <w:t>ex-post</w:t>
      </w:r>
      <w:proofErr w:type="spellEnd"/>
      <w:r w:rsidRPr="00C8694D">
        <w:rPr>
          <w:rFonts w:eastAsia="Calibri"/>
          <w:szCs w:val="22"/>
        </w:rPr>
        <w:t xml:space="preserve">) audits saskaņā ar </w:t>
      </w:r>
      <w:r w:rsidR="00167C86" w:rsidRPr="00167C86">
        <w:rPr>
          <w:rFonts w:eastAsia="Calibri"/>
          <w:szCs w:val="22"/>
        </w:rPr>
        <w:t>P</w:t>
      </w:r>
      <w:r w:rsidRPr="00C8694D">
        <w:rPr>
          <w:rFonts w:eastAsia="Calibri"/>
          <w:szCs w:val="22"/>
        </w:rPr>
        <w:t>ielikumā</w:t>
      </w:r>
      <w:r w:rsidR="00167C86" w:rsidRPr="00167C86">
        <w:rPr>
          <w:rFonts w:eastAsia="Calibri"/>
          <w:szCs w:val="22"/>
        </w:rPr>
        <w:t xml:space="preserve"> Nr. 1</w:t>
      </w:r>
      <w:r w:rsidRPr="00C8694D">
        <w:rPr>
          <w:rFonts w:eastAsia="Calibri"/>
          <w:szCs w:val="22"/>
        </w:rPr>
        <w:t xml:space="preserve"> pievienotajām procedūrām.</w:t>
      </w:r>
    </w:p>
    <w:p w:rsidR="00C8694D" w:rsidRPr="00C8694D" w:rsidRDefault="00C8694D" w:rsidP="00C8694D">
      <w:pPr>
        <w:widowControl/>
        <w:spacing w:before="240" w:after="130" w:line="259" w:lineRule="auto"/>
        <w:rPr>
          <w:rFonts w:eastAsia="Calibri"/>
          <w:b/>
        </w:rPr>
      </w:pPr>
    </w:p>
    <w:p w:rsidR="00C8694D" w:rsidRPr="00C8694D" w:rsidRDefault="00C8694D" w:rsidP="00C8694D">
      <w:pPr>
        <w:widowControl/>
        <w:spacing w:before="240" w:after="130" w:line="259" w:lineRule="auto"/>
        <w:rPr>
          <w:rFonts w:eastAsia="Calibri"/>
          <w:b/>
        </w:rPr>
      </w:pPr>
      <w:r w:rsidRPr="00C8694D">
        <w:rPr>
          <w:rFonts w:eastAsia="Calibri"/>
          <w:b/>
        </w:rPr>
        <w:t>Nodevumu sagatavošana un termiņi</w:t>
      </w:r>
    </w:p>
    <w:p w:rsidR="00C8694D" w:rsidRPr="00C8694D" w:rsidRDefault="00C8694D" w:rsidP="00C8694D">
      <w:pPr>
        <w:widowControl/>
        <w:spacing w:before="130" w:after="130" w:line="259" w:lineRule="auto"/>
        <w:rPr>
          <w:rFonts w:eastAsia="Calibri"/>
        </w:rPr>
      </w:pPr>
      <w:r w:rsidRPr="00C8694D">
        <w:rPr>
          <w:rFonts w:eastAsia="Calibri"/>
        </w:rPr>
        <w:t>Projekta izpildes ietvaros Izpildītājs iesniedz sekojošus nodevumus:</w:t>
      </w:r>
    </w:p>
    <w:tbl>
      <w:tblPr>
        <w:tblStyle w:val="Reatabula1"/>
        <w:tblW w:w="0" w:type="auto"/>
        <w:tblLook w:val="04A0"/>
      </w:tblPr>
      <w:tblGrid>
        <w:gridCol w:w="1876"/>
        <w:gridCol w:w="3299"/>
        <w:gridCol w:w="4067"/>
      </w:tblGrid>
      <w:tr w:rsidR="00C8694D" w:rsidRPr="00C8694D" w:rsidTr="00C8694D">
        <w:tc>
          <w:tcPr>
            <w:tcW w:w="1550" w:type="dxa"/>
            <w:shd w:val="clear" w:color="auto" w:fill="D9D9D9"/>
            <w:vAlign w:val="center"/>
          </w:tcPr>
          <w:p w:rsidR="00C8694D" w:rsidRPr="00C8694D" w:rsidRDefault="00C8694D" w:rsidP="00C8694D">
            <w:pPr>
              <w:widowControl/>
              <w:spacing w:before="130" w:after="130"/>
              <w:jc w:val="center"/>
              <w:rPr>
                <w:b/>
                <w:szCs w:val="24"/>
              </w:rPr>
            </w:pPr>
            <w:r w:rsidRPr="00C8694D">
              <w:rPr>
                <w:b/>
                <w:szCs w:val="24"/>
              </w:rPr>
              <w:t>Nr.</w:t>
            </w:r>
          </w:p>
        </w:tc>
        <w:tc>
          <w:tcPr>
            <w:tcW w:w="3339" w:type="dxa"/>
            <w:shd w:val="clear" w:color="auto" w:fill="D9D9D9"/>
            <w:vAlign w:val="center"/>
          </w:tcPr>
          <w:p w:rsidR="00C8694D" w:rsidRPr="00C8694D" w:rsidRDefault="00C8694D" w:rsidP="00C8694D">
            <w:pPr>
              <w:widowControl/>
              <w:spacing w:before="130" w:after="130"/>
              <w:jc w:val="center"/>
              <w:rPr>
                <w:b/>
                <w:szCs w:val="24"/>
              </w:rPr>
            </w:pPr>
            <w:proofErr w:type="spellStart"/>
            <w:r w:rsidRPr="00C8694D">
              <w:rPr>
                <w:b/>
                <w:szCs w:val="24"/>
              </w:rPr>
              <w:t>Nodevums</w:t>
            </w:r>
            <w:proofErr w:type="spellEnd"/>
          </w:p>
        </w:tc>
        <w:tc>
          <w:tcPr>
            <w:tcW w:w="4127" w:type="dxa"/>
            <w:shd w:val="clear" w:color="auto" w:fill="D9D9D9"/>
            <w:vAlign w:val="center"/>
          </w:tcPr>
          <w:p w:rsidR="00C8694D" w:rsidRPr="00C8694D" w:rsidRDefault="00C8694D" w:rsidP="00C8694D">
            <w:pPr>
              <w:widowControl/>
              <w:spacing w:before="130" w:after="130"/>
              <w:jc w:val="center"/>
              <w:rPr>
                <w:b/>
                <w:szCs w:val="24"/>
              </w:rPr>
            </w:pPr>
            <w:proofErr w:type="spellStart"/>
            <w:r w:rsidRPr="00C8694D">
              <w:rPr>
                <w:b/>
                <w:szCs w:val="24"/>
              </w:rPr>
              <w:t>Nodevuma</w:t>
            </w:r>
            <w:proofErr w:type="spellEnd"/>
            <w:r w:rsidRPr="00C8694D">
              <w:rPr>
                <w:b/>
                <w:szCs w:val="24"/>
              </w:rPr>
              <w:t xml:space="preserve"> </w:t>
            </w:r>
            <w:proofErr w:type="spellStart"/>
            <w:r w:rsidRPr="00C8694D">
              <w:rPr>
                <w:b/>
                <w:szCs w:val="24"/>
              </w:rPr>
              <w:t>iesniegšanas</w:t>
            </w:r>
            <w:proofErr w:type="spellEnd"/>
            <w:r w:rsidRPr="00C8694D">
              <w:rPr>
                <w:b/>
                <w:szCs w:val="24"/>
              </w:rPr>
              <w:t xml:space="preserve"> </w:t>
            </w:r>
            <w:proofErr w:type="spellStart"/>
            <w:r w:rsidRPr="00C8694D">
              <w:rPr>
                <w:b/>
                <w:szCs w:val="24"/>
              </w:rPr>
              <w:t>termiņš</w:t>
            </w:r>
            <w:proofErr w:type="spellEnd"/>
          </w:p>
        </w:tc>
      </w:tr>
      <w:tr w:rsidR="00C8694D" w:rsidRPr="00C8694D" w:rsidTr="006107B0">
        <w:tc>
          <w:tcPr>
            <w:tcW w:w="1550" w:type="dxa"/>
            <w:vAlign w:val="center"/>
          </w:tcPr>
          <w:p w:rsidR="00C8694D" w:rsidRPr="00C8694D" w:rsidRDefault="00C8694D" w:rsidP="00C8694D">
            <w:pPr>
              <w:widowControl/>
              <w:numPr>
                <w:ilvl w:val="0"/>
                <w:numId w:val="11"/>
              </w:numPr>
              <w:spacing w:before="130" w:after="130"/>
              <w:contextualSpacing/>
              <w:jc w:val="center"/>
              <w:rPr>
                <w:szCs w:val="24"/>
              </w:rPr>
            </w:pPr>
            <w:proofErr w:type="spellStart"/>
            <w:r w:rsidRPr="00C8694D">
              <w:rPr>
                <w:szCs w:val="24"/>
              </w:rPr>
              <w:t>posms</w:t>
            </w:r>
            <w:proofErr w:type="spellEnd"/>
          </w:p>
        </w:tc>
        <w:tc>
          <w:tcPr>
            <w:tcW w:w="3339" w:type="dxa"/>
            <w:vAlign w:val="center"/>
          </w:tcPr>
          <w:p w:rsidR="00C8694D" w:rsidRPr="00C8694D" w:rsidRDefault="00C8694D" w:rsidP="00167C86">
            <w:pPr>
              <w:widowControl/>
              <w:spacing w:before="130" w:after="130"/>
              <w:jc w:val="both"/>
              <w:rPr>
                <w:szCs w:val="24"/>
              </w:rPr>
            </w:pPr>
            <w:proofErr w:type="spellStart"/>
            <w:r w:rsidRPr="00C8694D">
              <w:t>Resursu</w:t>
            </w:r>
            <w:proofErr w:type="spellEnd"/>
            <w:r w:rsidRPr="00C8694D">
              <w:t xml:space="preserve"> </w:t>
            </w:r>
            <w:proofErr w:type="spellStart"/>
            <w:r w:rsidRPr="00C8694D">
              <w:t>vadības</w:t>
            </w:r>
            <w:proofErr w:type="spellEnd"/>
            <w:r w:rsidRPr="00C8694D">
              <w:t xml:space="preserve"> </w:t>
            </w:r>
            <w:proofErr w:type="spellStart"/>
            <w:r w:rsidRPr="00C8694D">
              <w:t>politikas</w:t>
            </w:r>
            <w:proofErr w:type="spellEnd"/>
            <w:r w:rsidRPr="00C8694D">
              <w:t xml:space="preserve"> gala (ex-post) </w:t>
            </w:r>
            <w:proofErr w:type="spellStart"/>
            <w:r w:rsidRPr="00C8694D">
              <w:t>audita</w:t>
            </w:r>
            <w:proofErr w:type="spellEnd"/>
            <w:r w:rsidRPr="00C8694D">
              <w:t xml:space="preserve"> </w:t>
            </w:r>
            <w:proofErr w:type="spellStart"/>
            <w:r w:rsidRPr="00C8694D">
              <w:t>ziņojums</w:t>
            </w:r>
            <w:proofErr w:type="spellEnd"/>
            <w:r w:rsidRPr="00C8694D">
              <w:t xml:space="preserve"> </w:t>
            </w:r>
            <w:proofErr w:type="spellStart"/>
            <w:r w:rsidRPr="00C8694D">
              <w:t>saskaņā</w:t>
            </w:r>
            <w:proofErr w:type="spellEnd"/>
            <w:r w:rsidRPr="00C8694D">
              <w:t xml:space="preserve"> </w:t>
            </w:r>
            <w:proofErr w:type="spellStart"/>
            <w:r w:rsidRPr="00C8694D">
              <w:t>ar</w:t>
            </w:r>
            <w:proofErr w:type="spellEnd"/>
            <w:r w:rsidRPr="00C8694D">
              <w:t xml:space="preserve"> </w:t>
            </w:r>
            <w:proofErr w:type="spellStart"/>
            <w:r w:rsidR="00167C86" w:rsidRPr="00167C86">
              <w:t>Pielikumā</w:t>
            </w:r>
            <w:proofErr w:type="spellEnd"/>
            <w:r w:rsidR="00167C86" w:rsidRPr="00167C86">
              <w:t xml:space="preserve"> Nr. 2</w:t>
            </w:r>
            <w:r w:rsidRPr="00C8694D">
              <w:t xml:space="preserve"> </w:t>
            </w:r>
            <w:proofErr w:type="spellStart"/>
            <w:r w:rsidRPr="00C8694D">
              <w:t>pievienoto</w:t>
            </w:r>
            <w:proofErr w:type="spellEnd"/>
            <w:r w:rsidRPr="00C8694D">
              <w:t xml:space="preserve"> </w:t>
            </w:r>
            <w:proofErr w:type="spellStart"/>
            <w:r w:rsidRPr="00C8694D">
              <w:t>formu</w:t>
            </w:r>
            <w:proofErr w:type="spellEnd"/>
            <w:r w:rsidRPr="00C8694D">
              <w:rPr>
                <w:szCs w:val="24"/>
              </w:rPr>
              <w:t xml:space="preserve"> </w:t>
            </w:r>
            <w:proofErr w:type="spellStart"/>
            <w:r w:rsidRPr="00C8694D">
              <w:rPr>
                <w:szCs w:val="24"/>
              </w:rPr>
              <w:t>latviešu</w:t>
            </w:r>
            <w:proofErr w:type="spellEnd"/>
            <w:r w:rsidRPr="00C8694D">
              <w:rPr>
                <w:szCs w:val="24"/>
              </w:rPr>
              <w:t xml:space="preserve"> </w:t>
            </w:r>
            <w:proofErr w:type="spellStart"/>
            <w:r w:rsidRPr="00C8694D">
              <w:rPr>
                <w:szCs w:val="24"/>
              </w:rPr>
              <w:t>valodā</w:t>
            </w:r>
            <w:proofErr w:type="spellEnd"/>
            <w:r w:rsidRPr="00C8694D">
              <w:rPr>
                <w:szCs w:val="24"/>
              </w:rPr>
              <w:t xml:space="preserve"> 2 </w:t>
            </w:r>
            <w:proofErr w:type="spellStart"/>
            <w:r w:rsidRPr="00C8694D">
              <w:rPr>
                <w:szCs w:val="24"/>
              </w:rPr>
              <w:t>eksemplāros</w:t>
            </w:r>
            <w:proofErr w:type="spellEnd"/>
            <w:r w:rsidRPr="00C8694D">
              <w:rPr>
                <w:szCs w:val="24"/>
              </w:rPr>
              <w:t xml:space="preserve"> </w:t>
            </w:r>
            <w:proofErr w:type="spellStart"/>
            <w:r w:rsidRPr="00C8694D">
              <w:rPr>
                <w:szCs w:val="24"/>
              </w:rPr>
              <w:t>papīra</w:t>
            </w:r>
            <w:proofErr w:type="spellEnd"/>
            <w:r w:rsidRPr="00C8694D">
              <w:rPr>
                <w:szCs w:val="24"/>
              </w:rPr>
              <w:t xml:space="preserve"> </w:t>
            </w:r>
            <w:proofErr w:type="spellStart"/>
            <w:r w:rsidRPr="00C8694D">
              <w:rPr>
                <w:szCs w:val="24"/>
              </w:rPr>
              <w:t>versijā</w:t>
            </w:r>
            <w:proofErr w:type="spellEnd"/>
            <w:r w:rsidRPr="00C8694D">
              <w:rPr>
                <w:szCs w:val="24"/>
              </w:rPr>
              <w:t xml:space="preserve"> un 1 </w:t>
            </w:r>
            <w:proofErr w:type="spellStart"/>
            <w:r w:rsidRPr="00C8694D">
              <w:rPr>
                <w:szCs w:val="24"/>
              </w:rPr>
              <w:t>eksemplārā</w:t>
            </w:r>
            <w:proofErr w:type="spellEnd"/>
            <w:r w:rsidRPr="00C8694D">
              <w:rPr>
                <w:szCs w:val="24"/>
              </w:rPr>
              <w:t xml:space="preserve"> </w:t>
            </w:r>
            <w:proofErr w:type="spellStart"/>
            <w:r w:rsidRPr="00C8694D">
              <w:rPr>
                <w:szCs w:val="24"/>
              </w:rPr>
              <w:t>elektroniskajā</w:t>
            </w:r>
            <w:proofErr w:type="spellEnd"/>
            <w:r w:rsidRPr="00C8694D">
              <w:rPr>
                <w:szCs w:val="24"/>
              </w:rPr>
              <w:t xml:space="preserve"> </w:t>
            </w:r>
            <w:proofErr w:type="spellStart"/>
            <w:r w:rsidRPr="00C8694D">
              <w:rPr>
                <w:szCs w:val="24"/>
              </w:rPr>
              <w:t>datu</w:t>
            </w:r>
            <w:proofErr w:type="spellEnd"/>
            <w:r w:rsidRPr="00C8694D">
              <w:rPr>
                <w:szCs w:val="24"/>
              </w:rPr>
              <w:t xml:space="preserve"> </w:t>
            </w:r>
            <w:proofErr w:type="spellStart"/>
            <w:r w:rsidRPr="00C8694D">
              <w:rPr>
                <w:szCs w:val="24"/>
              </w:rPr>
              <w:t>nesējā</w:t>
            </w:r>
            <w:proofErr w:type="spellEnd"/>
            <w:r w:rsidRPr="00C8694D">
              <w:rPr>
                <w:szCs w:val="24"/>
              </w:rPr>
              <w:t xml:space="preserve"> (t.sk. </w:t>
            </w:r>
            <w:proofErr w:type="spellStart"/>
            <w:r w:rsidRPr="00C8694D">
              <w:rPr>
                <w:szCs w:val="24"/>
              </w:rPr>
              <w:t>teksta</w:t>
            </w:r>
            <w:proofErr w:type="spellEnd"/>
            <w:r w:rsidRPr="00C8694D">
              <w:rPr>
                <w:szCs w:val="24"/>
              </w:rPr>
              <w:t xml:space="preserve"> un </w:t>
            </w:r>
            <w:proofErr w:type="spellStart"/>
            <w:r w:rsidRPr="00C8694D">
              <w:rPr>
                <w:szCs w:val="24"/>
              </w:rPr>
              <w:t>aprēķinu</w:t>
            </w:r>
            <w:proofErr w:type="spellEnd"/>
            <w:r w:rsidRPr="00C8694D">
              <w:rPr>
                <w:szCs w:val="24"/>
              </w:rPr>
              <w:t xml:space="preserve"> </w:t>
            </w:r>
            <w:proofErr w:type="spellStart"/>
            <w:r w:rsidRPr="00C8694D">
              <w:rPr>
                <w:szCs w:val="24"/>
              </w:rPr>
              <w:t>daļām</w:t>
            </w:r>
            <w:proofErr w:type="spellEnd"/>
            <w:r w:rsidRPr="00C8694D">
              <w:rPr>
                <w:szCs w:val="24"/>
              </w:rPr>
              <w:t xml:space="preserve"> </w:t>
            </w:r>
            <w:proofErr w:type="spellStart"/>
            <w:r w:rsidRPr="00C8694D">
              <w:rPr>
                <w:szCs w:val="24"/>
              </w:rPr>
              <w:t>jābūt</w:t>
            </w:r>
            <w:proofErr w:type="spellEnd"/>
            <w:r w:rsidRPr="00C8694D">
              <w:rPr>
                <w:szCs w:val="24"/>
              </w:rPr>
              <w:t xml:space="preserve"> </w:t>
            </w:r>
            <w:proofErr w:type="spellStart"/>
            <w:r w:rsidRPr="00C8694D">
              <w:rPr>
                <w:szCs w:val="24"/>
              </w:rPr>
              <w:t>modificējamā</w:t>
            </w:r>
            <w:proofErr w:type="spellEnd"/>
            <w:r w:rsidRPr="00C8694D">
              <w:rPr>
                <w:szCs w:val="24"/>
              </w:rPr>
              <w:t xml:space="preserve"> </w:t>
            </w:r>
            <w:proofErr w:type="spellStart"/>
            <w:r w:rsidRPr="00C8694D">
              <w:rPr>
                <w:szCs w:val="24"/>
              </w:rPr>
              <w:t>formātā</w:t>
            </w:r>
            <w:proofErr w:type="spellEnd"/>
            <w:r w:rsidRPr="00C8694D">
              <w:rPr>
                <w:szCs w:val="24"/>
              </w:rPr>
              <w:t xml:space="preserve">, </w:t>
            </w:r>
            <w:proofErr w:type="spellStart"/>
            <w:r w:rsidRPr="00C8694D">
              <w:rPr>
                <w:szCs w:val="24"/>
              </w:rPr>
              <w:t>attiecīgi</w:t>
            </w:r>
            <w:proofErr w:type="spellEnd"/>
            <w:r w:rsidRPr="00C8694D">
              <w:rPr>
                <w:szCs w:val="24"/>
              </w:rPr>
              <w:t xml:space="preserve"> </w:t>
            </w:r>
            <w:r w:rsidRPr="00C8694D">
              <w:rPr>
                <w:szCs w:val="24"/>
              </w:rPr>
              <w:lastRenderedPageBreak/>
              <w:t xml:space="preserve">*.doc un *.xlsx </w:t>
            </w:r>
            <w:proofErr w:type="spellStart"/>
            <w:r w:rsidRPr="00C8694D">
              <w:rPr>
                <w:szCs w:val="24"/>
              </w:rPr>
              <w:t>vai</w:t>
            </w:r>
            <w:proofErr w:type="spellEnd"/>
            <w:r w:rsidRPr="00C8694D">
              <w:rPr>
                <w:szCs w:val="24"/>
              </w:rPr>
              <w:t xml:space="preserve"> </w:t>
            </w:r>
            <w:proofErr w:type="spellStart"/>
            <w:r w:rsidRPr="00C8694D">
              <w:rPr>
                <w:szCs w:val="24"/>
              </w:rPr>
              <w:t>analoģiskā</w:t>
            </w:r>
            <w:proofErr w:type="spellEnd"/>
            <w:r w:rsidRPr="00C8694D">
              <w:rPr>
                <w:szCs w:val="24"/>
              </w:rPr>
              <w:t xml:space="preserve"> </w:t>
            </w:r>
            <w:proofErr w:type="spellStart"/>
            <w:r w:rsidRPr="00C8694D">
              <w:rPr>
                <w:szCs w:val="24"/>
              </w:rPr>
              <w:t>formātā</w:t>
            </w:r>
            <w:proofErr w:type="spellEnd"/>
            <w:r w:rsidRPr="00C8694D">
              <w:rPr>
                <w:szCs w:val="24"/>
              </w:rPr>
              <w:t>).</w:t>
            </w:r>
          </w:p>
        </w:tc>
        <w:tc>
          <w:tcPr>
            <w:tcW w:w="4127" w:type="dxa"/>
            <w:vAlign w:val="center"/>
          </w:tcPr>
          <w:p w:rsidR="00C8694D" w:rsidRPr="00C8694D" w:rsidRDefault="00C8694D" w:rsidP="00C8694D">
            <w:pPr>
              <w:widowControl/>
              <w:spacing w:before="130" w:after="130"/>
              <w:jc w:val="both"/>
              <w:rPr>
                <w:szCs w:val="24"/>
              </w:rPr>
            </w:pPr>
            <w:r w:rsidRPr="00C8694D">
              <w:rPr>
                <w:szCs w:val="24"/>
              </w:rPr>
              <w:lastRenderedPageBreak/>
              <w:t>4 (</w:t>
            </w:r>
            <w:proofErr w:type="spellStart"/>
            <w:r w:rsidRPr="00C8694D">
              <w:rPr>
                <w:szCs w:val="24"/>
              </w:rPr>
              <w:t>četru</w:t>
            </w:r>
            <w:proofErr w:type="spellEnd"/>
            <w:r w:rsidRPr="00C8694D">
              <w:rPr>
                <w:szCs w:val="24"/>
              </w:rPr>
              <w:t xml:space="preserve">) </w:t>
            </w:r>
            <w:proofErr w:type="spellStart"/>
            <w:r w:rsidRPr="00C8694D">
              <w:rPr>
                <w:szCs w:val="24"/>
              </w:rPr>
              <w:t>nedēļu</w:t>
            </w:r>
            <w:proofErr w:type="spellEnd"/>
            <w:r w:rsidRPr="00C8694D">
              <w:rPr>
                <w:szCs w:val="24"/>
              </w:rPr>
              <w:t xml:space="preserve"> </w:t>
            </w:r>
            <w:proofErr w:type="spellStart"/>
            <w:r w:rsidRPr="00C8694D">
              <w:rPr>
                <w:szCs w:val="24"/>
              </w:rPr>
              <w:t>laikā</w:t>
            </w:r>
            <w:proofErr w:type="spellEnd"/>
            <w:r w:rsidRPr="00C8694D">
              <w:rPr>
                <w:szCs w:val="24"/>
              </w:rPr>
              <w:t xml:space="preserve"> no </w:t>
            </w:r>
            <w:proofErr w:type="spellStart"/>
            <w:r w:rsidRPr="00C8694D">
              <w:rPr>
                <w:szCs w:val="24"/>
              </w:rPr>
              <w:t>līguma</w:t>
            </w:r>
            <w:proofErr w:type="spellEnd"/>
            <w:r w:rsidRPr="00C8694D">
              <w:rPr>
                <w:szCs w:val="24"/>
              </w:rPr>
              <w:t xml:space="preserve"> </w:t>
            </w:r>
            <w:proofErr w:type="spellStart"/>
            <w:r w:rsidRPr="00C8694D">
              <w:rPr>
                <w:szCs w:val="24"/>
              </w:rPr>
              <w:t>spēkā</w:t>
            </w:r>
            <w:proofErr w:type="spellEnd"/>
            <w:r w:rsidRPr="00C8694D">
              <w:rPr>
                <w:szCs w:val="24"/>
              </w:rPr>
              <w:t xml:space="preserve"> </w:t>
            </w:r>
            <w:proofErr w:type="spellStart"/>
            <w:r w:rsidRPr="00C8694D">
              <w:rPr>
                <w:szCs w:val="24"/>
              </w:rPr>
              <w:t>stāšanās</w:t>
            </w:r>
            <w:proofErr w:type="spellEnd"/>
            <w:r w:rsidRPr="00C8694D">
              <w:rPr>
                <w:szCs w:val="24"/>
              </w:rPr>
              <w:t xml:space="preserve"> </w:t>
            </w:r>
            <w:proofErr w:type="spellStart"/>
            <w:r w:rsidRPr="00C8694D">
              <w:rPr>
                <w:szCs w:val="24"/>
              </w:rPr>
              <w:t>dienas</w:t>
            </w:r>
            <w:proofErr w:type="spellEnd"/>
            <w:r w:rsidRPr="00C8694D">
              <w:rPr>
                <w:szCs w:val="24"/>
              </w:rPr>
              <w:t>.</w:t>
            </w:r>
          </w:p>
        </w:tc>
      </w:tr>
    </w:tbl>
    <w:p w:rsidR="00C8694D" w:rsidRPr="00C8694D" w:rsidRDefault="00C8694D" w:rsidP="00C8694D">
      <w:pPr>
        <w:widowControl/>
        <w:spacing w:before="130" w:after="130" w:line="259" w:lineRule="auto"/>
        <w:rPr>
          <w:rFonts w:eastAsia="Calibri"/>
        </w:rPr>
      </w:pPr>
    </w:p>
    <w:p w:rsidR="00C8694D" w:rsidRPr="00C8694D" w:rsidRDefault="00C8694D" w:rsidP="00C8694D">
      <w:pPr>
        <w:widowControl/>
        <w:rPr>
          <w:rFonts w:eastAsia="Calibri"/>
          <w:szCs w:val="22"/>
        </w:rPr>
      </w:pPr>
      <w:r w:rsidRPr="00C8694D">
        <w:rPr>
          <w:rFonts w:eastAsia="Calibri"/>
          <w:szCs w:val="22"/>
        </w:rPr>
        <w:t xml:space="preserve">Sniedzot tehnisko piedāvājumu, pretendents precīzi norāda  atbilstību </w:t>
      </w:r>
      <w:r w:rsidRPr="00C8694D">
        <w:rPr>
          <w:rFonts w:eastAsia="Calibri"/>
          <w:szCs w:val="22"/>
          <w:u w:val="single"/>
        </w:rPr>
        <w:t>katrai konkrētai</w:t>
      </w:r>
      <w:r w:rsidRPr="00C8694D">
        <w:rPr>
          <w:rFonts w:eastAsia="Calibri"/>
          <w:szCs w:val="22"/>
        </w:rPr>
        <w:t xml:space="preserve"> tehniskās specifikācijas punkta/apakšpunkta prasībai, piemēram, norādot „nodrošināsim” vai citādi raksturojot savas spējas izpildīt attiecīgo tehniskās specifikācijas prasību.</w:t>
      </w:r>
    </w:p>
    <w:p w:rsidR="00C8694D" w:rsidRPr="00C8694D" w:rsidRDefault="00C8694D" w:rsidP="00C8694D">
      <w:pPr>
        <w:widowControl/>
        <w:rPr>
          <w:rFonts w:eastAsia="Calibri"/>
          <w:szCs w:val="22"/>
        </w:rPr>
      </w:pPr>
    </w:p>
    <w:p w:rsidR="00C8694D" w:rsidRPr="00C8694D" w:rsidRDefault="00C8694D" w:rsidP="00C8694D">
      <w:pPr>
        <w:widowControl/>
        <w:rPr>
          <w:rFonts w:eastAsia="Calibri"/>
          <w:szCs w:val="22"/>
        </w:rPr>
      </w:pPr>
      <w:r w:rsidRPr="00C8694D">
        <w:rPr>
          <w:rFonts w:eastAsia="Calibri"/>
          <w:szCs w:val="22"/>
        </w:rPr>
        <w:t>Papildus pretendentam piedāvājumā jāiekļauj veicamo darbu izpildes apraksts ar analīzi par nepieciešamo informāciju un tās sniegšanas laikiem, kā arī sagaidāmajiem riskiem un to mazināšanas pasākumiem. Darbu izpildes aprakstā jāiekļauj analīze par katru 1. un 2.  darba uzdevuma apakšpunktā minēto pozīciju. Ja darbu izpildes aprakstā netiek iekļauta informācija par kādu no pozīcijām, pretendenta piedāvājums tiek uzskatīts par neatbilstošu tehniskās specifikācijas prasībām un tiek noraidīts;</w:t>
      </w:r>
    </w:p>
    <w:p w:rsidR="00C8694D" w:rsidRPr="00C8694D" w:rsidRDefault="00C8694D" w:rsidP="00C8694D">
      <w:pPr>
        <w:widowControl/>
        <w:rPr>
          <w:rFonts w:eastAsia="Calibri"/>
          <w:szCs w:val="22"/>
        </w:rPr>
      </w:pPr>
    </w:p>
    <w:p w:rsidR="00C8694D" w:rsidRPr="00C8694D" w:rsidRDefault="00C8694D" w:rsidP="00C8694D">
      <w:pPr>
        <w:widowControl/>
        <w:rPr>
          <w:rFonts w:eastAsia="Calibri"/>
          <w:szCs w:val="22"/>
        </w:rPr>
      </w:pPr>
      <w:r w:rsidRPr="00C8694D">
        <w:rPr>
          <w:rFonts w:eastAsia="Calibri"/>
          <w:szCs w:val="22"/>
        </w:rPr>
        <w:t>Pretendentam piedāvājumā jāiekļauj konkrēts līguma izpildes laika grafiks (ar precizitāti nedēļa), ietverot piedāvātos interviju laikus ar visām darbu apjomā iekļautajām un citām pusēm, interviju saraksts un saturs.</w:t>
      </w:r>
    </w:p>
    <w:p w:rsidR="00AE4CB7" w:rsidRDefault="00AE4CB7" w:rsidP="00AE4CB7">
      <w:pPr>
        <w:spacing w:before="120" w:after="120"/>
      </w:pPr>
    </w:p>
    <w:p w:rsidR="00C22C37" w:rsidRPr="00AE4CB7" w:rsidRDefault="00041558" w:rsidP="00AE4CB7">
      <w:pPr>
        <w:spacing w:before="120" w:after="120"/>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Virsraksts1"/>
        <w:numPr>
          <w:ilvl w:val="0"/>
          <w:numId w:val="0"/>
        </w:numPr>
        <w:ind w:left="432"/>
        <w:jc w:val="center"/>
        <w:rPr>
          <w:rFonts w:ascii="Times New Roman" w:hAnsi="Times New Roman" w:cs="Times New Roman"/>
          <w:lang w:val="lv-LV"/>
        </w:rPr>
      </w:pPr>
      <w:bookmarkStart w:id="47" w:name="_Toc425411920"/>
      <w:bookmarkStart w:id="48" w:name="LĪGUMA_PROJEKTS_III"/>
      <w:r w:rsidRPr="00C561A8">
        <w:rPr>
          <w:rFonts w:ascii="Times New Roman" w:hAnsi="Times New Roman" w:cs="Times New Roman"/>
          <w:lang w:val="lv-LV"/>
        </w:rPr>
        <w:t>LĪGUMA  PROJEKTS</w:t>
      </w:r>
      <w:bookmarkEnd w:id="47"/>
    </w:p>
    <w:bookmarkEnd w:id="48"/>
    <w:p w:rsidR="001C448B" w:rsidRPr="00C561A8" w:rsidRDefault="00CD63AB" w:rsidP="001C448B">
      <w:pPr>
        <w:pStyle w:val="Kjene"/>
        <w:tabs>
          <w:tab w:val="clear" w:pos="4153"/>
          <w:tab w:val="clear" w:pos="8306"/>
        </w:tabs>
        <w:rPr>
          <w:b/>
        </w:rPr>
      </w:pPr>
      <w:r w:rsidRPr="00C561A8">
        <w:br w:type="page"/>
      </w:r>
    </w:p>
    <w:p w:rsidR="001C448B" w:rsidRPr="00C561A8" w:rsidRDefault="001C448B" w:rsidP="001C448B">
      <w:pPr>
        <w:widowControl/>
        <w:rPr>
          <w:szCs w:val="20"/>
          <w:lang w:eastAsia="lv-LV"/>
        </w:rPr>
      </w:pPr>
    </w:p>
    <w:p w:rsidR="00AE1684" w:rsidRPr="00AE1684" w:rsidRDefault="00AE1684" w:rsidP="00AE1684">
      <w:pPr>
        <w:widowControl/>
        <w:spacing w:after="160" w:line="259" w:lineRule="auto"/>
        <w:jc w:val="center"/>
        <w:rPr>
          <w:rFonts w:eastAsia="Calibri"/>
          <w:b/>
          <w:bCs/>
          <w:kern w:val="28"/>
        </w:rPr>
      </w:pPr>
      <w:bookmarkStart w:id="49" w:name="_Toc289092137"/>
      <w:bookmarkStart w:id="50" w:name="_Toc289172682"/>
      <w:bookmarkStart w:id="51" w:name="_Toc289174422"/>
      <w:bookmarkStart w:id="52" w:name="_Toc289183520"/>
      <w:bookmarkStart w:id="53" w:name="_Toc313361958"/>
      <w:bookmarkStart w:id="54" w:name="_Toc313875857"/>
      <w:r w:rsidRPr="00AE1684">
        <w:rPr>
          <w:rFonts w:eastAsia="Calibri"/>
          <w:b/>
          <w:bCs/>
          <w:kern w:val="28"/>
        </w:rPr>
        <w:t>LĪGUMS Nr.</w:t>
      </w:r>
      <w:bookmarkStart w:id="55" w:name="_Toc289092138"/>
      <w:bookmarkStart w:id="56" w:name="_Toc289172683"/>
      <w:bookmarkStart w:id="57" w:name="_Toc289174423"/>
      <w:bookmarkStart w:id="58" w:name="_Toc289183521"/>
      <w:bookmarkStart w:id="59" w:name="_Toc313361959"/>
      <w:bookmarkStart w:id="60" w:name="_Toc313875858"/>
      <w:bookmarkEnd w:id="49"/>
      <w:bookmarkEnd w:id="50"/>
      <w:bookmarkEnd w:id="51"/>
      <w:bookmarkEnd w:id="52"/>
      <w:bookmarkEnd w:id="53"/>
      <w:bookmarkEnd w:id="54"/>
    </w:p>
    <w:p w:rsidR="00AE1684" w:rsidRPr="00AE1684" w:rsidRDefault="00AE1684" w:rsidP="00AE1684">
      <w:pPr>
        <w:widowControl/>
        <w:spacing w:after="160" w:line="259" w:lineRule="auto"/>
        <w:jc w:val="center"/>
        <w:rPr>
          <w:rFonts w:eastAsia="Calibri"/>
          <w:b/>
          <w:bCs/>
          <w:kern w:val="28"/>
        </w:rPr>
      </w:pPr>
      <w:r w:rsidRPr="00AE1684">
        <w:rPr>
          <w:rFonts w:eastAsia="Calibri"/>
          <w:b/>
          <w:bCs/>
          <w:spacing w:val="-1"/>
          <w:kern w:val="28"/>
        </w:rPr>
        <w:t>&lt;</w:t>
      </w:r>
      <w:r w:rsidR="00885A77">
        <w:rPr>
          <w:rFonts w:eastAsia="Calibri"/>
          <w:b/>
          <w:bCs/>
          <w:i/>
          <w:spacing w:val="-1"/>
          <w:kern w:val="28"/>
        </w:rPr>
        <w:t>līguma numurs, kas iekļauj ERA</w:t>
      </w:r>
      <w:r w:rsidRPr="00AE1684">
        <w:rPr>
          <w:rFonts w:eastAsia="Calibri"/>
          <w:b/>
          <w:bCs/>
          <w:i/>
          <w:spacing w:val="-1"/>
          <w:kern w:val="28"/>
        </w:rPr>
        <w:t>F projekta nosaukumu un numuru</w:t>
      </w:r>
      <w:r w:rsidRPr="00AE1684">
        <w:rPr>
          <w:rFonts w:eastAsia="Calibri"/>
          <w:b/>
          <w:bCs/>
          <w:spacing w:val="-1"/>
          <w:kern w:val="28"/>
        </w:rPr>
        <w:t>&gt;</w:t>
      </w:r>
      <w:bookmarkEnd w:id="55"/>
      <w:bookmarkEnd w:id="56"/>
      <w:bookmarkEnd w:id="57"/>
      <w:bookmarkEnd w:id="58"/>
      <w:bookmarkEnd w:id="59"/>
      <w:bookmarkEnd w:id="60"/>
    </w:p>
    <w:p w:rsidR="00AE1684" w:rsidRPr="00AE1684" w:rsidRDefault="00AE1684" w:rsidP="00AE1684">
      <w:pPr>
        <w:widowControl/>
        <w:spacing w:after="160" w:line="259" w:lineRule="auto"/>
        <w:jc w:val="center"/>
        <w:rPr>
          <w:rFonts w:eastAsia="Calibri"/>
          <w:b/>
        </w:rPr>
      </w:pPr>
    </w:p>
    <w:p w:rsidR="00AE1684" w:rsidRPr="00AE1684" w:rsidRDefault="00AE1684" w:rsidP="00AE1684">
      <w:pPr>
        <w:widowControl/>
        <w:shd w:val="clear" w:color="auto" w:fill="FFFFFF"/>
        <w:tabs>
          <w:tab w:val="left" w:pos="5954"/>
        </w:tabs>
        <w:spacing w:before="245" w:after="160" w:line="259" w:lineRule="auto"/>
        <w:ind w:left="19"/>
        <w:jc w:val="both"/>
        <w:rPr>
          <w:rFonts w:eastAsia="Calibri"/>
          <w:spacing w:val="-6"/>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r w:rsidRPr="00AE1684">
        <w:rPr>
          <w:rFonts w:eastAsia="Calibri"/>
        </w:rPr>
        <w:tab/>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p w:rsidR="00AE1684" w:rsidRPr="00AE1684" w:rsidRDefault="00AE1684" w:rsidP="00AE1684">
      <w:pPr>
        <w:widowControl/>
        <w:spacing w:after="160" w:line="259" w:lineRule="auto"/>
        <w:jc w:val="center"/>
        <w:rPr>
          <w:rFonts w:eastAsia="Calibri"/>
          <w:b/>
          <w:caps/>
        </w:rPr>
      </w:pPr>
    </w:p>
    <w:p w:rsidR="00AE1684" w:rsidRDefault="00AE1684" w:rsidP="00AE1684">
      <w:pPr>
        <w:keepNext/>
        <w:widowControl/>
        <w:spacing w:line="259" w:lineRule="auto"/>
        <w:ind w:left="576"/>
        <w:jc w:val="center"/>
        <w:outlineLvl w:val="1"/>
        <w:rPr>
          <w:rFonts w:eastAsia="Calibri"/>
          <w:b/>
          <w:caps/>
        </w:rPr>
      </w:pPr>
      <w:bookmarkStart w:id="61" w:name="LĪGUMA_NOTEIKUMI_III_1"/>
      <w:bookmarkStart w:id="62" w:name="_Toc289183522"/>
      <w:bookmarkStart w:id="63" w:name="_Toc341190899"/>
      <w:bookmarkStart w:id="64" w:name="_Toc397698236"/>
      <w:bookmarkStart w:id="65" w:name="_Toc425411921"/>
      <w:r w:rsidRPr="00AE1684">
        <w:rPr>
          <w:rFonts w:eastAsia="Calibri"/>
          <w:b/>
          <w:caps/>
        </w:rPr>
        <w:t>Līguma noteikumi</w:t>
      </w:r>
      <w:bookmarkEnd w:id="61"/>
      <w:bookmarkEnd w:id="62"/>
      <w:bookmarkEnd w:id="63"/>
      <w:bookmarkEnd w:id="64"/>
      <w:bookmarkEnd w:id="65"/>
    </w:p>
    <w:p w:rsidR="001C33F7" w:rsidRPr="00AE1684" w:rsidRDefault="001C33F7" w:rsidP="00AE1684">
      <w:pPr>
        <w:keepNext/>
        <w:widowControl/>
        <w:spacing w:line="259" w:lineRule="auto"/>
        <w:ind w:left="576"/>
        <w:jc w:val="center"/>
        <w:outlineLvl w:val="1"/>
        <w:rPr>
          <w:rFonts w:eastAsia="Calibri"/>
          <w:b/>
          <w:caps/>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b/>
        </w:rPr>
      </w:pPr>
      <w:r w:rsidRPr="00AE1684">
        <w:rPr>
          <w:rFonts w:eastAsia="Calibri"/>
          <w:b/>
          <w:bCs/>
        </w:rPr>
        <w:t xml:space="preserve">APP Latvijas </w:t>
      </w:r>
      <w:r w:rsidRPr="00AE1684">
        <w:rPr>
          <w:rFonts w:eastAsia="Calibri"/>
          <w:b/>
        </w:rPr>
        <w:t>Organiskās sintēzes institūts</w:t>
      </w:r>
      <w:r w:rsidRPr="00AE1684">
        <w:rPr>
          <w:rFonts w:eastAsia="Calibri"/>
        </w:rPr>
        <w:t xml:space="preserve">, juridiskā adrese Aizkraukles ielā 21, tā </w:t>
      </w:r>
      <w:r w:rsidRPr="00AE1684">
        <w:rPr>
          <w:rFonts w:eastAsia="Calibri"/>
          <w:b/>
        </w:rPr>
        <w:t xml:space="preserve">direktora Osvalda </w:t>
      </w:r>
      <w:proofErr w:type="spellStart"/>
      <w:r w:rsidRPr="00AE1684">
        <w:rPr>
          <w:rFonts w:eastAsia="Calibri"/>
          <w:b/>
        </w:rPr>
        <w:t>Pugoviča</w:t>
      </w:r>
      <w:proofErr w:type="spellEnd"/>
      <w:r w:rsidRPr="00AE1684">
        <w:rPr>
          <w:rFonts w:eastAsia="Calibri"/>
          <w:b/>
        </w:rPr>
        <w:t xml:space="preserve"> </w:t>
      </w:r>
      <w:r w:rsidRPr="00AE1684">
        <w:rPr>
          <w:rFonts w:eastAsia="Calibri"/>
        </w:rPr>
        <w:t>personā, kurš rīkojas saskaņā ar Nolikumu, turpmāk - Pasūtītājs, no vienas puses, un</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b/>
        </w:rPr>
        <w:t>&lt;</w:t>
      </w:r>
      <w:r w:rsidRPr="00AE1684">
        <w:rPr>
          <w:rFonts w:eastAsia="Calibri"/>
          <w:b/>
          <w:i/>
        </w:rPr>
        <w:t>Izpildītāja nosaukums</w:t>
      </w:r>
      <w:r w:rsidRPr="00AE1684">
        <w:rPr>
          <w:rFonts w:eastAsia="Calibri"/>
          <w:b/>
        </w:rPr>
        <w:t>&gt;, reģistrācijas Nr. &lt;</w:t>
      </w:r>
      <w:r w:rsidRPr="00AE1684">
        <w:rPr>
          <w:rFonts w:eastAsia="Calibri"/>
          <w:b/>
          <w:i/>
        </w:rPr>
        <w:t>reģistrācijas numurs</w:t>
      </w:r>
      <w:r w:rsidRPr="00AE1684">
        <w:rPr>
          <w:rFonts w:eastAsia="Calibri"/>
          <w:b/>
        </w:rPr>
        <w:t>&gt;</w:t>
      </w:r>
      <w:r w:rsidRPr="00AE1684">
        <w:rPr>
          <w:rFonts w:eastAsia="Calibri"/>
        </w:rPr>
        <w:t xml:space="preserve"> tās &lt;</w:t>
      </w:r>
      <w:r w:rsidRPr="00AE1684">
        <w:rPr>
          <w:rFonts w:eastAsia="Calibri"/>
          <w:b/>
          <w:i/>
        </w:rPr>
        <w:t>pilnvarotās personas amats, vārds, uzvārds</w:t>
      </w:r>
      <w:r w:rsidRPr="00AE1684">
        <w:rPr>
          <w:rFonts w:eastAsia="Calibri"/>
        </w:rPr>
        <w:t xml:space="preserve">&gt; personā, (turpmāk tekstā – Izpildītājs), kurš rīkojas saskaņā ar Statūtiem, turpmāk - Izpildītājs, no otras puses, </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abi turpmāk kopā vai individuāli - Puses,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savstarpēji vienojoties, bez maldības, viltus un spaidiem,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pamatojoties uz iepirkuma </w:t>
      </w:r>
      <w:r w:rsidRPr="00AE1684">
        <w:rPr>
          <w:rFonts w:eastAsia="Calibri"/>
          <w:i/>
        </w:rPr>
        <w:t>&lt;iepirkuma nosaukums&gt;</w:t>
      </w:r>
      <w:r>
        <w:rPr>
          <w:rFonts w:eastAsia="Calibri"/>
        </w:rPr>
        <w:t xml:space="preserve">, ID Nr. </w:t>
      </w:r>
      <w:r w:rsidRPr="00AE1684">
        <w:rPr>
          <w:rFonts w:eastAsia="Calibri"/>
          <w:i/>
        </w:rPr>
        <w:t>&lt;iepirkuma identifikācijas Nr.&gt;</w:t>
      </w:r>
      <w:r w:rsidRPr="00AE1684">
        <w:rPr>
          <w:rFonts w:eastAsia="Calibri"/>
        </w:rPr>
        <w:t xml:space="preserve"> ietvaros iesniegto Izpildītāja piedāvājumu (turpmāk – Piedāvājums),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noslēdz šādu Līgumu (turpmāk Līgums): </w:t>
      </w:r>
    </w:p>
    <w:p w:rsidR="00AE4CB7" w:rsidRPr="00FB0432" w:rsidRDefault="00AE4CB7" w:rsidP="00AE4CB7">
      <w:pPr>
        <w:tabs>
          <w:tab w:val="left" w:pos="2632"/>
          <w:tab w:val="left" w:pos="3090"/>
        </w:tabs>
        <w:spacing w:before="120" w:after="120"/>
      </w:pPr>
    </w:p>
    <w:p w:rsidR="00AE4CB7" w:rsidRPr="00FB0432" w:rsidRDefault="00AE4CB7" w:rsidP="001C33F7">
      <w:pPr>
        <w:widowControl/>
        <w:numPr>
          <w:ilvl w:val="0"/>
          <w:numId w:val="16"/>
        </w:numPr>
        <w:rPr>
          <w:b/>
        </w:rPr>
      </w:pPr>
      <w:bookmarkStart w:id="66" w:name="_Toc48377881"/>
      <w:bookmarkStart w:id="67" w:name="_Toc89853613"/>
      <w:bookmarkStart w:id="68" w:name="_Toc90174190"/>
      <w:r w:rsidRPr="00FB0432">
        <w:rPr>
          <w:b/>
        </w:rPr>
        <w:t>Līguma priekšmets</w:t>
      </w:r>
      <w:bookmarkEnd w:id="66"/>
      <w:bookmarkEnd w:id="67"/>
      <w:bookmarkEnd w:id="68"/>
    </w:p>
    <w:p w:rsidR="00AE4CB7" w:rsidRPr="00FB0432" w:rsidRDefault="00AE4CB7" w:rsidP="001C33F7"/>
    <w:p w:rsidR="00AE4CB7" w:rsidRPr="00FB0432" w:rsidRDefault="00AE4CB7" w:rsidP="001C33F7">
      <w:pPr>
        <w:widowControl/>
        <w:numPr>
          <w:ilvl w:val="1"/>
          <w:numId w:val="16"/>
        </w:numPr>
      </w:pPr>
      <w:r w:rsidRPr="00FB0432">
        <w:t xml:space="preserve">Ar šo Līgumu </w:t>
      </w:r>
      <w:r w:rsidRPr="00F609DC">
        <w:t xml:space="preserve">Pasūtītājs uzdod un Izpildītājs apņemas nodrošināt </w:t>
      </w:r>
      <w:proofErr w:type="spellStart"/>
      <w:r w:rsidR="007805C9" w:rsidRPr="00B067F1">
        <w:t>nodrošināt</w:t>
      </w:r>
      <w:proofErr w:type="spellEnd"/>
      <w:r w:rsidR="007805C9" w:rsidRPr="00B067F1">
        <w:t xml:space="preserve"> </w:t>
      </w:r>
      <w:r w:rsidR="00956ACD" w:rsidRPr="00956ACD">
        <w:rPr>
          <w:b/>
        </w:rPr>
        <w:t>Latvijas Organiskās sintēzes institūta (OSI) pilnveidotās resursu vadības un rezultātu pārvaldības politikas gala (</w:t>
      </w:r>
      <w:proofErr w:type="spellStart"/>
      <w:r w:rsidR="00956ACD" w:rsidRPr="00956ACD">
        <w:rPr>
          <w:b/>
        </w:rPr>
        <w:t>ex-post</w:t>
      </w:r>
      <w:proofErr w:type="spellEnd"/>
      <w:r w:rsidR="00956ACD" w:rsidRPr="00956ACD">
        <w:rPr>
          <w:b/>
        </w:rPr>
        <w:t>) audit</w:t>
      </w:r>
      <w:r w:rsidR="00956ACD">
        <w:rPr>
          <w:b/>
        </w:rPr>
        <w:t>u</w:t>
      </w:r>
      <w:r w:rsidRPr="00F609DC">
        <w:t xml:space="preserve"> atbilstoši  OSI Iepirkuma Nr.</w:t>
      </w:r>
      <w:r w:rsidR="00885A77">
        <w:t xml:space="preserve"> </w:t>
      </w:r>
      <w:r w:rsidR="00885A77" w:rsidRPr="00AE1684">
        <w:rPr>
          <w:rFonts w:eastAsia="Calibri"/>
          <w:i/>
        </w:rPr>
        <w:t>&lt;iepirkuma nosaukums&gt;</w:t>
      </w:r>
      <w:r w:rsidR="00885A77">
        <w:rPr>
          <w:rFonts w:eastAsia="Calibri"/>
        </w:rPr>
        <w:t xml:space="preserve">, ID Nr. </w:t>
      </w:r>
      <w:r w:rsidR="00885A77" w:rsidRPr="00AE1684">
        <w:rPr>
          <w:rFonts w:eastAsia="Calibri"/>
          <w:i/>
        </w:rPr>
        <w:t>&lt;iepirkuma identifikācijas Nr.&gt;</w:t>
      </w:r>
      <w:r w:rsidRPr="00F609DC">
        <w:t xml:space="preserve"> tehniskajai specifikācijai (3.pielikums</w:t>
      </w:r>
      <w:r w:rsidRPr="00FB0432">
        <w:t>) un Izpildītāja tehniskajam piedāvājumam (1. pielikums) un finanšu piedāvājumam (2.pielikums) un šā Līguma noteikumiem. Šis Līgums noslēgts Latvijas Organiskās sintēzes institūta projekta Nr.  2DP/2.1.1.3.3/15/IPIA/VIAA/009  „Latvijas Organiskās sintēzes institūta institucionālās kapacitātes attīstība</w:t>
      </w:r>
      <w:r w:rsidRPr="00FB0432">
        <w:rPr>
          <w:bCs/>
        </w:rPr>
        <w:t>” ietvaros.</w:t>
      </w:r>
    </w:p>
    <w:p w:rsidR="00AE4CB7" w:rsidRPr="00FB0432" w:rsidRDefault="00AE4CB7" w:rsidP="00AE4CB7">
      <w:pPr>
        <w:spacing w:before="120" w:after="120"/>
        <w:ind w:left="480"/>
      </w:pPr>
    </w:p>
    <w:p w:rsidR="00AE4CB7" w:rsidRPr="00FB0432" w:rsidRDefault="00AE4CB7" w:rsidP="001C33F7">
      <w:pPr>
        <w:widowControl/>
        <w:numPr>
          <w:ilvl w:val="0"/>
          <w:numId w:val="16"/>
        </w:numPr>
        <w:rPr>
          <w:b/>
        </w:rPr>
      </w:pPr>
      <w:bookmarkStart w:id="69" w:name="_Toc48377882"/>
      <w:bookmarkStart w:id="70" w:name="_Toc89853614"/>
      <w:bookmarkStart w:id="71" w:name="_Toc90174191"/>
      <w:r w:rsidRPr="00FB0432">
        <w:rPr>
          <w:b/>
        </w:rPr>
        <w:t xml:space="preserve">Līguma izpildes </w:t>
      </w:r>
      <w:bookmarkEnd w:id="69"/>
      <w:bookmarkEnd w:id="70"/>
      <w:bookmarkEnd w:id="71"/>
      <w:r w:rsidRPr="00FB0432">
        <w:rPr>
          <w:b/>
        </w:rPr>
        <w:t>kārtība</w:t>
      </w:r>
    </w:p>
    <w:p w:rsidR="00AE4CB7" w:rsidRPr="00FB0432" w:rsidRDefault="00AE4CB7" w:rsidP="001C33F7"/>
    <w:p w:rsidR="00AE4CB7" w:rsidRPr="00FB0432" w:rsidRDefault="00AE4CB7" w:rsidP="001C33F7">
      <w:pPr>
        <w:widowControl/>
        <w:numPr>
          <w:ilvl w:val="1"/>
          <w:numId w:val="16"/>
        </w:numPr>
        <w:ind w:hanging="720"/>
      </w:pPr>
      <w:r w:rsidRPr="00FB0432">
        <w:t xml:space="preserve">Izpildītājs nodrošina savlaicīgu un kvalitatīvu Pakalpojumu sniegšanu saskaņā ar šajā Līgumā un tā pielikumos norādītajiem termiņiem, bet ne vēlāk kā līdz </w:t>
      </w:r>
      <w:r w:rsidR="00885A77" w:rsidRPr="00885A77">
        <w:rPr>
          <w:i/>
        </w:rPr>
        <w:t>&lt;datums&gt;</w:t>
      </w:r>
      <w:r w:rsidRPr="00FB0432">
        <w:t>.</w:t>
      </w:r>
    </w:p>
    <w:p w:rsidR="00AE4CB7" w:rsidRPr="00FB0432" w:rsidRDefault="00AE4CB7" w:rsidP="00AE4CB7">
      <w:pPr>
        <w:widowControl/>
        <w:numPr>
          <w:ilvl w:val="1"/>
          <w:numId w:val="16"/>
        </w:numPr>
        <w:spacing w:before="120" w:after="120"/>
        <w:ind w:hanging="720"/>
      </w:pPr>
      <w:r w:rsidRPr="00FB0432">
        <w:t>Pakalpojumu sniegšanas vieta ir Latvijas Republika.</w:t>
      </w:r>
    </w:p>
    <w:p w:rsidR="00AE4CB7" w:rsidRPr="00FB0432" w:rsidRDefault="00AE4CB7" w:rsidP="00AE4CB7">
      <w:pPr>
        <w:widowControl/>
        <w:numPr>
          <w:ilvl w:val="1"/>
          <w:numId w:val="16"/>
        </w:numPr>
        <w:spacing w:before="120" w:after="120"/>
        <w:ind w:hanging="720"/>
      </w:pPr>
      <w:r w:rsidRPr="00FB0432">
        <w:t>Izpildītājs Pakalpojumu sniegšanai apņemas nodrošināt profesionālu personālu.</w:t>
      </w:r>
    </w:p>
    <w:p w:rsidR="00AE4CB7" w:rsidRPr="00FB0432" w:rsidRDefault="00AE4CB7" w:rsidP="00AE4CB7">
      <w:pPr>
        <w:spacing w:before="120" w:after="120"/>
        <w:ind w:left="480"/>
      </w:pPr>
    </w:p>
    <w:p w:rsidR="00AE4CB7" w:rsidRPr="00FB0432" w:rsidRDefault="00AE4CB7" w:rsidP="001C33F7">
      <w:pPr>
        <w:widowControl/>
        <w:numPr>
          <w:ilvl w:val="0"/>
          <w:numId w:val="17"/>
        </w:numPr>
        <w:rPr>
          <w:b/>
        </w:rPr>
      </w:pPr>
      <w:bookmarkStart w:id="72" w:name="_Toc48377884"/>
      <w:bookmarkStart w:id="73" w:name="_Toc89853616"/>
      <w:bookmarkStart w:id="74" w:name="_Toc90174193"/>
      <w:r w:rsidRPr="00FB0432">
        <w:rPr>
          <w:b/>
        </w:rPr>
        <w:t>Līguma summa un norēķinu kārtība</w:t>
      </w:r>
      <w:bookmarkEnd w:id="72"/>
      <w:bookmarkEnd w:id="73"/>
      <w:bookmarkEnd w:id="74"/>
    </w:p>
    <w:p w:rsidR="00AE4CB7" w:rsidRPr="00FB0432" w:rsidRDefault="00AE4CB7" w:rsidP="001C33F7"/>
    <w:p w:rsidR="00AE4CB7" w:rsidRPr="00FB0432" w:rsidRDefault="00AE4CB7" w:rsidP="001C33F7">
      <w:pPr>
        <w:widowControl/>
        <w:numPr>
          <w:ilvl w:val="1"/>
          <w:numId w:val="17"/>
        </w:numPr>
        <w:tabs>
          <w:tab w:val="num" w:pos="840"/>
        </w:tabs>
        <w:ind w:left="540" w:hanging="540"/>
      </w:pPr>
      <w:r w:rsidRPr="00FB0432">
        <w:t xml:space="preserve">Līguma summa ir EUR </w:t>
      </w:r>
      <w:r w:rsidRPr="00FB0432">
        <w:rPr>
          <w:i/>
        </w:rPr>
        <w:t>&lt;summa&gt;</w:t>
      </w:r>
      <w:r w:rsidRPr="00FB0432">
        <w:t>,00 (cipariem eiro un 00centi),</w:t>
      </w:r>
      <w:r w:rsidRPr="00FB0432" w:rsidDel="007745A8">
        <w:t xml:space="preserve"> </w:t>
      </w:r>
      <w:r w:rsidRPr="00FB0432">
        <w:t xml:space="preserve">PVN (ja attiecināms) sastāda EUR </w:t>
      </w:r>
      <w:r w:rsidRPr="00FB0432">
        <w:rPr>
          <w:i/>
        </w:rPr>
        <w:t>&lt;summa&gt;</w:t>
      </w:r>
      <w:r w:rsidRPr="00FB0432">
        <w:t xml:space="preserve">. Līguma kopējā summa ar PVN ir EUR </w:t>
      </w:r>
      <w:r w:rsidRPr="00FB0432">
        <w:rPr>
          <w:i/>
        </w:rPr>
        <w:t>&lt;summa&gt;</w:t>
      </w:r>
      <w:r w:rsidRPr="00FB0432">
        <w:t xml:space="preserve"> (</w:t>
      </w:r>
      <w:r w:rsidRPr="00FB0432">
        <w:rPr>
          <w:i/>
        </w:rPr>
        <w:t>&lt;summa vārdiem&gt;</w:t>
      </w:r>
      <w:r w:rsidRPr="00FB0432">
        <w:t>).</w:t>
      </w:r>
    </w:p>
    <w:p w:rsidR="00AE4CB7" w:rsidRPr="00FB0432" w:rsidRDefault="00AE4CB7" w:rsidP="00AE4CB7">
      <w:pPr>
        <w:keepNext/>
        <w:keepLines/>
        <w:widowControl/>
        <w:numPr>
          <w:ilvl w:val="1"/>
          <w:numId w:val="17"/>
        </w:numPr>
        <w:spacing w:before="120" w:after="120"/>
        <w:outlineLvl w:val="1"/>
        <w:rPr>
          <w:bCs/>
        </w:rPr>
      </w:pPr>
      <w:bookmarkStart w:id="75" w:name="_Toc425411922"/>
      <w:r w:rsidRPr="00FB0432">
        <w:rPr>
          <w:bCs/>
        </w:rPr>
        <w:t>Norēķinos tiek piemērota attiecīgajā periodā spēkā esošā PVN likme. Ja saskaņā ar normatīvajiem aktiem turpmāk tiek grozīta PVN likme, Līgumcena ar PVN tiek grozīta atbilstoši PVN likmes izmaiņām bez atsevišķas Pušu vienošanās, ņemot par pamatu cenu bez PVN, kas paliek nemainīga, un jauno nodokļa likmi.</w:t>
      </w:r>
      <w:bookmarkEnd w:id="75"/>
    </w:p>
    <w:p w:rsidR="00AE4CB7" w:rsidRPr="00FB0432" w:rsidRDefault="00AE4CB7" w:rsidP="00AE4CB7">
      <w:pPr>
        <w:keepNext/>
        <w:keepLines/>
        <w:widowControl/>
        <w:numPr>
          <w:ilvl w:val="1"/>
          <w:numId w:val="17"/>
        </w:numPr>
        <w:spacing w:before="120" w:after="120"/>
        <w:outlineLvl w:val="1"/>
        <w:rPr>
          <w:bCs/>
        </w:rPr>
      </w:pPr>
      <w:bookmarkStart w:id="76" w:name="_Toc425411923"/>
      <w:r w:rsidRPr="00FB0432">
        <w:rPr>
          <w:bCs/>
        </w:rPr>
        <w:t>Šajā līgumā paredzētais Pakalpojums tiek uzskatīts par izpildītu, kad abi Līdzēji paraksta visa Pakalpojumu pieņemšanas – nodošanas aktu.</w:t>
      </w:r>
      <w:bookmarkEnd w:id="76"/>
      <w:r w:rsidRPr="00FB0432">
        <w:rPr>
          <w:bCs/>
        </w:rPr>
        <w:t xml:space="preserve"> </w:t>
      </w:r>
    </w:p>
    <w:p w:rsidR="00AE4CB7" w:rsidRPr="00FB0432" w:rsidRDefault="00956ACD" w:rsidP="00AE4CB7">
      <w:pPr>
        <w:pStyle w:val="Sarakstarindkopa1"/>
        <w:numPr>
          <w:ilvl w:val="1"/>
          <w:numId w:val="17"/>
        </w:numPr>
        <w:spacing w:before="120" w:after="120"/>
        <w:contextualSpacing w:val="0"/>
      </w:pPr>
      <w:r w:rsidRPr="00956ACD">
        <w:t>Avanss Izpildītājam 30% (trīsdesmit procentu</w:t>
      </w:r>
      <w:r>
        <w:t>) apmērā, kas ir EUR ________</w:t>
      </w:r>
      <w:r w:rsidRPr="00956ACD">
        <w:t xml:space="preserve"> (summa vārdiem) bez PVN, no Līguma summas, tiek izmaksāts 30 (trīsdesmit) dienu laikā no </w:t>
      </w:r>
      <w:r>
        <w:t xml:space="preserve">avansa </w:t>
      </w:r>
      <w:r w:rsidRPr="00956ACD">
        <w:t>Rēķina saņemšanas dienas. Izpildītājam rēķins par avansu Pasūtītājam jāiesniedz 3 (trīs) darba dienu laikā no Līguma parakstīšanas dienas.</w:t>
      </w:r>
      <w:r w:rsidR="00AE4CB7" w:rsidRPr="00FB0432">
        <w:t xml:space="preserve"> </w:t>
      </w:r>
    </w:p>
    <w:p w:rsidR="00AE4CB7" w:rsidRDefault="00AE4CB7" w:rsidP="00AE4CB7">
      <w:pPr>
        <w:pStyle w:val="Sarakstarindkopa1"/>
        <w:numPr>
          <w:ilvl w:val="1"/>
          <w:numId w:val="17"/>
        </w:numPr>
        <w:spacing w:before="120" w:after="120"/>
        <w:contextualSpacing w:val="0"/>
      </w:pPr>
      <w:r w:rsidRPr="00FB0432">
        <w:t xml:space="preserve">Atlikušo Līguma summas daļu </w:t>
      </w:r>
      <w:r w:rsidR="00956ACD">
        <w:t>7</w:t>
      </w:r>
      <w:r w:rsidRPr="00FB0432">
        <w:t>0 % (</w:t>
      </w:r>
      <w:r w:rsidR="00956ACD">
        <w:t>septi</w:t>
      </w:r>
      <w:r w:rsidR="007805C9">
        <w:t>ņ</w:t>
      </w:r>
      <w:r w:rsidRPr="00FB0432">
        <w:t>desmit procentu) apmērā no Līguma summas EUR ___________ (</w:t>
      </w:r>
      <w:r w:rsidRPr="00FB0432">
        <w:rPr>
          <w:i/>
        </w:rPr>
        <w:t>summa vārdiem</w:t>
      </w:r>
      <w:r w:rsidRPr="00FB0432">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rsidR="00AE4CB7" w:rsidRPr="00B524A2" w:rsidRDefault="00AE4CB7" w:rsidP="00B524A2">
      <w:pPr>
        <w:pStyle w:val="Sarakstarindkopa1"/>
        <w:numPr>
          <w:ilvl w:val="1"/>
          <w:numId w:val="17"/>
        </w:numPr>
        <w:spacing w:before="120" w:after="120"/>
        <w:contextualSpacing w:val="0"/>
      </w:pPr>
      <w:r w:rsidRPr="00B524A2">
        <w:rPr>
          <w:bCs/>
        </w:rPr>
        <w:t>Pasūtītājs samaksu veic bezskaidras naudas norēķinu veidā pēc Pakalpojuma pabeigšanas 30 (trīsdesmit) dienu laikā no abpusējas nodošanas – pieņemšanas akta parakstīšanas par Pakalpojuma izpildi un rēķina saņemšanas dienas.</w:t>
      </w:r>
    </w:p>
    <w:p w:rsidR="00AE4CB7" w:rsidRPr="00B524A2" w:rsidRDefault="00AE4CB7" w:rsidP="00B524A2">
      <w:pPr>
        <w:pStyle w:val="Sarakstarindkopa1"/>
        <w:numPr>
          <w:ilvl w:val="1"/>
          <w:numId w:val="17"/>
        </w:numPr>
        <w:spacing w:before="120" w:after="120"/>
        <w:contextualSpacing w:val="0"/>
      </w:pPr>
      <w:r w:rsidRPr="00B524A2">
        <w:rPr>
          <w:bCs/>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AE4CB7" w:rsidRPr="00B524A2" w:rsidRDefault="00AE4CB7" w:rsidP="00B524A2">
      <w:pPr>
        <w:pStyle w:val="Sarakstarindkopa1"/>
        <w:numPr>
          <w:ilvl w:val="1"/>
          <w:numId w:val="17"/>
        </w:numPr>
        <w:spacing w:before="120" w:after="120"/>
        <w:contextualSpacing w:val="0"/>
      </w:pPr>
      <w:r w:rsidRPr="00B524A2">
        <w:rPr>
          <w:bCs/>
        </w:rPr>
        <w:t>Izpildītājs sagatavo rēķinu un PVN aprēķina atbilstoši Pievienotās vērtības nodokļa likumam un citiem Latvijas Republikā spēkā esošiem normatīviem aktiem.</w:t>
      </w:r>
    </w:p>
    <w:p w:rsidR="00AE4CB7" w:rsidRPr="00B524A2" w:rsidRDefault="00AE4CB7" w:rsidP="00B524A2">
      <w:pPr>
        <w:pStyle w:val="Sarakstarindkopa1"/>
        <w:numPr>
          <w:ilvl w:val="1"/>
          <w:numId w:val="17"/>
        </w:numPr>
        <w:spacing w:before="120" w:after="120"/>
        <w:contextualSpacing w:val="0"/>
      </w:pPr>
      <w:r w:rsidRPr="00B524A2">
        <w:rPr>
          <w:bCs/>
        </w:rPr>
        <w:t>Maksājums skaitās izdarīts brīdī, kad bankā ir iesniegts maksājuma uzdevums naudas iemaksai Izpildītāja izsniegtajā rēķinā norādītājā bankas kontā.</w:t>
      </w:r>
    </w:p>
    <w:p w:rsidR="00AE4CB7" w:rsidRDefault="00AE4CB7" w:rsidP="00B524A2">
      <w:pPr>
        <w:pStyle w:val="Sarakstarindkopa1"/>
        <w:numPr>
          <w:ilvl w:val="1"/>
          <w:numId w:val="17"/>
        </w:numPr>
        <w:spacing w:before="120" w:after="120"/>
        <w:contextualSpacing w:val="0"/>
      </w:pPr>
      <w:r w:rsidRPr="00FB0432">
        <w:t>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w:t>
      </w:r>
      <w:r w:rsidR="00B524A2">
        <w:t xml:space="preserve"> transporta pakalpojumi u.c.). </w:t>
      </w:r>
    </w:p>
    <w:p w:rsidR="00AE4CB7" w:rsidRPr="00B524A2" w:rsidRDefault="00AE4CB7" w:rsidP="00B524A2">
      <w:pPr>
        <w:pStyle w:val="Sarakstarindkopa1"/>
        <w:numPr>
          <w:ilvl w:val="1"/>
          <w:numId w:val="17"/>
        </w:numPr>
        <w:spacing w:before="120" w:after="120"/>
        <w:contextualSpacing w:val="0"/>
      </w:pPr>
      <w:r w:rsidRPr="00B524A2">
        <w:rPr>
          <w:bCs/>
        </w:rPr>
        <w:t>Nodošanas - pieņemšanas aktu par paveikto Pakalpojumu no Pasūtītāja puses</w:t>
      </w:r>
      <w:r w:rsidR="00B524A2">
        <w:rPr>
          <w:bCs/>
        </w:rPr>
        <w:t xml:space="preserve"> paraksta Pasūtītāja pārstāvis.</w:t>
      </w:r>
    </w:p>
    <w:p w:rsidR="00AE4CB7" w:rsidRPr="00B524A2" w:rsidRDefault="00AE4CB7" w:rsidP="00B524A2">
      <w:pPr>
        <w:pStyle w:val="Sarakstarindkopa1"/>
        <w:numPr>
          <w:ilvl w:val="1"/>
          <w:numId w:val="17"/>
        </w:numPr>
        <w:spacing w:before="120" w:after="120"/>
        <w:contextualSpacing w:val="0"/>
      </w:pPr>
      <w:r w:rsidRPr="00B524A2">
        <w:rPr>
          <w:bCs/>
        </w:rPr>
        <w:t>Pēc visa Pakalpojuma vai tā posma izpildes Izpildītājs ne vēlāk kā 2 (divu) darba dienu laikā sagatavo un iesniedz Pasūtītājam nodošanas – pieņemšanas aktu.</w:t>
      </w:r>
    </w:p>
    <w:p w:rsidR="00AE4CB7" w:rsidRPr="00B524A2" w:rsidRDefault="00AE4CB7" w:rsidP="00B524A2">
      <w:pPr>
        <w:pStyle w:val="Sarakstarindkopa1"/>
        <w:numPr>
          <w:ilvl w:val="1"/>
          <w:numId w:val="17"/>
        </w:numPr>
        <w:spacing w:before="120" w:after="120"/>
        <w:contextualSpacing w:val="0"/>
      </w:pPr>
      <w:r w:rsidRPr="00B524A2">
        <w:rPr>
          <w:bCs/>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rsidR="00AE4CB7" w:rsidRPr="00FB0432" w:rsidRDefault="00AE4CB7" w:rsidP="00AE4CB7">
      <w:pPr>
        <w:keepNext/>
        <w:keepLines/>
        <w:widowControl/>
        <w:numPr>
          <w:ilvl w:val="1"/>
          <w:numId w:val="17"/>
        </w:numPr>
        <w:spacing w:before="120" w:after="120"/>
        <w:outlineLvl w:val="1"/>
        <w:rPr>
          <w:bCs/>
        </w:rPr>
      </w:pPr>
      <w:bookmarkStart w:id="77" w:name="_Toc425411924"/>
      <w:r w:rsidRPr="00FB0432">
        <w:rPr>
          <w:bCs/>
        </w:rPr>
        <w:lastRenderedPageBreak/>
        <w:t>Izpildītājam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bookmarkEnd w:id="77"/>
    </w:p>
    <w:p w:rsidR="00AE4CB7" w:rsidRPr="00FB0432" w:rsidRDefault="00AE4CB7" w:rsidP="00AE4CB7">
      <w:pPr>
        <w:keepNext/>
        <w:keepLines/>
        <w:widowControl/>
        <w:numPr>
          <w:ilvl w:val="1"/>
          <w:numId w:val="17"/>
        </w:numPr>
        <w:spacing w:before="120" w:after="120"/>
        <w:outlineLvl w:val="1"/>
        <w:rPr>
          <w:bCs/>
        </w:rPr>
      </w:pPr>
      <w:bookmarkStart w:id="78" w:name="_Toc425411925"/>
      <w:r w:rsidRPr="00FB0432">
        <w:rPr>
          <w:bCs/>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bookmarkEnd w:id="78"/>
    </w:p>
    <w:p w:rsidR="00AE4CB7" w:rsidRPr="00FB0432" w:rsidRDefault="00AE4CB7" w:rsidP="00AE4CB7">
      <w:pPr>
        <w:tabs>
          <w:tab w:val="num" w:pos="360"/>
          <w:tab w:val="num" w:pos="840"/>
        </w:tabs>
        <w:spacing w:before="120" w:after="120"/>
        <w:ind w:hanging="360"/>
      </w:pPr>
    </w:p>
    <w:p w:rsidR="00AE4CB7" w:rsidRPr="00FB0432" w:rsidRDefault="00AE4CB7" w:rsidP="001C33F7">
      <w:pPr>
        <w:widowControl/>
        <w:numPr>
          <w:ilvl w:val="0"/>
          <w:numId w:val="17"/>
        </w:numPr>
        <w:rPr>
          <w:b/>
        </w:rPr>
      </w:pPr>
      <w:r w:rsidRPr="00FB0432">
        <w:rPr>
          <w:b/>
        </w:rPr>
        <w:t>Pušu saistības, tiesības un atbildība</w:t>
      </w:r>
    </w:p>
    <w:p w:rsidR="00AE4CB7" w:rsidRPr="00FB0432" w:rsidRDefault="00AE4CB7" w:rsidP="001C33F7"/>
    <w:p w:rsidR="00AE4CB7" w:rsidRPr="00FB0432" w:rsidRDefault="00AE4CB7" w:rsidP="001C33F7">
      <w:pPr>
        <w:pStyle w:val="Sarakstarindkopa"/>
        <w:keepNext/>
        <w:keepLines/>
        <w:widowControl/>
        <w:numPr>
          <w:ilvl w:val="1"/>
          <w:numId w:val="17"/>
        </w:numPr>
        <w:outlineLvl w:val="2"/>
        <w:rPr>
          <w:bCs/>
        </w:rPr>
      </w:pPr>
      <w:bookmarkStart w:id="79" w:name="_Toc425411926"/>
      <w:r w:rsidRPr="00FB0432">
        <w:rPr>
          <w:bCs/>
        </w:rPr>
        <w:t>Izpildītājs uzņemas:</w:t>
      </w:r>
      <w:bookmarkEnd w:id="79"/>
    </w:p>
    <w:p w:rsidR="00AE4CB7" w:rsidRPr="00FB0432" w:rsidRDefault="00AE4CB7" w:rsidP="00AE4CB7">
      <w:pPr>
        <w:keepNext/>
        <w:keepLines/>
        <w:widowControl/>
        <w:numPr>
          <w:ilvl w:val="2"/>
          <w:numId w:val="17"/>
        </w:numPr>
        <w:spacing w:before="120" w:after="120"/>
        <w:outlineLvl w:val="2"/>
        <w:rPr>
          <w:bCs/>
        </w:rPr>
      </w:pPr>
      <w:bookmarkStart w:id="80" w:name="_Toc425411927"/>
      <w:r w:rsidRPr="00FB0432">
        <w:rPr>
          <w:bCs/>
        </w:rPr>
        <w:t>uzsākt Pakalpojuma izpildi ne vēlāk kā 3 darba dienu laikā no Līguma parakstīšanas brīža;</w:t>
      </w:r>
      <w:bookmarkEnd w:id="80"/>
    </w:p>
    <w:p w:rsidR="00AE4CB7" w:rsidRPr="00FB0432" w:rsidRDefault="00AE4CB7" w:rsidP="00AE4CB7">
      <w:pPr>
        <w:keepNext/>
        <w:keepLines/>
        <w:widowControl/>
        <w:numPr>
          <w:ilvl w:val="2"/>
          <w:numId w:val="17"/>
        </w:numPr>
        <w:spacing w:before="120" w:after="120"/>
        <w:outlineLvl w:val="2"/>
        <w:rPr>
          <w:bCs/>
        </w:rPr>
      </w:pPr>
      <w:bookmarkStart w:id="81" w:name="_Toc425411928"/>
      <w:r w:rsidRPr="00FB0432">
        <w:rPr>
          <w:bCs/>
        </w:rPr>
        <w:t>nodrošināt izpildāmo Pakalpojumu kvalitāti atbilstoši Līgumam un  Tehniskajam piedāvājumam (Līguma Pielikums Nr.1), kas ir atbilstošs Pasūtītāja Tehniskajā specifikācijā (Līguma Pielikums Nr.3) noteiktajām prasībām;</w:t>
      </w:r>
      <w:bookmarkEnd w:id="81"/>
    </w:p>
    <w:p w:rsidR="00AE4CB7" w:rsidRPr="00FB0432" w:rsidRDefault="00AE4CB7" w:rsidP="00AE4CB7">
      <w:pPr>
        <w:keepNext/>
        <w:keepLines/>
        <w:widowControl/>
        <w:numPr>
          <w:ilvl w:val="2"/>
          <w:numId w:val="17"/>
        </w:numPr>
        <w:spacing w:before="120" w:after="120"/>
        <w:outlineLvl w:val="2"/>
        <w:rPr>
          <w:bCs/>
        </w:rPr>
      </w:pPr>
      <w:bookmarkStart w:id="82" w:name="_Toc425411929"/>
      <w:r w:rsidRPr="00FB0432">
        <w:rPr>
          <w:bCs/>
        </w:rPr>
        <w:t>reizi 2 nedēļās iesniegt Pasūtītājam pārskatu par Pakalpojuma izpildes progresu. Pārskata formu un saturu nosaka Pasūtītājs, par to atsevišķi vienojoties ar Izpildītāju;</w:t>
      </w:r>
      <w:bookmarkEnd w:id="82"/>
    </w:p>
    <w:p w:rsidR="00AE4CB7" w:rsidRPr="00FB0432" w:rsidRDefault="00AE4CB7" w:rsidP="00AE4CB7">
      <w:pPr>
        <w:keepNext/>
        <w:keepLines/>
        <w:widowControl/>
        <w:numPr>
          <w:ilvl w:val="2"/>
          <w:numId w:val="17"/>
        </w:numPr>
        <w:spacing w:before="120" w:after="120"/>
        <w:outlineLvl w:val="2"/>
        <w:rPr>
          <w:bCs/>
        </w:rPr>
      </w:pPr>
      <w:bookmarkStart w:id="83" w:name="_Toc425411930"/>
      <w:r w:rsidRPr="00FB0432">
        <w:rPr>
          <w:bCs/>
        </w:rPr>
        <w:t>nodrošināt Līguma izpildi ar atbilstoši kvalificētiem speciālistiem, kas nepieciešams Līguma izpildei;</w:t>
      </w:r>
      <w:bookmarkEnd w:id="83"/>
    </w:p>
    <w:p w:rsidR="00AE4CB7" w:rsidRPr="00FB0432" w:rsidRDefault="00AE4CB7" w:rsidP="00AE4CB7">
      <w:pPr>
        <w:keepNext/>
        <w:keepLines/>
        <w:widowControl/>
        <w:numPr>
          <w:ilvl w:val="2"/>
          <w:numId w:val="17"/>
        </w:numPr>
        <w:spacing w:before="120" w:after="120"/>
        <w:outlineLvl w:val="2"/>
        <w:rPr>
          <w:bCs/>
        </w:rPr>
      </w:pPr>
      <w:bookmarkStart w:id="84" w:name="_Toc425411931"/>
      <w:r w:rsidRPr="00FB0432">
        <w:t>ievērot darba drošības prasības Pakalpojuma sniegšanas laikā;</w:t>
      </w:r>
      <w:bookmarkEnd w:id="84"/>
    </w:p>
    <w:p w:rsidR="00AE4CB7" w:rsidRPr="00FB0432" w:rsidRDefault="00AE4CB7" w:rsidP="00AE4CB7">
      <w:pPr>
        <w:keepNext/>
        <w:keepLines/>
        <w:widowControl/>
        <w:numPr>
          <w:ilvl w:val="2"/>
          <w:numId w:val="17"/>
        </w:numPr>
        <w:spacing w:before="120" w:after="120"/>
        <w:outlineLvl w:val="2"/>
        <w:rPr>
          <w:bCs/>
        </w:rPr>
      </w:pPr>
      <w:bookmarkStart w:id="85" w:name="_Toc425411932"/>
      <w:r w:rsidRPr="00FB0432">
        <w:t>neizpaust informāciju un nenodot trešajām personām dokumentus vai to kopijas, kas ir pieejami saistībā ar Pakalpojuma izpildi.</w:t>
      </w:r>
      <w:bookmarkEnd w:id="85"/>
    </w:p>
    <w:p w:rsidR="00AE4CB7" w:rsidRPr="00FB0432" w:rsidRDefault="00AE4CB7" w:rsidP="00AE4CB7">
      <w:pPr>
        <w:widowControl/>
        <w:numPr>
          <w:ilvl w:val="1"/>
          <w:numId w:val="17"/>
        </w:numPr>
        <w:spacing w:before="120" w:after="120"/>
      </w:pPr>
      <w:r w:rsidRPr="00FB0432">
        <w:t>Pasūtītājs uzņemas:</w:t>
      </w:r>
    </w:p>
    <w:p w:rsidR="00AE4CB7" w:rsidRPr="00FB0432" w:rsidRDefault="00AE4CB7" w:rsidP="00AE4CB7">
      <w:pPr>
        <w:widowControl/>
        <w:numPr>
          <w:ilvl w:val="2"/>
          <w:numId w:val="17"/>
        </w:numPr>
        <w:tabs>
          <w:tab w:val="left" w:pos="0"/>
        </w:tabs>
        <w:spacing w:before="120" w:after="120"/>
      </w:pPr>
      <w:r w:rsidRPr="00FB0432">
        <w:t>veikt samaksu Līguma 3. sadaļā noteiktajā kārtībā un termiņos;</w:t>
      </w:r>
    </w:p>
    <w:p w:rsidR="00AE4CB7" w:rsidRPr="00FB0432" w:rsidRDefault="00AE4CB7" w:rsidP="00AE4CB7">
      <w:pPr>
        <w:widowControl/>
        <w:numPr>
          <w:ilvl w:val="2"/>
          <w:numId w:val="17"/>
        </w:numPr>
        <w:tabs>
          <w:tab w:val="left" w:pos="0"/>
        </w:tabs>
        <w:spacing w:before="120" w:after="120"/>
      </w:pPr>
      <w:r w:rsidRPr="00FB0432">
        <w:t>savlaicīgi veikt Izpildītāja izpildīto Pakalpojumu pieņemšanu un sniegt attiecīgus komentārus un papildinājumus vai pretenzijas Līgumā noteiktajā veidā un termiņos;</w:t>
      </w:r>
    </w:p>
    <w:p w:rsidR="00AE4CB7" w:rsidRPr="00FB0432" w:rsidRDefault="00AE4CB7" w:rsidP="00AE4CB7">
      <w:pPr>
        <w:widowControl/>
        <w:numPr>
          <w:ilvl w:val="2"/>
          <w:numId w:val="17"/>
        </w:numPr>
        <w:tabs>
          <w:tab w:val="left" w:pos="0"/>
        </w:tabs>
        <w:spacing w:before="120" w:after="120"/>
      </w:pPr>
      <w:r w:rsidRPr="00FB0432">
        <w:t xml:space="preserve"> 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rsidR="00AE4CB7" w:rsidRPr="00FB0432" w:rsidRDefault="00AE4CB7" w:rsidP="00AE4CB7">
      <w:pPr>
        <w:widowControl/>
        <w:numPr>
          <w:ilvl w:val="2"/>
          <w:numId w:val="17"/>
        </w:numPr>
        <w:tabs>
          <w:tab w:val="left" w:pos="0"/>
        </w:tabs>
        <w:spacing w:before="120" w:after="120"/>
      </w:pPr>
      <w:r w:rsidRPr="00FB0432">
        <w:t>neizpaust informāciju un nenodot trešajām personām dokumentus vai to kopijas, kas ir pieejami saistībā ar Pakalpojuma izpildi un satur komerciālā rakstura informāciju par Izpildītāju.</w:t>
      </w:r>
    </w:p>
    <w:p w:rsidR="00AE4CB7" w:rsidRPr="00FB0432" w:rsidRDefault="00AE4CB7" w:rsidP="00AE4CB7">
      <w:pPr>
        <w:widowControl/>
        <w:numPr>
          <w:ilvl w:val="1"/>
          <w:numId w:val="17"/>
        </w:numPr>
        <w:tabs>
          <w:tab w:val="num" w:pos="426"/>
          <w:tab w:val="num" w:pos="1800"/>
        </w:tabs>
        <w:spacing w:before="120" w:after="120"/>
        <w:ind w:left="709" w:hanging="709"/>
      </w:pPr>
      <w:r w:rsidRPr="00FB0432">
        <w:t xml:space="preserve">Izpildītājs nozīmē par Līgumā noteikto saistību izpildi atbildīgo personu (turpmāk – Izpildītāja kontaktpersona) </w:t>
      </w:r>
      <w:r w:rsidRPr="00FB0432">
        <w:rPr>
          <w:i/>
        </w:rPr>
        <w:t>&lt;vārds uzvārds&gt;</w:t>
      </w:r>
      <w:r w:rsidRPr="00FB0432">
        <w:t xml:space="preserve">, tālruņa Nr.: </w:t>
      </w:r>
      <w:r w:rsidRPr="00FB0432">
        <w:rPr>
          <w:i/>
        </w:rPr>
        <w:t>&lt;numurs&gt;</w:t>
      </w:r>
      <w:r w:rsidRPr="00FB0432">
        <w:t xml:space="preserve">, e-pasts: </w:t>
      </w:r>
      <w:r w:rsidRPr="00FB0432">
        <w:rPr>
          <w:i/>
        </w:rPr>
        <w:t>&lt;e-pasta adrese&gt;</w:t>
      </w:r>
      <w:r w:rsidRPr="00FB0432">
        <w:t>.</w:t>
      </w:r>
    </w:p>
    <w:p w:rsidR="00AE4CB7" w:rsidRPr="00FB0432" w:rsidRDefault="00AE4CB7" w:rsidP="00AE4CB7">
      <w:pPr>
        <w:widowControl/>
        <w:numPr>
          <w:ilvl w:val="1"/>
          <w:numId w:val="17"/>
        </w:numPr>
        <w:tabs>
          <w:tab w:val="num" w:pos="426"/>
          <w:tab w:val="num" w:pos="1800"/>
        </w:tabs>
        <w:spacing w:before="120" w:after="120"/>
        <w:ind w:left="709" w:hanging="709"/>
      </w:pPr>
      <w:r w:rsidRPr="00FB0432">
        <w:lastRenderedPageBreak/>
        <w:t xml:space="preserve">Pasūtītājs nozīmē par Līgumā noteikto saistību izpildi atbildīgo personu (turpmāk - Pasūtītāja kontaktpersona) </w:t>
      </w:r>
      <w:r w:rsidRPr="00FB0432">
        <w:rPr>
          <w:i/>
        </w:rPr>
        <w:t>&lt;vārds uzvārds&gt;</w:t>
      </w:r>
      <w:r w:rsidRPr="00FB0432">
        <w:t xml:space="preserve">, tālruņa Nr.: </w:t>
      </w:r>
      <w:r w:rsidRPr="00FB0432">
        <w:rPr>
          <w:i/>
        </w:rPr>
        <w:t>&lt;numurs&gt;</w:t>
      </w:r>
      <w:r w:rsidRPr="00FB0432">
        <w:t xml:space="preserve">, e-pasts: </w:t>
      </w:r>
      <w:r w:rsidRPr="00FB0432">
        <w:rPr>
          <w:i/>
        </w:rPr>
        <w:t>&lt;e-pasta adrese&gt;</w:t>
      </w:r>
      <w:r w:rsidRPr="00FB0432">
        <w:t xml:space="preserve">. </w:t>
      </w:r>
    </w:p>
    <w:p w:rsidR="00AE4CB7" w:rsidRPr="00FB0432" w:rsidRDefault="00AE4CB7" w:rsidP="00AE4CB7">
      <w:pPr>
        <w:keepNext/>
        <w:keepLines/>
        <w:widowControl/>
        <w:numPr>
          <w:ilvl w:val="1"/>
          <w:numId w:val="17"/>
        </w:numPr>
        <w:spacing w:before="120" w:after="120"/>
        <w:outlineLvl w:val="1"/>
        <w:rPr>
          <w:bCs/>
        </w:rPr>
      </w:pPr>
      <w:bookmarkStart w:id="86" w:name="_Toc425411933"/>
      <w:r w:rsidRPr="00FB0432">
        <w:rPr>
          <w:bCs/>
        </w:rPr>
        <w:t>Pasūtītājam ir tiesības saņemt informāciju par šajā Līgumā paredzētā Pakalpojuma izpildes norisi, izdarot atbilstošu pieprasījumu Izpildītajam, arī ārpus 4.1.3. punktā noteiktajiem termiņiem.</w:t>
      </w:r>
      <w:bookmarkEnd w:id="86"/>
    </w:p>
    <w:p w:rsidR="00AE4CB7" w:rsidRPr="00FB0432" w:rsidRDefault="00AE4CB7" w:rsidP="00AE4CB7">
      <w:pPr>
        <w:widowControl/>
        <w:numPr>
          <w:ilvl w:val="1"/>
          <w:numId w:val="17"/>
        </w:numPr>
        <w:tabs>
          <w:tab w:val="num" w:pos="426"/>
          <w:tab w:val="num" w:pos="1800"/>
        </w:tabs>
        <w:spacing w:before="120" w:after="120"/>
      </w:pPr>
      <w:r w:rsidRPr="00FB0432">
        <w:rPr>
          <w:bCs/>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AE4CB7" w:rsidRPr="00FB0432" w:rsidRDefault="00AE4CB7" w:rsidP="00AE4CB7">
      <w:pPr>
        <w:widowControl/>
        <w:numPr>
          <w:ilvl w:val="1"/>
          <w:numId w:val="17"/>
        </w:numPr>
        <w:tabs>
          <w:tab w:val="num" w:pos="426"/>
          <w:tab w:val="num" w:pos="1800"/>
        </w:tabs>
        <w:spacing w:before="120" w:after="120"/>
      </w:pPr>
      <w:r w:rsidRPr="00FB0432">
        <w:t>Ar šo Līgumu Puses apņemas nekavējoties rakstiski informēt viena otru par jebkādām grūtībām Līguma izpildes procesā, kas varētu aizkavēt savlaicīgu Pakalpojumu sniegšanu un Līguma izpildi.</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ir noslēdzis  darba vai uzņēmuma līgumu ar katru Pakalpojuma izpildē iesaistīto Izpildītāja darbinieku.</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tā darbinieki vai citas personas, kas ir vai būs iesaistīti šā Līguma izpildē ir vai tiks iepazīstināti ar nosacījumiem par konfidencialitāti pirms darba uzsākšanas.</w:t>
      </w:r>
    </w:p>
    <w:p w:rsidR="00AE4CB7" w:rsidRPr="00FB0432" w:rsidRDefault="00AE4CB7" w:rsidP="00AE4CB7">
      <w:pPr>
        <w:widowControl/>
        <w:numPr>
          <w:ilvl w:val="1"/>
          <w:numId w:val="17"/>
        </w:numPr>
        <w:tabs>
          <w:tab w:val="num" w:pos="426"/>
          <w:tab w:val="num" w:pos="567"/>
        </w:tabs>
        <w:spacing w:before="120" w:after="120"/>
        <w:ind w:left="709" w:hanging="709"/>
      </w:pPr>
      <w:r w:rsidRPr="00FB0432">
        <w:t>Katra Puse ir atbildīga par Līguma neizpildīšanu vai par to, ka Līgums nav izpildīts pienācīgi tās vainas dēļ.</w:t>
      </w:r>
    </w:p>
    <w:p w:rsidR="00AE4CB7" w:rsidRPr="00FB0432" w:rsidRDefault="00AE4CB7" w:rsidP="00AE4CB7">
      <w:pPr>
        <w:tabs>
          <w:tab w:val="num" w:pos="2007"/>
        </w:tabs>
        <w:spacing w:before="120" w:after="120"/>
      </w:pPr>
    </w:p>
    <w:p w:rsidR="00AE4CB7" w:rsidRPr="00FB0432" w:rsidRDefault="00AE4CB7" w:rsidP="001C33F7">
      <w:pPr>
        <w:keepNext/>
        <w:widowControl/>
        <w:numPr>
          <w:ilvl w:val="0"/>
          <w:numId w:val="18"/>
        </w:numPr>
        <w:rPr>
          <w:b/>
        </w:rPr>
      </w:pPr>
      <w:bookmarkStart w:id="87" w:name="_Toc89853618"/>
      <w:bookmarkStart w:id="88" w:name="_Toc90174195"/>
      <w:r w:rsidRPr="00FB0432">
        <w:rPr>
          <w:b/>
        </w:rPr>
        <w:t>Līgumsods</w:t>
      </w:r>
      <w:bookmarkEnd w:id="87"/>
      <w:bookmarkEnd w:id="88"/>
    </w:p>
    <w:p w:rsidR="00AE4CB7" w:rsidRPr="00FB0432" w:rsidRDefault="00AE4CB7" w:rsidP="001C33F7">
      <w:pPr>
        <w:keepNext/>
      </w:pPr>
    </w:p>
    <w:p w:rsidR="00AE4CB7" w:rsidRPr="00FB0432" w:rsidRDefault="00AE4CB7" w:rsidP="001C33F7">
      <w:pPr>
        <w:widowControl/>
        <w:numPr>
          <w:ilvl w:val="1"/>
          <w:numId w:val="18"/>
        </w:numPr>
        <w:tabs>
          <w:tab w:val="num" w:pos="426"/>
          <w:tab w:val="num" w:pos="567"/>
        </w:tabs>
        <w:ind w:left="567" w:hanging="567"/>
      </w:pPr>
      <w:r w:rsidRPr="00FB0432">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 </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Līguma 5.1. un 5.2. punktos minēto līgumsodu maksimālais apmērs ir ierobežots un tiek noteikts 10% (desmit procentu) apmērā no Līguma summas.</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lastRenderedPageBreak/>
        <w:t>Līgumsoda samaksa neatbrīvo Puses no Līgumā noteikto saistību pilnīgas izpildes.</w:t>
      </w:r>
    </w:p>
    <w:p w:rsidR="00AE4CB7" w:rsidRPr="00FB0432" w:rsidRDefault="00AE4CB7" w:rsidP="00AE4CB7">
      <w:pPr>
        <w:spacing w:before="120" w:after="120"/>
      </w:pPr>
    </w:p>
    <w:p w:rsidR="00AE4CB7" w:rsidRPr="00FB0432" w:rsidRDefault="00AE4CB7" w:rsidP="00B20026">
      <w:pPr>
        <w:widowControl/>
        <w:numPr>
          <w:ilvl w:val="0"/>
          <w:numId w:val="18"/>
        </w:numPr>
        <w:rPr>
          <w:b/>
        </w:rPr>
      </w:pPr>
      <w:bookmarkStart w:id="89" w:name="_Toc48377888"/>
      <w:bookmarkStart w:id="90" w:name="_Toc89853619"/>
      <w:bookmarkStart w:id="91" w:name="_Toc90174196"/>
      <w:r w:rsidRPr="00FB0432">
        <w:rPr>
          <w:b/>
        </w:rPr>
        <w:t>Nepārvarama vara</w:t>
      </w:r>
      <w:bookmarkEnd w:id="89"/>
      <w:bookmarkEnd w:id="90"/>
      <w:bookmarkEnd w:id="91"/>
    </w:p>
    <w:p w:rsidR="00AE4CB7" w:rsidRPr="00FB0432" w:rsidRDefault="00AE4CB7" w:rsidP="00B20026"/>
    <w:p w:rsidR="00AE4CB7" w:rsidRPr="00FB0432" w:rsidRDefault="00AE4CB7" w:rsidP="00B20026">
      <w:pPr>
        <w:widowControl/>
        <w:numPr>
          <w:ilvl w:val="1"/>
          <w:numId w:val="18"/>
        </w:numPr>
        <w:tabs>
          <w:tab w:val="num" w:pos="426"/>
        </w:tabs>
        <w:ind w:left="567" w:hanging="567"/>
      </w:pPr>
      <w:r w:rsidRPr="00FB0432">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AE4CB7" w:rsidRPr="00FB0432" w:rsidRDefault="00AE4CB7" w:rsidP="00AE4CB7">
      <w:pPr>
        <w:widowControl/>
        <w:numPr>
          <w:ilvl w:val="1"/>
          <w:numId w:val="18"/>
        </w:numPr>
        <w:tabs>
          <w:tab w:val="num" w:pos="426"/>
        </w:tabs>
        <w:spacing w:before="120" w:after="120"/>
        <w:ind w:left="567" w:hanging="567"/>
      </w:pPr>
      <w:r w:rsidRPr="00FB0432">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AE4CB7" w:rsidRPr="00FB0432" w:rsidRDefault="00AE4CB7" w:rsidP="00AE4CB7">
      <w:pPr>
        <w:widowControl/>
        <w:numPr>
          <w:ilvl w:val="1"/>
          <w:numId w:val="18"/>
        </w:numPr>
        <w:tabs>
          <w:tab w:val="num" w:pos="426"/>
        </w:tabs>
        <w:spacing w:before="120" w:after="120"/>
        <w:ind w:left="567" w:hanging="567"/>
      </w:pPr>
      <w:r w:rsidRPr="00FB0432">
        <w:t>Jebkurš periods, kurā Pusei saskaņā ar Līgumu ir jāveic kāda darbība vai uzdevums, ir pagarināms par periodu, kas pielīdzināms laikam, kurā Puse nespēja veikt šādu darbību nepārvaramas varas ietekmē.</w:t>
      </w:r>
    </w:p>
    <w:p w:rsidR="00AE4CB7" w:rsidRPr="00FB0432" w:rsidRDefault="00AE4CB7" w:rsidP="00AE4CB7">
      <w:pPr>
        <w:widowControl/>
        <w:numPr>
          <w:ilvl w:val="1"/>
          <w:numId w:val="18"/>
        </w:numPr>
        <w:tabs>
          <w:tab w:val="num" w:pos="426"/>
        </w:tabs>
        <w:spacing w:before="120" w:after="120"/>
        <w:ind w:left="567" w:hanging="567"/>
      </w:pPr>
      <w:r w:rsidRPr="00FB0432">
        <w:t>Ja nepārvaramas varas apstākļi turpinās ilgāk par 3 mēnešiem, Pusēm jāvienojas par saistību izpildes atlikšanu, izbeigšanu vai turpināšanas procedūru.</w:t>
      </w:r>
    </w:p>
    <w:p w:rsidR="00AE4CB7" w:rsidRPr="00FB0432" w:rsidRDefault="00AE4CB7" w:rsidP="00AE4CB7">
      <w:pPr>
        <w:spacing w:before="120" w:after="120"/>
      </w:pPr>
    </w:p>
    <w:p w:rsidR="00AE4CB7" w:rsidRDefault="00AE4CB7" w:rsidP="00B20026">
      <w:pPr>
        <w:widowControl/>
        <w:numPr>
          <w:ilvl w:val="0"/>
          <w:numId w:val="18"/>
        </w:numPr>
        <w:rPr>
          <w:b/>
        </w:rPr>
      </w:pPr>
      <w:bookmarkStart w:id="92" w:name="_Toc48377889"/>
      <w:bookmarkStart w:id="93" w:name="_Toc89853620"/>
      <w:bookmarkStart w:id="94" w:name="_Toc90174197"/>
      <w:r w:rsidRPr="00FB0432">
        <w:rPr>
          <w:b/>
        </w:rPr>
        <w:t>Līguma darbības termiņš</w:t>
      </w:r>
      <w:bookmarkEnd w:id="92"/>
      <w:bookmarkEnd w:id="93"/>
      <w:bookmarkEnd w:id="94"/>
    </w:p>
    <w:p w:rsidR="00B20026" w:rsidRPr="00FB0432" w:rsidRDefault="00B20026" w:rsidP="00B20026">
      <w:pPr>
        <w:widowControl/>
        <w:rPr>
          <w:b/>
        </w:rPr>
      </w:pPr>
    </w:p>
    <w:p w:rsidR="00AE4CB7" w:rsidRPr="00FB0432" w:rsidRDefault="00AE4CB7" w:rsidP="00B20026">
      <w:pPr>
        <w:widowControl/>
        <w:numPr>
          <w:ilvl w:val="1"/>
          <w:numId w:val="18"/>
        </w:numPr>
        <w:tabs>
          <w:tab w:val="num" w:pos="426"/>
          <w:tab w:val="num" w:pos="567"/>
        </w:tabs>
        <w:ind w:left="567" w:hanging="567"/>
      </w:pPr>
      <w:r w:rsidRPr="00FB0432">
        <w:t>Līgums stājas spēkā pēc tā abpusējas parakstīšanas, un darbojas līdz Līgumā noteikto saistību pilnīgai izpildei.</w:t>
      </w:r>
    </w:p>
    <w:p w:rsidR="00AE4CB7" w:rsidRPr="00FB0432" w:rsidRDefault="00AE4CB7" w:rsidP="00AE4CB7">
      <w:pPr>
        <w:spacing w:before="120" w:after="120"/>
      </w:pPr>
    </w:p>
    <w:p w:rsidR="00AE4CB7" w:rsidRDefault="00AE4CB7" w:rsidP="00B20026">
      <w:pPr>
        <w:widowControl/>
        <w:numPr>
          <w:ilvl w:val="0"/>
          <w:numId w:val="18"/>
        </w:numPr>
        <w:spacing w:before="120"/>
        <w:rPr>
          <w:b/>
        </w:rPr>
      </w:pPr>
      <w:bookmarkStart w:id="95" w:name="_Toc48377890"/>
      <w:bookmarkStart w:id="96" w:name="_Toc89853621"/>
      <w:bookmarkStart w:id="97" w:name="_Toc90174198"/>
      <w:r w:rsidRPr="00FB0432">
        <w:rPr>
          <w:b/>
        </w:rPr>
        <w:t xml:space="preserve">Līguma grozīšana un </w:t>
      </w:r>
      <w:bookmarkEnd w:id="95"/>
      <w:r w:rsidRPr="00FB0432">
        <w:rPr>
          <w:b/>
        </w:rPr>
        <w:t>pārtraukšana</w:t>
      </w:r>
      <w:bookmarkEnd w:id="96"/>
      <w:bookmarkEnd w:id="97"/>
    </w:p>
    <w:p w:rsidR="00B20026" w:rsidRPr="00FB0432" w:rsidRDefault="00B20026" w:rsidP="00B20026">
      <w:pPr>
        <w:widowControl/>
        <w:ind w:left="360"/>
        <w:rPr>
          <w:b/>
        </w:rPr>
      </w:pPr>
    </w:p>
    <w:p w:rsidR="00AE4CB7" w:rsidRPr="00FB0432" w:rsidRDefault="00AE4CB7" w:rsidP="00B20026">
      <w:pPr>
        <w:widowControl/>
        <w:numPr>
          <w:ilvl w:val="1"/>
          <w:numId w:val="18"/>
        </w:numPr>
        <w:tabs>
          <w:tab w:val="num" w:pos="709"/>
        </w:tabs>
        <w:spacing w:after="120"/>
        <w:ind w:left="540" w:hanging="540"/>
      </w:pPr>
      <w:r w:rsidRPr="00FB0432">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AE4CB7" w:rsidRPr="00FB0432" w:rsidRDefault="00AE4CB7" w:rsidP="00AE4CB7">
      <w:pPr>
        <w:tabs>
          <w:tab w:val="num" w:pos="1260"/>
        </w:tabs>
        <w:spacing w:before="120" w:after="120"/>
        <w:ind w:left="540"/>
        <w:rPr>
          <w:i/>
        </w:rPr>
      </w:pPr>
      <w:r w:rsidRPr="00FB0432">
        <w:rPr>
          <w:i/>
        </w:rPr>
        <w:t>Līgumā nevar tikt veikti tādi grozījumi, kas ir uzskatāmi par būtiskiem saskaņā ar „Publisko iepirkumu likuma” 67.</w:t>
      </w:r>
      <w:r w:rsidRPr="00FB0432">
        <w:rPr>
          <w:i/>
          <w:vertAlign w:val="superscript"/>
        </w:rPr>
        <w:t>1</w:t>
      </w:r>
      <w:r w:rsidRPr="00FB0432">
        <w:rPr>
          <w:i/>
        </w:rPr>
        <w:t xml:space="preserve"> panta noteikumiem.</w:t>
      </w:r>
    </w:p>
    <w:p w:rsidR="00AE4CB7" w:rsidRPr="00FB0432" w:rsidRDefault="00AE4CB7" w:rsidP="00AE4CB7">
      <w:pPr>
        <w:widowControl/>
        <w:numPr>
          <w:ilvl w:val="1"/>
          <w:numId w:val="18"/>
        </w:numPr>
        <w:tabs>
          <w:tab w:val="num" w:pos="709"/>
        </w:tabs>
        <w:spacing w:before="120" w:after="120"/>
        <w:ind w:left="540" w:hanging="540"/>
      </w:pPr>
      <w:r w:rsidRPr="00FB0432">
        <w:t>Pasūtītājam ir tiesības vienpusēji atkāpties no Līguma, ja viņš konstatē un pierāda, ka Izpildītājs veic Pakalpojumus neatbilstoši Līguma nosacījumiem</w:t>
      </w:r>
      <w:r w:rsidRPr="00FB0432">
        <w:rPr>
          <w:bCs/>
        </w:rPr>
        <w:t xml:space="preserve"> par to 20 (divdesmit) darba dienas iepriekš brīdinot Izpildītāju</w:t>
      </w:r>
      <w:r w:rsidRPr="00FB0432">
        <w:t>. Pasūtītājs neatlīdzina Izpildītājam tādējādi radušos zaudējumus.</w:t>
      </w:r>
    </w:p>
    <w:p w:rsidR="00AE4CB7" w:rsidRPr="00FB0432" w:rsidRDefault="00AE4CB7" w:rsidP="00AE4CB7">
      <w:pPr>
        <w:widowControl/>
        <w:numPr>
          <w:ilvl w:val="1"/>
          <w:numId w:val="18"/>
        </w:numPr>
        <w:tabs>
          <w:tab w:val="num" w:pos="709"/>
        </w:tabs>
        <w:spacing w:before="120" w:after="120"/>
        <w:ind w:left="540" w:hanging="540"/>
      </w:pPr>
      <w:r w:rsidRPr="00FB0432">
        <w:rPr>
          <w:bCs/>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AE4CB7" w:rsidRPr="00FB0432" w:rsidRDefault="00AE4CB7" w:rsidP="00AE4CB7">
      <w:pPr>
        <w:widowControl/>
        <w:numPr>
          <w:ilvl w:val="1"/>
          <w:numId w:val="18"/>
        </w:numPr>
        <w:tabs>
          <w:tab w:val="num" w:pos="709"/>
        </w:tabs>
        <w:spacing w:before="120" w:after="120"/>
        <w:ind w:left="540" w:hanging="540"/>
      </w:pPr>
      <w:r w:rsidRPr="00FB0432">
        <w:rPr>
          <w:bCs/>
          <w:lang w:eastAsia="lv-LV"/>
        </w:rPr>
        <w:lastRenderedPageBreak/>
        <w:t>Pasūtītājam</w:t>
      </w:r>
      <w:r w:rsidRPr="00FB0432">
        <w:rPr>
          <w:lang w:eastAsia="lv-LV"/>
        </w:rPr>
        <w:t xml:space="preserve"> ir tiesības atteikties no atsevišķiem </w:t>
      </w:r>
      <w:r w:rsidRPr="00FB0432">
        <w:rPr>
          <w:bCs/>
          <w:lang w:eastAsia="lv-LV"/>
        </w:rPr>
        <w:t>Pakalpojumiem objektīvu iemeslu dēļ</w:t>
      </w:r>
      <w:r w:rsidRPr="00FB0432">
        <w:rPr>
          <w:lang w:eastAsia="lv-LV"/>
        </w:rPr>
        <w:t>, par to rakstiski brīdinot otru pusi vismaz 20 (divdesmit) darba dienas iepriekš un veicot savstarpējus norēķinus</w:t>
      </w:r>
      <w:r w:rsidRPr="00FB0432">
        <w:rPr>
          <w:bCs/>
        </w:rPr>
        <w:t xml:space="preserve"> par to pakalpojuma daļu, kas faktiski sniegta līdz Līguma izbeigšanās brīdim, samaksu veicot atbilstoši Līguma noteikumiem</w:t>
      </w:r>
      <w:r w:rsidRPr="00FB0432">
        <w:rPr>
          <w:lang w:eastAsia="lv-LV"/>
        </w:rPr>
        <w:t xml:space="preserve">. </w:t>
      </w:r>
    </w:p>
    <w:p w:rsidR="00AE4CB7" w:rsidRPr="00FB0432" w:rsidRDefault="00AE4CB7" w:rsidP="00AE4CB7">
      <w:pPr>
        <w:spacing w:before="120" w:after="120"/>
      </w:pPr>
    </w:p>
    <w:p w:rsidR="00AE4CB7" w:rsidRPr="00FB0432" w:rsidRDefault="00AE4CB7" w:rsidP="001C33F7">
      <w:pPr>
        <w:keepNext/>
        <w:widowControl/>
        <w:numPr>
          <w:ilvl w:val="0"/>
          <w:numId w:val="18"/>
        </w:numPr>
        <w:rPr>
          <w:b/>
        </w:rPr>
      </w:pPr>
      <w:bookmarkStart w:id="98" w:name="_Toc89853622"/>
      <w:bookmarkStart w:id="99" w:name="_Toc90174199"/>
      <w:r w:rsidRPr="00FB0432">
        <w:rPr>
          <w:b/>
        </w:rPr>
        <w:t>Strīdu izskatīšanas kārtība</w:t>
      </w:r>
      <w:bookmarkEnd w:id="98"/>
      <w:bookmarkEnd w:id="99"/>
    </w:p>
    <w:p w:rsidR="00AE4CB7" w:rsidRPr="00FB0432" w:rsidRDefault="00AE4CB7" w:rsidP="001C33F7">
      <w:pPr>
        <w:keepNext/>
      </w:pPr>
    </w:p>
    <w:p w:rsidR="00AE4CB7" w:rsidRPr="00FB0432" w:rsidRDefault="00AE4CB7" w:rsidP="001C33F7">
      <w:pPr>
        <w:keepNext/>
        <w:widowControl/>
        <w:numPr>
          <w:ilvl w:val="1"/>
          <w:numId w:val="18"/>
        </w:numPr>
        <w:tabs>
          <w:tab w:val="num" w:pos="709"/>
        </w:tabs>
        <w:ind w:left="567" w:hanging="567"/>
      </w:pPr>
      <w:bookmarkStart w:id="100" w:name="_Toc48377892"/>
      <w:r w:rsidRPr="00FB0432">
        <w:t>Visus strīdus, kas izriet vai rodas saistībā ar Līgumu vai tā interpretāciju, Puses apņemas risināt pārrunu ceļā.</w:t>
      </w:r>
    </w:p>
    <w:p w:rsidR="00AE4CB7" w:rsidRPr="00FB0432" w:rsidRDefault="00AE4CB7" w:rsidP="00AE4CB7">
      <w:pPr>
        <w:widowControl/>
        <w:numPr>
          <w:ilvl w:val="1"/>
          <w:numId w:val="18"/>
        </w:numPr>
        <w:tabs>
          <w:tab w:val="num" w:pos="709"/>
        </w:tabs>
        <w:spacing w:before="120" w:after="120"/>
        <w:ind w:left="567" w:hanging="567"/>
      </w:pPr>
      <w:r w:rsidRPr="00FB0432">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AE4CB7" w:rsidRPr="00FB0432" w:rsidRDefault="00AE4CB7" w:rsidP="00AE4CB7">
      <w:pPr>
        <w:tabs>
          <w:tab w:val="num" w:pos="709"/>
        </w:tabs>
        <w:spacing w:before="120" w:after="120"/>
        <w:ind w:left="567" w:hanging="567"/>
      </w:pPr>
    </w:p>
    <w:p w:rsidR="00AE4CB7" w:rsidRPr="00FB0432" w:rsidRDefault="00AE4CB7" w:rsidP="001C33F7">
      <w:pPr>
        <w:widowControl/>
        <w:numPr>
          <w:ilvl w:val="0"/>
          <w:numId w:val="18"/>
        </w:numPr>
        <w:tabs>
          <w:tab w:val="num" w:pos="709"/>
        </w:tabs>
        <w:ind w:left="567" w:hanging="567"/>
        <w:rPr>
          <w:b/>
        </w:rPr>
      </w:pPr>
      <w:bookmarkStart w:id="101" w:name="_Toc89853623"/>
      <w:bookmarkStart w:id="102" w:name="_Toc90174200"/>
      <w:r w:rsidRPr="00FB0432">
        <w:rPr>
          <w:b/>
        </w:rPr>
        <w:t xml:space="preserve">Citi </w:t>
      </w:r>
      <w:bookmarkEnd w:id="100"/>
      <w:r w:rsidRPr="00FB0432">
        <w:rPr>
          <w:b/>
        </w:rPr>
        <w:t>noteikumi</w:t>
      </w:r>
      <w:bookmarkEnd w:id="101"/>
      <w:bookmarkEnd w:id="102"/>
    </w:p>
    <w:p w:rsidR="00AE4CB7" w:rsidRPr="00FB0432" w:rsidRDefault="00AE4CB7" w:rsidP="001C33F7">
      <w:pPr>
        <w:tabs>
          <w:tab w:val="num" w:pos="709"/>
        </w:tabs>
        <w:ind w:left="567" w:hanging="567"/>
      </w:pPr>
    </w:p>
    <w:p w:rsidR="00AE4CB7" w:rsidRPr="00FB0432" w:rsidRDefault="00AE4CB7" w:rsidP="001C33F7">
      <w:pPr>
        <w:widowControl/>
        <w:numPr>
          <w:ilvl w:val="1"/>
          <w:numId w:val="18"/>
        </w:numPr>
        <w:tabs>
          <w:tab w:val="num" w:pos="709"/>
        </w:tabs>
        <w:ind w:left="567" w:hanging="567"/>
      </w:pPr>
      <w:r w:rsidRPr="00FB0432">
        <w:t>Ar šo Līgumu Puses vienojas, ka Līgumā noteiktās tiesības un pienākumi ir personiski un cieši saistīti ar Pusēm, un to cesija vai cita nodošana vai subordinēšana nav pieļaujama bez otras Puses rakstiskas piekrišanas.</w:t>
      </w:r>
    </w:p>
    <w:p w:rsidR="00AE4CB7" w:rsidRPr="00FB0432" w:rsidRDefault="00AE4CB7" w:rsidP="00AE4CB7">
      <w:pPr>
        <w:widowControl/>
        <w:numPr>
          <w:ilvl w:val="1"/>
          <w:numId w:val="18"/>
        </w:numPr>
        <w:tabs>
          <w:tab w:val="num" w:pos="709"/>
        </w:tabs>
        <w:spacing w:before="120" w:after="120"/>
        <w:ind w:left="567" w:hanging="567"/>
      </w:pPr>
      <w:r w:rsidRPr="00FB0432">
        <w:t>Ja kāds no Līguma noteikumiem var izrādīties nelikumīgs vai nesaistošs, tas neietekmēs ar Līgumu noteiktās Pušu saistības un tiesības kopumā.</w:t>
      </w:r>
    </w:p>
    <w:p w:rsidR="00AE4CB7" w:rsidRPr="00FB0432" w:rsidRDefault="00AE4CB7" w:rsidP="00AE4CB7">
      <w:pPr>
        <w:widowControl/>
        <w:numPr>
          <w:ilvl w:val="1"/>
          <w:numId w:val="18"/>
        </w:numPr>
        <w:tabs>
          <w:tab w:val="num" w:pos="709"/>
        </w:tabs>
        <w:spacing w:before="120" w:after="120"/>
        <w:ind w:left="567" w:hanging="567"/>
      </w:pPr>
      <w:r w:rsidRPr="00FB0432">
        <w:t>Pusēm ir jāinformē vienai otra 5 darbadienu laikā par savu rekvizītu (nosaukuma, adreses, norēķinu rekvizītu un tml.) un Pušu kontaktpersonu maiņu rakstiski, apstiprinot ar parakstu. Šādā gadījumā atsevišķi Līguma grozījumi netiek gatavoti.</w:t>
      </w:r>
    </w:p>
    <w:p w:rsidR="00AE4CB7" w:rsidRPr="00FB0432" w:rsidRDefault="00AE4CB7" w:rsidP="00AE4CB7">
      <w:pPr>
        <w:widowControl/>
        <w:numPr>
          <w:ilvl w:val="1"/>
          <w:numId w:val="18"/>
        </w:numPr>
        <w:tabs>
          <w:tab w:val="num" w:pos="709"/>
        </w:tabs>
        <w:spacing w:before="120" w:after="120"/>
        <w:ind w:left="567" w:hanging="567"/>
      </w:pPr>
      <w:r w:rsidRPr="00FB0432">
        <w:t>Līgums ir sastādīts, stājas spēkā un tiek izpildīts, kā arī Pušu savstarpējās attiecības tiek regulētas un skaidrotas saskaņā ar Latvijas Republikā spēkā esošajiem normatīvajiem aktiem.</w:t>
      </w:r>
    </w:p>
    <w:p w:rsidR="00AE4CB7" w:rsidRPr="00FB0432" w:rsidRDefault="00AE4CB7" w:rsidP="00AE4CB7">
      <w:pPr>
        <w:widowControl/>
        <w:numPr>
          <w:ilvl w:val="1"/>
          <w:numId w:val="18"/>
        </w:numPr>
        <w:tabs>
          <w:tab w:val="num" w:pos="709"/>
        </w:tabs>
        <w:spacing w:before="120" w:after="120"/>
        <w:ind w:left="567" w:hanging="567"/>
      </w:pPr>
      <w:r w:rsidRPr="00FB0432">
        <w:t>Ja kāda no Pusēm nav izmantojusi Līgumā paredzētās tiesības vai cita veida tiesiskās aizsardzības līdzekļus, netiks uzskatīts, ka Puse ir atteikusies no šo tiesību vai tiesiskās aizsardzības līdzekļa izmantošanas turpmāk.</w:t>
      </w:r>
    </w:p>
    <w:p w:rsidR="00AE4CB7" w:rsidRPr="00FB0432" w:rsidRDefault="00AE4CB7" w:rsidP="00AE4CB7">
      <w:pPr>
        <w:widowControl/>
        <w:numPr>
          <w:ilvl w:val="1"/>
          <w:numId w:val="18"/>
        </w:numPr>
        <w:tabs>
          <w:tab w:val="num" w:pos="709"/>
        </w:tabs>
        <w:spacing w:before="120" w:after="120"/>
        <w:ind w:left="567" w:hanging="567"/>
      </w:pPr>
      <w:r w:rsidRPr="00FB0432">
        <w:t>Līgums sastādīts un parakstīts 2 (divos) oriģinālos eksemplāros, abi eksemplāri ir ar vienādu juridisko spēku. Viens no Līguma eksemplāriem atrodas pie Pasūtītāja, bet otrs – pie Izpildītāja.</w:t>
      </w:r>
    </w:p>
    <w:p w:rsidR="00AE4CB7" w:rsidRPr="00FB0432" w:rsidRDefault="00AE4CB7" w:rsidP="00AE4CB7">
      <w:pPr>
        <w:widowControl/>
        <w:numPr>
          <w:ilvl w:val="1"/>
          <w:numId w:val="18"/>
        </w:numPr>
        <w:tabs>
          <w:tab w:val="num" w:pos="709"/>
        </w:tabs>
        <w:spacing w:before="120" w:after="120"/>
        <w:ind w:left="567" w:hanging="567"/>
      </w:pPr>
      <w:r w:rsidRPr="00FB0432">
        <w:t>Konkursa nolikums, Izpildītāja Piedāvājums un Līguma divi pielikumi ir šā Līguma neatņemamas sastāvdaļas un ir Pusēm saistoši Līguma izpildē.</w:t>
      </w:r>
    </w:p>
    <w:p w:rsidR="00AE4CB7" w:rsidRPr="00FB0432" w:rsidRDefault="00AE4CB7" w:rsidP="00AE4CB7">
      <w:pPr>
        <w:widowControl/>
        <w:numPr>
          <w:ilvl w:val="1"/>
          <w:numId w:val="18"/>
        </w:numPr>
        <w:tabs>
          <w:tab w:val="left" w:pos="540"/>
          <w:tab w:val="num" w:pos="709"/>
        </w:tabs>
        <w:spacing w:before="120" w:after="120"/>
        <w:ind w:left="567" w:hanging="567"/>
      </w:pPr>
      <w:r w:rsidRPr="00FB0432">
        <w:t>Līguma pielikumi:</w:t>
      </w:r>
    </w:p>
    <w:p w:rsidR="00AE4CB7" w:rsidRPr="00FB0432" w:rsidRDefault="00AE4CB7" w:rsidP="00AE4CB7">
      <w:pPr>
        <w:widowControl/>
        <w:numPr>
          <w:ilvl w:val="2"/>
          <w:numId w:val="18"/>
        </w:numPr>
        <w:tabs>
          <w:tab w:val="left" w:pos="540"/>
        </w:tabs>
        <w:spacing w:before="120" w:after="120"/>
      </w:pPr>
      <w:r w:rsidRPr="00FB0432">
        <w:t xml:space="preserve">Līguma pielikums Nr. 1 „Tehniskais piedāvājums”; </w:t>
      </w:r>
    </w:p>
    <w:p w:rsidR="00AE4CB7" w:rsidRDefault="00AE4CB7" w:rsidP="00AE4CB7">
      <w:pPr>
        <w:widowControl/>
        <w:numPr>
          <w:ilvl w:val="2"/>
          <w:numId w:val="18"/>
        </w:numPr>
        <w:tabs>
          <w:tab w:val="left" w:pos="540"/>
        </w:tabs>
        <w:spacing w:before="120" w:after="120"/>
      </w:pPr>
      <w:r w:rsidRPr="00FB0432">
        <w:t>Līguma pielikums Nr. 2 „Finanšu piedāvājums”;</w:t>
      </w:r>
    </w:p>
    <w:p w:rsidR="00AE1684" w:rsidRPr="00B524A2" w:rsidRDefault="00AE4CB7" w:rsidP="00B524A2">
      <w:pPr>
        <w:widowControl/>
        <w:numPr>
          <w:ilvl w:val="2"/>
          <w:numId w:val="18"/>
        </w:numPr>
        <w:tabs>
          <w:tab w:val="left" w:pos="540"/>
        </w:tabs>
        <w:spacing w:before="120" w:after="120"/>
      </w:pPr>
      <w:r w:rsidRPr="00FB0432">
        <w:t xml:space="preserve">Iepirkuma </w:t>
      </w:r>
      <w:r w:rsidR="00B524A2" w:rsidRPr="00B524A2">
        <w:rPr>
          <w:rFonts w:eastAsia="Calibri"/>
          <w:i/>
        </w:rPr>
        <w:t>&lt;iepirkuma nosaukums&gt;</w:t>
      </w:r>
      <w:r w:rsidR="00B524A2" w:rsidRPr="00B524A2">
        <w:rPr>
          <w:rFonts w:eastAsia="Calibri"/>
        </w:rPr>
        <w:t xml:space="preserve">, ID Nr. </w:t>
      </w:r>
      <w:r w:rsidR="00B524A2" w:rsidRPr="00B524A2">
        <w:rPr>
          <w:rFonts w:eastAsia="Calibri"/>
          <w:i/>
        </w:rPr>
        <w:t>&lt;iepirkuma identifikācijas Nr.&gt;</w:t>
      </w:r>
      <w:r w:rsidRPr="00FB0432">
        <w:t xml:space="preserve"> tehniskā specifikācija.</w:t>
      </w:r>
    </w:p>
    <w:p w:rsidR="00AE1684" w:rsidRDefault="00AE1684" w:rsidP="00AE1684">
      <w:pPr>
        <w:widowControl/>
        <w:tabs>
          <w:tab w:val="left" w:pos="540"/>
        </w:tabs>
        <w:spacing w:line="259" w:lineRule="auto"/>
        <w:ind w:left="1572"/>
        <w:jc w:val="both"/>
        <w:rPr>
          <w:rFonts w:eastAsia="Calibri"/>
        </w:rPr>
      </w:pPr>
    </w:p>
    <w:p w:rsidR="00414FBA" w:rsidRPr="00AE1684" w:rsidRDefault="00414FBA" w:rsidP="00AE1684">
      <w:pPr>
        <w:widowControl/>
        <w:tabs>
          <w:tab w:val="left" w:pos="540"/>
        </w:tabs>
        <w:spacing w:line="259" w:lineRule="auto"/>
        <w:ind w:left="1572"/>
        <w:jc w:val="both"/>
        <w:rPr>
          <w:rFonts w:eastAsia="Calibri"/>
        </w:rPr>
      </w:pPr>
    </w:p>
    <w:p w:rsidR="00AE1684" w:rsidRPr="00AE1684" w:rsidRDefault="00AE1684" w:rsidP="00AE4CB7">
      <w:pPr>
        <w:widowControl/>
        <w:numPr>
          <w:ilvl w:val="0"/>
          <w:numId w:val="18"/>
        </w:numPr>
        <w:tabs>
          <w:tab w:val="left" w:pos="540"/>
        </w:tabs>
        <w:spacing w:line="259" w:lineRule="auto"/>
        <w:rPr>
          <w:rFonts w:eastAsia="Calibri"/>
        </w:rPr>
      </w:pPr>
      <w:r w:rsidRPr="00AE1684">
        <w:rPr>
          <w:rFonts w:eastAsia="Calibri"/>
          <w:b/>
        </w:rPr>
        <w:lastRenderedPageBreak/>
        <w:t>Pušu rekvizīti un paraksti</w:t>
      </w:r>
      <w:r w:rsidRPr="00AE1684">
        <w:rPr>
          <w:rFonts w:eastAsia="Calibri"/>
          <w:b/>
          <w:bCs/>
        </w:rPr>
        <w:t xml:space="preserve">  </w:t>
      </w:r>
    </w:p>
    <w:p w:rsidR="00AE1684" w:rsidRPr="00AE1684" w:rsidRDefault="00AE1684" w:rsidP="00AE1684">
      <w:pPr>
        <w:widowControl/>
        <w:spacing w:line="259" w:lineRule="auto"/>
        <w:jc w:val="both"/>
        <w:rPr>
          <w:rFonts w:eastAsia="Calibri"/>
        </w:rPr>
      </w:pPr>
    </w:p>
    <w:tbl>
      <w:tblPr>
        <w:tblW w:w="8613" w:type="dxa"/>
        <w:jc w:val="center"/>
        <w:tblLook w:val="0000"/>
      </w:tblPr>
      <w:tblGrid>
        <w:gridCol w:w="4136"/>
        <w:gridCol w:w="4477"/>
      </w:tblGrid>
      <w:tr w:rsidR="00AE1684" w:rsidRPr="00AE1684" w:rsidTr="00AE1684">
        <w:trPr>
          <w:trHeight w:val="709"/>
          <w:jc w:val="center"/>
        </w:trPr>
        <w:tc>
          <w:tcPr>
            <w:tcW w:w="4136" w:type="dxa"/>
          </w:tcPr>
          <w:p w:rsidR="00AE1684" w:rsidRPr="00AE1684" w:rsidRDefault="00AE1684" w:rsidP="00AE1684">
            <w:pPr>
              <w:widowControl/>
              <w:spacing w:line="259" w:lineRule="auto"/>
              <w:jc w:val="both"/>
              <w:rPr>
                <w:rFonts w:eastAsia="Calibri"/>
                <w:bCs/>
              </w:rPr>
            </w:pPr>
            <w:r w:rsidRPr="00AE1684">
              <w:rPr>
                <w:rFonts w:eastAsia="Calibri"/>
                <w:bCs/>
              </w:rPr>
              <w:t xml:space="preserve">„Izpildītājs”  </w:t>
            </w:r>
          </w:p>
          <w:p w:rsidR="00AE1684" w:rsidRPr="00AE1684" w:rsidRDefault="00AE1684" w:rsidP="00AE1684">
            <w:pPr>
              <w:widowControl/>
              <w:spacing w:line="259" w:lineRule="auto"/>
              <w:rPr>
                <w:rFonts w:eastAsia="Calibri"/>
                <w:b/>
              </w:rPr>
            </w:pPr>
            <w:r w:rsidRPr="00AE1684">
              <w:rPr>
                <w:rFonts w:eastAsia="Calibri"/>
                <w:b/>
              </w:rPr>
              <w:t xml:space="preserve">„ </w:t>
            </w:r>
            <w:r w:rsidRPr="00AE1684">
              <w:rPr>
                <w:rFonts w:eastAsia="Calibri"/>
                <w:b/>
                <w:i/>
              </w:rPr>
              <w:t>Nosaukums</w:t>
            </w:r>
            <w:r w:rsidRPr="00AE1684">
              <w:rPr>
                <w:rFonts w:eastAsia="Calibri"/>
                <w:b/>
              </w:rPr>
              <w:t xml:space="preserve">” </w:t>
            </w:r>
          </w:p>
          <w:p w:rsidR="00AE1684" w:rsidRPr="00AE1684" w:rsidRDefault="00AE1684" w:rsidP="00AE1684">
            <w:pPr>
              <w:widowControl/>
              <w:spacing w:line="259" w:lineRule="auto"/>
              <w:rPr>
                <w:rFonts w:eastAsia="Calibri"/>
                <w:i/>
              </w:rPr>
            </w:pPr>
            <w:r w:rsidRPr="00AE1684">
              <w:rPr>
                <w:rFonts w:eastAsia="Calibri"/>
                <w:i/>
              </w:rPr>
              <w:t>Reģ.Nr.</w:t>
            </w:r>
          </w:p>
          <w:p w:rsidR="00AE1684" w:rsidRPr="00AE1684" w:rsidRDefault="00AE1684" w:rsidP="00AE1684">
            <w:pPr>
              <w:widowControl/>
              <w:spacing w:line="259" w:lineRule="auto"/>
              <w:rPr>
                <w:rFonts w:eastAsia="Calibri"/>
                <w:i/>
              </w:rPr>
            </w:pPr>
            <w:r w:rsidRPr="00AE1684">
              <w:rPr>
                <w:rFonts w:eastAsia="Calibri"/>
                <w:i/>
              </w:rPr>
              <w:t>PVN Reģ.Nr.</w:t>
            </w:r>
          </w:p>
          <w:p w:rsidR="00AE1684" w:rsidRPr="00AE1684" w:rsidRDefault="00AE1684" w:rsidP="00AE1684">
            <w:pPr>
              <w:widowControl/>
              <w:spacing w:line="259" w:lineRule="auto"/>
              <w:rPr>
                <w:rFonts w:eastAsia="Calibri"/>
              </w:rPr>
            </w:pPr>
            <w:r w:rsidRPr="00AE1684">
              <w:rPr>
                <w:rFonts w:eastAsia="Calibri"/>
                <w:i/>
              </w:rPr>
              <w:t>Adrese</w:t>
            </w:r>
            <w:r w:rsidRPr="00AE1684">
              <w:rPr>
                <w:rFonts w:eastAsia="Calibri"/>
              </w:rPr>
              <w:t>,</w:t>
            </w:r>
          </w:p>
          <w:p w:rsidR="00AE1684" w:rsidRPr="00AE1684" w:rsidRDefault="00AE1684" w:rsidP="00AE1684">
            <w:pPr>
              <w:widowControl/>
              <w:spacing w:line="259" w:lineRule="auto"/>
              <w:rPr>
                <w:rFonts w:eastAsia="Calibri"/>
                <w:i/>
              </w:rPr>
            </w:pPr>
            <w:r w:rsidRPr="00AE1684">
              <w:rPr>
                <w:rFonts w:eastAsia="Calibri"/>
                <w:i/>
              </w:rPr>
              <w:t>Pilsēta, pasta indekss</w:t>
            </w:r>
          </w:p>
          <w:p w:rsidR="00AE1684" w:rsidRPr="00AE1684" w:rsidRDefault="00AE1684" w:rsidP="00AE1684">
            <w:pPr>
              <w:widowControl/>
              <w:spacing w:line="259" w:lineRule="auto"/>
              <w:rPr>
                <w:rFonts w:eastAsia="Calibri"/>
                <w:i/>
              </w:rPr>
            </w:pPr>
            <w:r w:rsidRPr="00AE1684">
              <w:rPr>
                <w:rFonts w:eastAsia="Calibri"/>
                <w:i/>
              </w:rPr>
              <w:t>Bankas nosaukums</w:t>
            </w:r>
          </w:p>
          <w:p w:rsidR="00AE1684" w:rsidRPr="00AE1684" w:rsidRDefault="00AE1684" w:rsidP="00AE1684">
            <w:pPr>
              <w:widowControl/>
              <w:spacing w:line="259" w:lineRule="auto"/>
              <w:rPr>
                <w:rFonts w:eastAsia="Calibri"/>
              </w:rPr>
            </w:pPr>
            <w:r w:rsidRPr="00AE1684">
              <w:rPr>
                <w:rFonts w:eastAsia="Calibri"/>
              </w:rPr>
              <w:t>Kods: XXXX</w:t>
            </w:r>
          </w:p>
          <w:p w:rsidR="00AE1684" w:rsidRPr="00AE1684" w:rsidRDefault="00AE1684" w:rsidP="00AE1684">
            <w:pPr>
              <w:widowControl/>
              <w:spacing w:line="259" w:lineRule="auto"/>
              <w:rPr>
                <w:rFonts w:eastAsia="Calibri"/>
              </w:rPr>
            </w:pPr>
            <w:r w:rsidRPr="00AE1684">
              <w:rPr>
                <w:rFonts w:eastAsia="Calibri"/>
              </w:rPr>
              <w:t>Konts: XXXX</w:t>
            </w: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i/>
              </w:rPr>
              <w:t>Amata nosaukums</w:t>
            </w:r>
            <w:r w:rsidRPr="00AE1684">
              <w:rPr>
                <w:rFonts w:eastAsia="Calibri"/>
              </w:rPr>
              <w:t>:</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i/>
              </w:rPr>
            </w:pPr>
            <w:r w:rsidRPr="00AE1684">
              <w:rPr>
                <w:rFonts w:eastAsia="Calibri"/>
                <w:i/>
              </w:rPr>
              <w:t>Vārds uzvārds</w:t>
            </w:r>
          </w:p>
          <w:p w:rsidR="00AE1684" w:rsidRPr="00AE1684" w:rsidRDefault="00AE1684" w:rsidP="00AE1684">
            <w:pPr>
              <w:widowControl/>
              <w:spacing w:line="259" w:lineRule="auto"/>
              <w:jc w:val="both"/>
              <w:rPr>
                <w:rFonts w:eastAsia="Calibri"/>
                <w:spacing w:val="-6"/>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c>
          <w:tcPr>
            <w:tcW w:w="4477" w:type="dxa"/>
          </w:tcPr>
          <w:p w:rsidR="00AE1684" w:rsidRPr="00AE1684" w:rsidRDefault="00AE1684" w:rsidP="00AE1684">
            <w:pPr>
              <w:widowControl/>
              <w:spacing w:line="259" w:lineRule="auto"/>
              <w:jc w:val="both"/>
              <w:rPr>
                <w:rFonts w:eastAsia="Calibri"/>
              </w:rPr>
            </w:pPr>
            <w:r w:rsidRPr="00AE1684">
              <w:rPr>
                <w:rFonts w:eastAsia="Calibri"/>
              </w:rPr>
              <w:t>„Pasūtītājs”:</w:t>
            </w:r>
          </w:p>
          <w:p w:rsidR="00AE1684" w:rsidRPr="00AE1684" w:rsidRDefault="00AE1684" w:rsidP="00AE1684">
            <w:pPr>
              <w:widowControl/>
              <w:spacing w:line="259" w:lineRule="auto"/>
              <w:jc w:val="both"/>
              <w:rPr>
                <w:rFonts w:eastAsia="Calibri"/>
              </w:rPr>
            </w:pPr>
            <w:r w:rsidRPr="00AE1684">
              <w:rPr>
                <w:rFonts w:eastAsia="Calibri"/>
              </w:rPr>
              <w:t>APP Latvijas Organiskās sintēzes institūts</w:t>
            </w:r>
          </w:p>
          <w:p w:rsidR="00AE1684" w:rsidRPr="00AE1684" w:rsidRDefault="00AE1684" w:rsidP="00AE1684">
            <w:pPr>
              <w:widowControl/>
              <w:spacing w:line="259" w:lineRule="auto"/>
              <w:jc w:val="both"/>
              <w:rPr>
                <w:rFonts w:eastAsia="Calibri"/>
              </w:rPr>
            </w:pPr>
            <w:r w:rsidRPr="00AE1684">
              <w:rPr>
                <w:rFonts w:eastAsia="Calibri"/>
              </w:rPr>
              <w:t>Reģ.Nr. 90002111653</w:t>
            </w:r>
          </w:p>
          <w:p w:rsidR="00AE1684" w:rsidRPr="00AE1684" w:rsidRDefault="00AE1684" w:rsidP="00AE1684">
            <w:pPr>
              <w:widowControl/>
              <w:spacing w:line="259" w:lineRule="auto"/>
              <w:jc w:val="both"/>
              <w:rPr>
                <w:rFonts w:eastAsia="Calibri"/>
              </w:rPr>
            </w:pPr>
            <w:r w:rsidRPr="00AE1684">
              <w:rPr>
                <w:rFonts w:eastAsia="Calibri"/>
              </w:rPr>
              <w:t>PVN Reģ.Nr. LV90002111653</w:t>
            </w:r>
          </w:p>
          <w:p w:rsidR="00AE1684" w:rsidRPr="00AE1684" w:rsidRDefault="00AE1684" w:rsidP="00AE1684">
            <w:pPr>
              <w:widowControl/>
              <w:spacing w:line="259" w:lineRule="auto"/>
              <w:rPr>
                <w:rFonts w:eastAsia="Calibri"/>
              </w:rPr>
            </w:pPr>
            <w:r w:rsidRPr="00AE1684">
              <w:rPr>
                <w:rFonts w:eastAsia="Calibri"/>
              </w:rPr>
              <w:t>Aizkraukles ielā 21,</w:t>
            </w:r>
          </w:p>
          <w:p w:rsidR="00AE1684" w:rsidRPr="00AE1684" w:rsidRDefault="00AE1684" w:rsidP="00AE1684">
            <w:pPr>
              <w:widowControl/>
              <w:spacing w:line="259" w:lineRule="auto"/>
              <w:rPr>
                <w:rFonts w:eastAsia="Calibri"/>
              </w:rPr>
            </w:pPr>
            <w:r w:rsidRPr="00AE1684">
              <w:rPr>
                <w:rFonts w:eastAsia="Calibri"/>
              </w:rPr>
              <w:t xml:space="preserve">Rīga, LV-1006, Latvija </w:t>
            </w:r>
          </w:p>
          <w:p w:rsidR="00AE1684" w:rsidRPr="00AE1684" w:rsidRDefault="00AE1684" w:rsidP="00AE1684">
            <w:pPr>
              <w:widowControl/>
              <w:spacing w:line="259" w:lineRule="auto"/>
              <w:jc w:val="both"/>
              <w:rPr>
                <w:rFonts w:eastAsia="Calibri"/>
              </w:rPr>
            </w:pPr>
            <w:r w:rsidRPr="00AE1684">
              <w:rPr>
                <w:rFonts w:eastAsia="Calibri"/>
              </w:rPr>
              <w:t>Valsts Kase</w:t>
            </w:r>
          </w:p>
          <w:p w:rsidR="00AE1684" w:rsidRPr="00AE1684" w:rsidRDefault="00AE1684" w:rsidP="00AE1684">
            <w:pPr>
              <w:widowControl/>
              <w:spacing w:line="259" w:lineRule="auto"/>
              <w:jc w:val="both"/>
              <w:rPr>
                <w:rFonts w:eastAsia="Calibri"/>
              </w:rPr>
            </w:pPr>
            <w:r w:rsidRPr="00AE1684">
              <w:rPr>
                <w:rFonts w:eastAsia="Calibri"/>
              </w:rPr>
              <w:t>Kods : XXXX</w:t>
            </w:r>
          </w:p>
          <w:p w:rsidR="00AE1684" w:rsidRPr="00AE1684" w:rsidRDefault="00AE1684" w:rsidP="00AE1684">
            <w:pPr>
              <w:widowControl/>
              <w:spacing w:line="259" w:lineRule="auto"/>
              <w:jc w:val="both"/>
              <w:rPr>
                <w:rFonts w:eastAsia="Calibri"/>
              </w:rPr>
            </w:pPr>
            <w:r w:rsidRPr="00AE1684">
              <w:rPr>
                <w:rFonts w:eastAsia="Calibri"/>
              </w:rPr>
              <w:t>Konts: XXXX</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rPr>
              <w:t>Latvijas Organiskās sintēzes institūta</w:t>
            </w:r>
          </w:p>
          <w:p w:rsidR="00AE1684" w:rsidRPr="00AE1684" w:rsidRDefault="00AE1684" w:rsidP="00AE1684">
            <w:pPr>
              <w:widowControl/>
              <w:spacing w:line="259" w:lineRule="auto"/>
              <w:jc w:val="both"/>
              <w:rPr>
                <w:rFonts w:eastAsia="Calibri"/>
              </w:rPr>
            </w:pPr>
            <w:r w:rsidRPr="00AE1684">
              <w:rPr>
                <w:rFonts w:eastAsia="Calibri"/>
              </w:rPr>
              <w:t>Direktors:</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r w:rsidRPr="00AE1684">
              <w:rPr>
                <w:rFonts w:eastAsia="Calibri"/>
              </w:rPr>
              <w:t>Osvalds Pugovičs</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Virsraksts1"/>
        <w:numPr>
          <w:ilvl w:val="0"/>
          <w:numId w:val="0"/>
        </w:numPr>
        <w:ind w:left="432"/>
        <w:jc w:val="center"/>
        <w:rPr>
          <w:rFonts w:ascii="Times New Roman" w:hAnsi="Times New Roman" w:cs="Times New Roman"/>
          <w:lang w:val="lv-LV"/>
        </w:rPr>
      </w:pPr>
      <w:bookmarkStart w:id="103" w:name="_Toc425411934"/>
      <w:bookmarkStart w:id="104" w:name="FORMAS_PIEDĀVĀJUMA_SAGATAVOŠANAI_IV"/>
      <w:r w:rsidRPr="00C561A8">
        <w:rPr>
          <w:rFonts w:ascii="Times New Roman" w:hAnsi="Times New Roman" w:cs="Times New Roman"/>
          <w:lang w:val="lv-LV"/>
        </w:rPr>
        <w:t>FORMAS PIEDĀVĀJUMA SAGATAVOŠANAI</w:t>
      </w:r>
      <w:bookmarkEnd w:id="103"/>
    </w:p>
    <w:bookmarkEnd w:id="104"/>
    <w:p w:rsidR="00583833" w:rsidRPr="00C561A8" w:rsidRDefault="0013790B" w:rsidP="0013790B">
      <w:pPr>
        <w:jc w:val="center"/>
      </w:pPr>
      <w:r w:rsidRPr="00C561A8">
        <w:br w:type="page"/>
      </w:r>
      <w:bookmarkStart w:id="105" w:name="FORMA_IV_1"/>
    </w:p>
    <w:p w:rsidR="00583833" w:rsidRPr="00C561A8" w:rsidRDefault="00583833" w:rsidP="0013790B">
      <w:pPr>
        <w:jc w:val="center"/>
      </w:pPr>
    </w:p>
    <w:p w:rsidR="009267EC" w:rsidRPr="00C561A8" w:rsidRDefault="009267EC" w:rsidP="004C010B">
      <w:pPr>
        <w:pStyle w:val="Virsraksts2"/>
        <w:numPr>
          <w:ilvl w:val="0"/>
          <w:numId w:val="0"/>
        </w:numPr>
        <w:jc w:val="center"/>
      </w:pPr>
      <w:bookmarkStart w:id="106" w:name="_Toc425411935"/>
      <w:r w:rsidRPr="00C561A8">
        <w:t>1. FORMA</w:t>
      </w:r>
      <w:bookmarkEnd w:id="105"/>
      <w:bookmarkEnd w:id="106"/>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OSI 201</w:t>
      </w:r>
      <w:r w:rsidRPr="00C561A8">
        <w:rPr>
          <w:b/>
        </w:rPr>
        <w:t>5</w:t>
      </w:r>
      <w:r w:rsidR="00516BA7" w:rsidRPr="00C561A8">
        <w:rPr>
          <w:b/>
        </w:rPr>
        <w:t>/</w:t>
      </w:r>
      <w:r w:rsidR="0096384B">
        <w:rPr>
          <w:b/>
        </w:rPr>
        <w:t>37</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96384B" w:rsidRPr="0096384B">
        <w:rPr>
          <w:b/>
        </w:rPr>
        <w:t>Latvijas Organiskās sintēzes institūta (OSI) pilnveidotās resursu vadības un rezultātu pārvaldības politikas gala (</w:t>
      </w:r>
      <w:proofErr w:type="spellStart"/>
      <w:r w:rsidR="0096384B" w:rsidRPr="0096384B">
        <w:rPr>
          <w:b/>
        </w:rPr>
        <w:t>ex-post</w:t>
      </w:r>
      <w:proofErr w:type="spellEnd"/>
      <w:r w:rsidR="0096384B" w:rsidRPr="0096384B">
        <w:rPr>
          <w:b/>
        </w:rPr>
        <w:t>) audits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00A838A0">
        <w:rPr>
          <w:b/>
        </w:rPr>
        <w:t>sniegt pakalpojumus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 xml:space="preserve">Jā mūsu piedāvājums tiks akceptēts, mēs apņemamies </w:t>
      </w:r>
      <w:r w:rsidR="00A838A0">
        <w:t>sniegt</w:t>
      </w:r>
      <w:r w:rsidRPr="00C561A8">
        <w:t xml:space="preserve"> vis</w:t>
      </w:r>
      <w:r w:rsidR="00A838A0">
        <w:t>us</w:t>
      </w:r>
      <w:r w:rsidRPr="00C561A8">
        <w:t xml:space="preserve"> Tehniskajās specifikācijās paredzēt</w:t>
      </w:r>
      <w:r w:rsidR="00A838A0">
        <w:t>os</w:t>
      </w:r>
      <w:r w:rsidRPr="00C561A8">
        <w:t xml:space="preserve"> </w:t>
      </w:r>
      <w:r w:rsidR="00724F4B">
        <w:t>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C834D7" w:rsidP="009267EC">
      <w:pPr>
        <w:widowControl/>
        <w:jc w:val="both"/>
      </w:pPr>
      <w:r>
        <w:t>Adrese:</w:t>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Virsraksts2"/>
        <w:numPr>
          <w:ilvl w:val="0"/>
          <w:numId w:val="0"/>
        </w:numPr>
        <w:jc w:val="center"/>
      </w:pPr>
      <w:bookmarkStart w:id="107" w:name="_Toc425411936"/>
      <w:r w:rsidRPr="00C561A8">
        <w:lastRenderedPageBreak/>
        <w:t>2. FORMA</w:t>
      </w:r>
      <w:bookmarkEnd w:id="107"/>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Galvene"/>
        <w:jc w:val="both"/>
        <w:rPr>
          <w:b/>
        </w:rPr>
      </w:pPr>
      <w:r w:rsidRPr="00C561A8">
        <w:rPr>
          <w:b/>
        </w:rPr>
        <w:t>Iepirkuma nosaukums: „</w:t>
      </w:r>
      <w:r w:rsidR="0096384B" w:rsidRPr="0096384B">
        <w:rPr>
          <w:b/>
        </w:rPr>
        <w:t>Latvijas Organiskās sintēzes institūta (OSI) pilnveidotās resursu vadības un rezultātu pārvaldības politikas gala (</w:t>
      </w:r>
      <w:proofErr w:type="spellStart"/>
      <w:r w:rsidR="0096384B" w:rsidRPr="0096384B">
        <w:rPr>
          <w:b/>
        </w:rPr>
        <w:t>ex-post</w:t>
      </w:r>
      <w:proofErr w:type="spellEnd"/>
      <w:r w:rsidR="0096384B" w:rsidRPr="0096384B">
        <w:rPr>
          <w:b/>
        </w:rPr>
        <w:t>) audits</w:t>
      </w:r>
      <w:r w:rsidRPr="00C561A8">
        <w:rPr>
          <w:b/>
        </w:rPr>
        <w:t>”</w:t>
      </w:r>
    </w:p>
    <w:p w:rsidR="008F393E" w:rsidRPr="00C561A8" w:rsidRDefault="008F393E" w:rsidP="00AB28B4">
      <w:pPr>
        <w:pStyle w:val="Galvene"/>
        <w:jc w:val="both"/>
        <w:rPr>
          <w:b/>
        </w:rPr>
      </w:pPr>
      <w:r w:rsidRPr="00C561A8">
        <w:rPr>
          <w:b/>
        </w:rPr>
        <w:t xml:space="preserve">ID Nr.: </w:t>
      </w:r>
      <w:r w:rsidR="0071532E" w:rsidRPr="00C561A8">
        <w:rPr>
          <w:b/>
        </w:rPr>
        <w:t>OSI 2015</w:t>
      </w:r>
      <w:r w:rsidR="006E714A" w:rsidRPr="00C561A8">
        <w:rPr>
          <w:b/>
        </w:rPr>
        <w:t>/</w:t>
      </w:r>
      <w:r w:rsidR="0096384B">
        <w:rPr>
          <w:b/>
        </w:rPr>
        <w:t>37</w:t>
      </w:r>
      <w:r w:rsidR="00516BA7" w:rsidRPr="00C561A8">
        <w:rPr>
          <w:b/>
        </w:rPr>
        <w:t xml:space="preserve"> AK</w:t>
      </w:r>
      <w:r w:rsidR="007A5E32" w:rsidRPr="00C561A8">
        <w:rPr>
          <w:b/>
        </w:rPr>
        <w:t xml:space="preserve"> ERAF</w:t>
      </w:r>
    </w:p>
    <w:p w:rsidR="00AB28B4" w:rsidRPr="00C561A8" w:rsidRDefault="00AB28B4" w:rsidP="00AB28B4">
      <w:pPr>
        <w:pStyle w:val="Galvene"/>
        <w:jc w:val="both"/>
        <w:rPr>
          <w:b/>
        </w:rPr>
      </w:pPr>
    </w:p>
    <w:p w:rsidR="00A926F5" w:rsidRPr="00C561A8" w:rsidRDefault="00A926F5" w:rsidP="00AB28B4">
      <w:pPr>
        <w:pStyle w:val="Galvene"/>
        <w:jc w:val="both"/>
        <w:rPr>
          <w:b/>
        </w:rPr>
      </w:pPr>
    </w:p>
    <w:p w:rsidR="00AB28B4" w:rsidRPr="00A838A0" w:rsidRDefault="00A838A0" w:rsidP="00A838A0">
      <w:pPr>
        <w:pStyle w:val="Galvene"/>
        <w:numPr>
          <w:ilvl w:val="0"/>
          <w:numId w:val="3"/>
        </w:numPr>
        <w:jc w:val="both"/>
        <w:rPr>
          <w:b/>
        </w:rPr>
      </w:pPr>
      <w:r w:rsidRPr="00D67C5B">
        <w:rPr>
          <w:b/>
        </w:rPr>
        <w:t>Piedāvāto pakalpojumu apraksts</w:t>
      </w:r>
    </w:p>
    <w:p w:rsidR="000F637A" w:rsidRPr="00C561A8" w:rsidRDefault="00A838A0" w:rsidP="00A838A0">
      <w:pPr>
        <w:pStyle w:val="Galvene"/>
        <w:jc w:val="both"/>
        <w:rPr>
          <w:b/>
        </w:rPr>
      </w:pPr>
      <w:r w:rsidRPr="00D67C5B">
        <w:rPr>
          <w:i/>
          <w:noProof/>
        </w:rPr>
        <w:t>&lt;Piedāvāto pakalpojumu apraksts atbilstoši tehniskajai specifikācijai&gt;</w:t>
      </w:r>
    </w:p>
    <w:p w:rsidR="00A926F5" w:rsidRPr="00C561A8" w:rsidRDefault="00A926F5" w:rsidP="000F637A">
      <w:pPr>
        <w:pStyle w:val="Galvene"/>
        <w:ind w:left="720"/>
        <w:jc w:val="both"/>
        <w:rPr>
          <w:b/>
        </w:rPr>
      </w:pPr>
    </w:p>
    <w:p w:rsidR="00A926F5" w:rsidRPr="00C561A8" w:rsidRDefault="00A926F5" w:rsidP="00AB28B4">
      <w:pPr>
        <w:pStyle w:val="Galvene"/>
        <w:jc w:val="both"/>
      </w:pPr>
    </w:p>
    <w:p w:rsidR="00AB28B4" w:rsidRPr="00C561A8" w:rsidRDefault="00AB28B4" w:rsidP="003610A2">
      <w:pPr>
        <w:pStyle w:val="Galvene"/>
        <w:numPr>
          <w:ilvl w:val="0"/>
          <w:numId w:val="3"/>
        </w:numPr>
        <w:jc w:val="both"/>
        <w:rPr>
          <w:b/>
        </w:rPr>
      </w:pPr>
      <w:r w:rsidRPr="00C561A8">
        <w:rPr>
          <w:b/>
        </w:rPr>
        <w:t>Iesniedzamās informācijas un dokumentu saraksts</w:t>
      </w:r>
    </w:p>
    <w:p w:rsidR="00AB28B4" w:rsidRPr="00C561A8" w:rsidRDefault="00AB28B4" w:rsidP="00AB28B4">
      <w:pPr>
        <w:pStyle w:val="Galvene"/>
        <w:jc w:val="both"/>
      </w:pPr>
      <w:r w:rsidRPr="00C561A8">
        <w:t>Tiks iesniegti sekojoši dokumenti:</w:t>
      </w:r>
    </w:p>
    <w:p w:rsidR="00AB28B4" w:rsidRPr="00C561A8" w:rsidRDefault="00AB28B4" w:rsidP="00AB28B4">
      <w:pPr>
        <w:pStyle w:val="Galvene"/>
        <w:jc w:val="both"/>
      </w:pPr>
      <w:r w:rsidRPr="00C561A8">
        <w:rPr>
          <w:i/>
        </w:rPr>
        <w:t>&lt;</w:t>
      </w:r>
      <w:r w:rsidR="00B21D1A" w:rsidRPr="00C561A8">
        <w:rPr>
          <w:i/>
        </w:rPr>
        <w:t>Iekļaut un a</w:t>
      </w:r>
      <w:r w:rsidR="00A838A0">
        <w:rPr>
          <w:i/>
        </w:rPr>
        <w:t xml:space="preserve">prakstīt iesniedzamo dokumentu, </w:t>
      </w:r>
      <w:r w:rsidR="00B21D1A" w:rsidRPr="00C561A8">
        <w:rPr>
          <w:i/>
        </w:rPr>
        <w:t>sarakstu un aprakstu</w:t>
      </w:r>
      <w:r w:rsidR="00A838A0">
        <w:rPr>
          <w:i/>
        </w:rPr>
        <w:t>, (ja attiecināms)</w:t>
      </w:r>
      <w:r w:rsidRPr="00C561A8">
        <w:rPr>
          <w:i/>
        </w:rPr>
        <w:t>&gt;</w:t>
      </w:r>
    </w:p>
    <w:p w:rsidR="00AB28B4" w:rsidRPr="00C561A8" w:rsidRDefault="00AB28B4" w:rsidP="00AB28B4">
      <w:pPr>
        <w:pStyle w:val="Galvene"/>
        <w:jc w:val="both"/>
      </w:pPr>
    </w:p>
    <w:p w:rsidR="00A926F5" w:rsidRPr="00C561A8" w:rsidRDefault="00A926F5" w:rsidP="00AB28B4">
      <w:pPr>
        <w:pStyle w:val="Galvene"/>
        <w:jc w:val="both"/>
      </w:pPr>
    </w:p>
    <w:p w:rsidR="00AB28B4" w:rsidRPr="00C561A8" w:rsidRDefault="00A838A0" w:rsidP="003610A2">
      <w:pPr>
        <w:pStyle w:val="Galvene"/>
        <w:numPr>
          <w:ilvl w:val="0"/>
          <w:numId w:val="3"/>
        </w:numPr>
        <w:jc w:val="both"/>
        <w:rPr>
          <w:b/>
        </w:rPr>
      </w:pPr>
      <w:r>
        <w:rPr>
          <w:b/>
        </w:rPr>
        <w:t>Laika grafiks</w:t>
      </w:r>
    </w:p>
    <w:p w:rsidR="00B21D1A" w:rsidRPr="00C561A8" w:rsidRDefault="00A838A0" w:rsidP="00B21D1A">
      <w:r>
        <w:t>P</w:t>
      </w:r>
      <w:r w:rsidR="00B21D1A" w:rsidRPr="00C561A8">
        <w:t>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243DAA" w:rsidRPr="00C561A8" w:rsidRDefault="00243DAA" w:rsidP="00A838A0">
      <w:pPr>
        <w:pStyle w:val="Galvene"/>
        <w:jc w:val="both"/>
        <w:rPr>
          <w:b/>
        </w:rPr>
      </w:pPr>
    </w:p>
    <w:p w:rsidR="00A926F5" w:rsidRPr="00C561A8" w:rsidRDefault="00A926F5" w:rsidP="00CC48BA">
      <w:pPr>
        <w:pStyle w:val="Galvene"/>
        <w:jc w:val="both"/>
        <w:rPr>
          <w:b/>
        </w:rPr>
      </w:pPr>
    </w:p>
    <w:p w:rsidR="008F4F91" w:rsidRPr="00C561A8" w:rsidRDefault="008F4F91" w:rsidP="003610A2">
      <w:pPr>
        <w:pStyle w:val="Galvene"/>
        <w:numPr>
          <w:ilvl w:val="0"/>
          <w:numId w:val="3"/>
        </w:numPr>
        <w:jc w:val="both"/>
        <w:rPr>
          <w:b/>
        </w:rPr>
      </w:pPr>
      <w:r w:rsidRPr="00C561A8">
        <w:rPr>
          <w:b/>
        </w:rPr>
        <w:t>Cita informācija</w:t>
      </w:r>
      <w:r w:rsidR="00CC48BA" w:rsidRPr="00C561A8">
        <w:rPr>
          <w:b/>
        </w:rPr>
        <w:t xml:space="preserve"> </w:t>
      </w:r>
      <w:r w:rsidR="00CC48BA" w:rsidRPr="00C834D7">
        <w:t>(</w:t>
      </w:r>
      <w:r w:rsidR="00CC48BA" w:rsidRPr="00C834D7">
        <w:rPr>
          <w:i/>
        </w:rPr>
        <w:t>Ja nepieciešams</w:t>
      </w:r>
      <w:r w:rsidR="00CC48BA" w:rsidRPr="00C834D7">
        <w:t>)</w:t>
      </w:r>
    </w:p>
    <w:p w:rsidR="003345AA" w:rsidRPr="00C561A8" w:rsidRDefault="003345AA"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Virsraksts2"/>
        <w:numPr>
          <w:ilvl w:val="0"/>
          <w:numId w:val="0"/>
        </w:numPr>
        <w:jc w:val="center"/>
      </w:pPr>
      <w:bookmarkStart w:id="108" w:name="_Toc425411937"/>
      <w:r w:rsidRPr="00C561A8">
        <w:lastRenderedPageBreak/>
        <w:t>3</w:t>
      </w:r>
      <w:r w:rsidR="009267EC" w:rsidRPr="00C561A8">
        <w:t xml:space="preserve">. </w:t>
      </w:r>
      <w:bookmarkStart w:id="109" w:name="FORMA_IV_2"/>
      <w:r w:rsidR="009267EC" w:rsidRPr="00C561A8">
        <w:t>FORMA</w:t>
      </w:r>
      <w:bookmarkEnd w:id="108"/>
      <w:bookmarkEnd w:id="109"/>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Galvene"/>
        <w:jc w:val="center"/>
        <w:rPr>
          <w:b/>
        </w:rPr>
      </w:pPr>
      <w:r w:rsidRPr="00C561A8">
        <w:rPr>
          <w:b/>
        </w:rPr>
        <w:t xml:space="preserve"> </w:t>
      </w:r>
    </w:p>
    <w:p w:rsidR="00E7518D" w:rsidRPr="00C561A8" w:rsidRDefault="00E7518D" w:rsidP="009267EC">
      <w:pPr>
        <w:pStyle w:val="Galvene"/>
        <w:jc w:val="center"/>
        <w:rPr>
          <w:b/>
        </w:rPr>
      </w:pPr>
    </w:p>
    <w:p w:rsidR="00A504A5" w:rsidRPr="00C561A8" w:rsidRDefault="009267EC" w:rsidP="00A504A5">
      <w:pPr>
        <w:pStyle w:val="Galvene"/>
        <w:jc w:val="both"/>
        <w:rPr>
          <w:b/>
        </w:rPr>
      </w:pPr>
      <w:r w:rsidRPr="00C561A8">
        <w:rPr>
          <w:b/>
        </w:rPr>
        <w:t>Iepirkuma nosaukums: „</w:t>
      </w:r>
      <w:r w:rsidR="0096384B" w:rsidRPr="0096384B">
        <w:rPr>
          <w:b/>
        </w:rPr>
        <w:t>Latvijas Organiskās sintēzes institūta (OSI) pilnveidotās resursu vadības un rezultātu pārvaldības politikas gala (</w:t>
      </w:r>
      <w:proofErr w:type="spellStart"/>
      <w:r w:rsidR="0096384B" w:rsidRPr="0096384B">
        <w:rPr>
          <w:b/>
        </w:rPr>
        <w:t>ex-post</w:t>
      </w:r>
      <w:proofErr w:type="spellEnd"/>
      <w:r w:rsidR="0096384B" w:rsidRPr="0096384B">
        <w:rPr>
          <w:b/>
        </w:rPr>
        <w:t>) audits</w:t>
      </w:r>
      <w:r w:rsidR="00A504A5" w:rsidRPr="00C561A8">
        <w:rPr>
          <w:b/>
        </w:rPr>
        <w:t>”</w:t>
      </w:r>
    </w:p>
    <w:p w:rsidR="008F393E" w:rsidRPr="00C561A8" w:rsidRDefault="00762969" w:rsidP="00A504A5">
      <w:pPr>
        <w:pStyle w:val="Galvene"/>
        <w:jc w:val="both"/>
        <w:rPr>
          <w:b/>
        </w:rPr>
      </w:pPr>
      <w:r w:rsidRPr="00C561A8">
        <w:rPr>
          <w:b/>
        </w:rPr>
        <w:t xml:space="preserve">ID Nr.: </w:t>
      </w:r>
      <w:r w:rsidR="0096384B">
        <w:rPr>
          <w:b/>
        </w:rPr>
        <w:t>OSI 2015/37</w:t>
      </w:r>
      <w:r w:rsidR="00516BA7" w:rsidRPr="00C561A8">
        <w:rPr>
          <w:b/>
        </w:rPr>
        <w:t xml:space="preserve"> AK</w:t>
      </w:r>
      <w:r w:rsidR="00C72432" w:rsidRPr="00C561A8">
        <w:rPr>
          <w:b/>
        </w:rPr>
        <w:t xml:space="preserve"> ERAF</w:t>
      </w:r>
    </w:p>
    <w:p w:rsidR="00E7518D" w:rsidRPr="00C561A8" w:rsidRDefault="00E7518D" w:rsidP="009267EC">
      <w:pPr>
        <w:pStyle w:val="Galvene"/>
        <w:jc w:val="both"/>
        <w:rPr>
          <w:b/>
        </w:rPr>
      </w:pPr>
    </w:p>
    <w:p w:rsidR="007856F2" w:rsidRPr="00C561A8" w:rsidRDefault="007856F2" w:rsidP="009267EC">
      <w:pPr>
        <w:pStyle w:val="Galvene"/>
        <w:jc w:val="both"/>
        <w:rPr>
          <w:b/>
        </w:rPr>
      </w:pPr>
    </w:p>
    <w:p w:rsidR="00F97775" w:rsidRPr="00C561A8" w:rsidRDefault="007856F2" w:rsidP="00F97775">
      <w:pPr>
        <w:pStyle w:val="Galvene"/>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Galvene"/>
        <w:jc w:val="both"/>
        <w:rPr>
          <w:b/>
          <w:i/>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3786"/>
        <w:gridCol w:w="1239"/>
        <w:gridCol w:w="1275"/>
        <w:gridCol w:w="1276"/>
        <w:gridCol w:w="1418"/>
      </w:tblGrid>
      <w:tr w:rsidR="00A838A0" w:rsidRPr="00C561A8" w:rsidTr="00A838A0">
        <w:trPr>
          <w:jc w:val="center"/>
        </w:trPr>
        <w:tc>
          <w:tcPr>
            <w:tcW w:w="619" w:type="dxa"/>
            <w:vAlign w:val="center"/>
          </w:tcPr>
          <w:p w:rsidR="00A838A0" w:rsidRPr="00C561A8" w:rsidRDefault="00A838A0" w:rsidP="00C544F5">
            <w:pPr>
              <w:ind w:left="-48" w:right="-116"/>
              <w:rPr>
                <w:b/>
              </w:rPr>
            </w:pPr>
            <w:r w:rsidRPr="00C561A8">
              <w:rPr>
                <w:b/>
              </w:rPr>
              <w:t>Nr. p. k.</w:t>
            </w:r>
          </w:p>
        </w:tc>
        <w:tc>
          <w:tcPr>
            <w:tcW w:w="3786" w:type="dxa"/>
            <w:vAlign w:val="center"/>
          </w:tcPr>
          <w:p w:rsidR="00A838A0" w:rsidRPr="00C561A8" w:rsidRDefault="00A838A0" w:rsidP="00BA0C6D">
            <w:pPr>
              <w:rPr>
                <w:b/>
              </w:rPr>
            </w:pPr>
            <w:bookmarkStart w:id="110" w:name="_Toc289092140"/>
            <w:bookmarkStart w:id="111" w:name="_Toc289171998"/>
            <w:r w:rsidRPr="00C561A8">
              <w:rPr>
                <w:b/>
              </w:rPr>
              <w:t>P</w:t>
            </w:r>
            <w:r>
              <w:rPr>
                <w:b/>
              </w:rPr>
              <w:t xml:space="preserve">akalpojuma </w:t>
            </w:r>
            <w:r w:rsidRPr="00C561A8">
              <w:rPr>
                <w:b/>
              </w:rPr>
              <w:t>nosaukums</w:t>
            </w:r>
            <w:bookmarkEnd w:id="110"/>
            <w:bookmarkEnd w:id="111"/>
          </w:p>
        </w:tc>
        <w:tc>
          <w:tcPr>
            <w:tcW w:w="1239" w:type="dxa"/>
            <w:vAlign w:val="center"/>
          </w:tcPr>
          <w:p w:rsidR="00A838A0" w:rsidRDefault="00A838A0" w:rsidP="00BA0C6D">
            <w:pPr>
              <w:jc w:val="center"/>
              <w:rPr>
                <w:b/>
              </w:rPr>
            </w:pPr>
            <w:bookmarkStart w:id="112" w:name="_Toc289092141"/>
            <w:bookmarkStart w:id="113" w:name="_Toc289171999"/>
            <w:r>
              <w:rPr>
                <w:b/>
              </w:rPr>
              <w:t>V</w:t>
            </w:r>
            <w:r w:rsidRPr="00C561A8">
              <w:rPr>
                <w:b/>
              </w:rPr>
              <w:t>ienība</w:t>
            </w:r>
            <w:bookmarkEnd w:id="112"/>
            <w:bookmarkEnd w:id="113"/>
          </w:p>
          <w:p w:rsidR="00A838A0" w:rsidRPr="00A838A0" w:rsidRDefault="00A838A0" w:rsidP="00BA0C6D">
            <w:pPr>
              <w:jc w:val="center"/>
              <w:rPr>
                <w:sz w:val="20"/>
                <w:szCs w:val="20"/>
              </w:rPr>
            </w:pPr>
            <w:r w:rsidRPr="00A838A0">
              <w:rPr>
                <w:sz w:val="20"/>
                <w:szCs w:val="20"/>
              </w:rPr>
              <w:t>(ja attiecināms</w:t>
            </w:r>
            <w:r>
              <w:rPr>
                <w:sz w:val="20"/>
                <w:szCs w:val="20"/>
              </w:rPr>
              <w:t>)</w:t>
            </w:r>
          </w:p>
        </w:tc>
        <w:tc>
          <w:tcPr>
            <w:tcW w:w="1275" w:type="dxa"/>
            <w:vAlign w:val="center"/>
          </w:tcPr>
          <w:p w:rsidR="00A838A0" w:rsidRPr="00C561A8" w:rsidRDefault="00A838A0" w:rsidP="004033E7">
            <w:pPr>
              <w:jc w:val="center"/>
              <w:rPr>
                <w:b/>
              </w:rPr>
            </w:pPr>
            <w:r>
              <w:rPr>
                <w:b/>
              </w:rPr>
              <w:t>V</w:t>
            </w:r>
            <w:r w:rsidRPr="00C561A8">
              <w:rPr>
                <w:b/>
              </w:rPr>
              <w:t>ienības cena</w:t>
            </w:r>
          </w:p>
          <w:p w:rsidR="00A838A0" w:rsidRPr="00C561A8" w:rsidRDefault="00A838A0" w:rsidP="004033E7">
            <w:pPr>
              <w:jc w:val="center"/>
            </w:pPr>
            <w:r w:rsidRPr="00C561A8">
              <w:rPr>
                <w:b/>
              </w:rPr>
              <w:t>EUR</w:t>
            </w:r>
          </w:p>
        </w:tc>
        <w:tc>
          <w:tcPr>
            <w:tcW w:w="1276" w:type="dxa"/>
            <w:vAlign w:val="center"/>
          </w:tcPr>
          <w:p w:rsidR="00A838A0" w:rsidRPr="00C561A8" w:rsidRDefault="00A838A0" w:rsidP="004033E7">
            <w:pPr>
              <w:jc w:val="center"/>
              <w:rPr>
                <w:b/>
              </w:rPr>
            </w:pPr>
            <w:r>
              <w:rPr>
                <w:b/>
              </w:rPr>
              <w:t>V</w:t>
            </w:r>
            <w:r w:rsidRPr="00C561A8">
              <w:rPr>
                <w:b/>
              </w:rPr>
              <w:t>ienību</w:t>
            </w:r>
          </w:p>
          <w:p w:rsidR="00A838A0" w:rsidRPr="00C561A8" w:rsidRDefault="00A838A0" w:rsidP="004033E7">
            <w:pPr>
              <w:jc w:val="center"/>
              <w:rPr>
                <w:b/>
              </w:rPr>
            </w:pPr>
            <w:r w:rsidRPr="00C561A8">
              <w:rPr>
                <w:b/>
              </w:rPr>
              <w:t>skaits</w:t>
            </w:r>
          </w:p>
        </w:tc>
        <w:tc>
          <w:tcPr>
            <w:tcW w:w="1418" w:type="dxa"/>
            <w:vAlign w:val="center"/>
          </w:tcPr>
          <w:p w:rsidR="00A838A0" w:rsidRPr="00C561A8" w:rsidRDefault="00A838A0" w:rsidP="004033E7">
            <w:pPr>
              <w:jc w:val="center"/>
              <w:rPr>
                <w:b/>
              </w:rPr>
            </w:pPr>
            <w:r w:rsidRPr="00C561A8">
              <w:rPr>
                <w:b/>
              </w:rPr>
              <w:t>Summa</w:t>
            </w:r>
          </w:p>
          <w:p w:rsidR="00A838A0" w:rsidRPr="00C561A8" w:rsidRDefault="00A838A0" w:rsidP="004033E7">
            <w:pPr>
              <w:jc w:val="center"/>
              <w:rPr>
                <w:b/>
              </w:rPr>
            </w:pPr>
            <w:r w:rsidRPr="00C561A8">
              <w:rPr>
                <w:b/>
              </w:rPr>
              <w:t>EUR</w:t>
            </w:r>
          </w:p>
        </w:tc>
      </w:tr>
      <w:tr w:rsidR="00A838A0" w:rsidRPr="00C561A8" w:rsidTr="00A838A0">
        <w:trPr>
          <w:trHeight w:val="397"/>
          <w:jc w:val="center"/>
        </w:trPr>
        <w:tc>
          <w:tcPr>
            <w:tcW w:w="619" w:type="dxa"/>
          </w:tcPr>
          <w:p w:rsidR="00A838A0" w:rsidRPr="00C561A8" w:rsidRDefault="00A838A0" w:rsidP="009267EC">
            <w:pPr>
              <w:pStyle w:val="Galvene"/>
              <w:jc w:val="center"/>
            </w:pPr>
          </w:p>
        </w:tc>
        <w:tc>
          <w:tcPr>
            <w:tcW w:w="3786" w:type="dxa"/>
            <w:tcBorders>
              <w:bottom w:val="single" w:sz="4" w:space="0" w:color="auto"/>
            </w:tcBorders>
          </w:tcPr>
          <w:p w:rsidR="00A838A0" w:rsidRPr="00C561A8" w:rsidRDefault="00A838A0" w:rsidP="009267EC">
            <w:pPr>
              <w:jc w:val="center"/>
            </w:pPr>
          </w:p>
        </w:tc>
        <w:tc>
          <w:tcPr>
            <w:tcW w:w="1239" w:type="dxa"/>
            <w:tcBorders>
              <w:bottom w:val="single" w:sz="4" w:space="0" w:color="auto"/>
            </w:tcBorders>
          </w:tcPr>
          <w:p w:rsidR="00A838A0" w:rsidRPr="00C561A8" w:rsidRDefault="00A838A0" w:rsidP="009267EC">
            <w:pPr>
              <w:jc w:val="center"/>
            </w:pPr>
          </w:p>
        </w:tc>
        <w:tc>
          <w:tcPr>
            <w:tcW w:w="1275" w:type="dxa"/>
            <w:tcBorders>
              <w:bottom w:val="single" w:sz="4" w:space="0" w:color="auto"/>
            </w:tcBorders>
          </w:tcPr>
          <w:p w:rsidR="00A838A0" w:rsidRPr="00C561A8" w:rsidRDefault="00A838A0" w:rsidP="00853D3D"/>
        </w:tc>
        <w:tc>
          <w:tcPr>
            <w:tcW w:w="1276" w:type="dxa"/>
            <w:tcBorders>
              <w:bottom w:val="single" w:sz="4" w:space="0" w:color="auto"/>
            </w:tcBorders>
          </w:tcPr>
          <w:p w:rsidR="00A838A0" w:rsidRPr="00C561A8" w:rsidRDefault="00A838A0" w:rsidP="009267EC">
            <w:pPr>
              <w:pStyle w:val="Galvene"/>
              <w:jc w:val="center"/>
            </w:pPr>
          </w:p>
        </w:tc>
        <w:tc>
          <w:tcPr>
            <w:tcW w:w="1418" w:type="dxa"/>
            <w:tcBorders>
              <w:bottom w:val="single" w:sz="4" w:space="0" w:color="auto"/>
            </w:tcBorders>
          </w:tcPr>
          <w:p w:rsidR="00A838A0" w:rsidRPr="00C561A8" w:rsidRDefault="00A838A0" w:rsidP="009267EC">
            <w:pPr>
              <w:pStyle w:val="Galvene"/>
              <w:jc w:val="center"/>
            </w:pPr>
          </w:p>
        </w:tc>
      </w:tr>
      <w:tr w:rsidR="00A838A0" w:rsidRPr="00C561A8" w:rsidTr="00A838A0">
        <w:trPr>
          <w:trHeight w:val="397"/>
          <w:jc w:val="center"/>
        </w:trPr>
        <w:tc>
          <w:tcPr>
            <w:tcW w:w="619" w:type="dxa"/>
          </w:tcPr>
          <w:p w:rsidR="00A838A0" w:rsidRPr="00C561A8" w:rsidRDefault="00A838A0" w:rsidP="009267EC">
            <w:pPr>
              <w:pStyle w:val="Galvene"/>
              <w:jc w:val="center"/>
            </w:pPr>
          </w:p>
        </w:tc>
        <w:tc>
          <w:tcPr>
            <w:tcW w:w="3786" w:type="dxa"/>
            <w:tcBorders>
              <w:bottom w:val="single" w:sz="4" w:space="0" w:color="auto"/>
            </w:tcBorders>
          </w:tcPr>
          <w:p w:rsidR="00A838A0" w:rsidRPr="00C561A8" w:rsidRDefault="00A838A0" w:rsidP="009267EC">
            <w:pPr>
              <w:jc w:val="center"/>
            </w:pPr>
          </w:p>
        </w:tc>
        <w:tc>
          <w:tcPr>
            <w:tcW w:w="1239" w:type="dxa"/>
            <w:tcBorders>
              <w:bottom w:val="single" w:sz="4" w:space="0" w:color="auto"/>
            </w:tcBorders>
          </w:tcPr>
          <w:p w:rsidR="00A838A0" w:rsidRPr="00C561A8" w:rsidRDefault="00A838A0" w:rsidP="009267EC">
            <w:pPr>
              <w:jc w:val="center"/>
            </w:pPr>
          </w:p>
        </w:tc>
        <w:tc>
          <w:tcPr>
            <w:tcW w:w="1275" w:type="dxa"/>
            <w:tcBorders>
              <w:bottom w:val="single" w:sz="4" w:space="0" w:color="auto"/>
            </w:tcBorders>
          </w:tcPr>
          <w:p w:rsidR="00A838A0" w:rsidRPr="00C561A8" w:rsidRDefault="00A838A0" w:rsidP="00853D3D"/>
        </w:tc>
        <w:tc>
          <w:tcPr>
            <w:tcW w:w="1276" w:type="dxa"/>
            <w:tcBorders>
              <w:bottom w:val="single" w:sz="4" w:space="0" w:color="auto"/>
            </w:tcBorders>
          </w:tcPr>
          <w:p w:rsidR="00A838A0" w:rsidRPr="00C561A8" w:rsidRDefault="00A838A0" w:rsidP="009267EC">
            <w:pPr>
              <w:pStyle w:val="Galvene"/>
              <w:jc w:val="center"/>
            </w:pPr>
          </w:p>
        </w:tc>
        <w:tc>
          <w:tcPr>
            <w:tcW w:w="1418" w:type="dxa"/>
            <w:tcBorders>
              <w:bottom w:val="single" w:sz="4" w:space="0" w:color="auto"/>
            </w:tcBorders>
          </w:tcPr>
          <w:p w:rsidR="00A838A0" w:rsidRPr="00C561A8" w:rsidRDefault="00A838A0" w:rsidP="009267EC">
            <w:pPr>
              <w:pStyle w:val="Galvene"/>
              <w:jc w:val="center"/>
            </w:pPr>
          </w:p>
        </w:tc>
      </w:tr>
      <w:tr w:rsidR="00A838A0" w:rsidRPr="00C561A8" w:rsidTr="00A838A0">
        <w:trPr>
          <w:trHeight w:val="397"/>
          <w:jc w:val="center"/>
        </w:trPr>
        <w:tc>
          <w:tcPr>
            <w:tcW w:w="619" w:type="dxa"/>
            <w:tcBorders>
              <w:bottom w:val="single" w:sz="12" w:space="0" w:color="auto"/>
            </w:tcBorders>
          </w:tcPr>
          <w:p w:rsidR="00A838A0" w:rsidRPr="00C561A8" w:rsidRDefault="00A838A0" w:rsidP="009267EC">
            <w:pPr>
              <w:pStyle w:val="Galvene"/>
              <w:jc w:val="center"/>
            </w:pPr>
          </w:p>
        </w:tc>
        <w:tc>
          <w:tcPr>
            <w:tcW w:w="3786" w:type="dxa"/>
            <w:tcBorders>
              <w:bottom w:val="single" w:sz="12" w:space="0" w:color="auto"/>
            </w:tcBorders>
          </w:tcPr>
          <w:p w:rsidR="00A838A0" w:rsidRPr="00C561A8" w:rsidRDefault="00A838A0" w:rsidP="009267EC">
            <w:pPr>
              <w:jc w:val="center"/>
            </w:pPr>
          </w:p>
        </w:tc>
        <w:tc>
          <w:tcPr>
            <w:tcW w:w="1239" w:type="dxa"/>
            <w:tcBorders>
              <w:bottom w:val="single" w:sz="12" w:space="0" w:color="auto"/>
            </w:tcBorders>
          </w:tcPr>
          <w:p w:rsidR="00A838A0" w:rsidRPr="00C561A8" w:rsidRDefault="00A838A0" w:rsidP="009267EC">
            <w:pPr>
              <w:jc w:val="center"/>
            </w:pPr>
          </w:p>
        </w:tc>
        <w:tc>
          <w:tcPr>
            <w:tcW w:w="1275" w:type="dxa"/>
            <w:tcBorders>
              <w:bottom w:val="single" w:sz="12" w:space="0" w:color="auto"/>
            </w:tcBorders>
          </w:tcPr>
          <w:p w:rsidR="00A838A0" w:rsidRPr="00C561A8" w:rsidRDefault="00A838A0" w:rsidP="00853D3D"/>
        </w:tc>
        <w:tc>
          <w:tcPr>
            <w:tcW w:w="1276" w:type="dxa"/>
            <w:tcBorders>
              <w:bottom w:val="single" w:sz="12" w:space="0" w:color="auto"/>
            </w:tcBorders>
          </w:tcPr>
          <w:p w:rsidR="00A838A0" w:rsidRPr="00C561A8" w:rsidRDefault="00A838A0" w:rsidP="009267EC">
            <w:pPr>
              <w:pStyle w:val="Galvene"/>
              <w:jc w:val="center"/>
            </w:pPr>
          </w:p>
        </w:tc>
        <w:tc>
          <w:tcPr>
            <w:tcW w:w="1418" w:type="dxa"/>
            <w:tcBorders>
              <w:bottom w:val="single" w:sz="12" w:space="0" w:color="auto"/>
            </w:tcBorders>
          </w:tcPr>
          <w:p w:rsidR="00A838A0" w:rsidRPr="00C561A8" w:rsidRDefault="00A838A0" w:rsidP="009267EC">
            <w:pPr>
              <w:pStyle w:val="Galvene"/>
              <w:jc w:val="center"/>
            </w:pPr>
          </w:p>
        </w:tc>
      </w:tr>
      <w:tr w:rsidR="006E714A" w:rsidRPr="00C561A8" w:rsidTr="00A838A0">
        <w:trPr>
          <w:trHeight w:val="397"/>
          <w:jc w:val="center"/>
        </w:trPr>
        <w:tc>
          <w:tcPr>
            <w:tcW w:w="8195" w:type="dxa"/>
            <w:gridSpan w:val="5"/>
            <w:tcBorders>
              <w:top w:val="single" w:sz="12" w:space="0" w:color="auto"/>
            </w:tcBorders>
          </w:tcPr>
          <w:p w:rsidR="006E714A" w:rsidRPr="00C561A8" w:rsidRDefault="006E714A" w:rsidP="00A838A0">
            <w:pPr>
              <w:pStyle w:val="Galvene"/>
              <w:ind w:left="630"/>
            </w:pPr>
            <w:r w:rsidRPr="00C561A8">
              <w:rPr>
                <w:b/>
              </w:rPr>
              <w:t xml:space="preserve">Kopējā </w:t>
            </w:r>
            <w:r w:rsidR="00A838A0">
              <w:rPr>
                <w:b/>
              </w:rPr>
              <w:t>pakalpojuma</w:t>
            </w:r>
            <w:r w:rsidRPr="00C561A8">
              <w:rPr>
                <w:b/>
              </w:rPr>
              <w:t xml:space="preserve"> cena bez PVN</w:t>
            </w:r>
          </w:p>
        </w:tc>
        <w:tc>
          <w:tcPr>
            <w:tcW w:w="1418" w:type="dxa"/>
            <w:tcBorders>
              <w:top w:val="single" w:sz="12" w:space="0" w:color="auto"/>
            </w:tcBorders>
          </w:tcPr>
          <w:p w:rsidR="006E714A" w:rsidRPr="00C561A8" w:rsidRDefault="006E714A" w:rsidP="009267EC">
            <w:pPr>
              <w:pStyle w:val="Galvene"/>
              <w:jc w:val="center"/>
              <w:rPr>
                <w:i/>
              </w:rPr>
            </w:pPr>
          </w:p>
        </w:tc>
      </w:tr>
      <w:tr w:rsidR="006E714A" w:rsidRPr="00C561A8" w:rsidTr="00A838A0">
        <w:trPr>
          <w:trHeight w:val="397"/>
          <w:jc w:val="center"/>
        </w:trPr>
        <w:tc>
          <w:tcPr>
            <w:tcW w:w="8195" w:type="dxa"/>
            <w:gridSpan w:val="5"/>
          </w:tcPr>
          <w:p w:rsidR="006E714A" w:rsidRPr="00C561A8" w:rsidRDefault="006E714A" w:rsidP="006A0918">
            <w:pPr>
              <w:pStyle w:val="Galvene"/>
              <w:ind w:left="630"/>
            </w:pPr>
            <w:r w:rsidRPr="00C561A8">
              <w:rPr>
                <w:b/>
              </w:rPr>
              <w:t>PVN piemērojamā proporcija</w:t>
            </w:r>
          </w:p>
        </w:tc>
        <w:tc>
          <w:tcPr>
            <w:tcW w:w="1418" w:type="dxa"/>
          </w:tcPr>
          <w:p w:rsidR="006E714A" w:rsidRPr="00C561A8" w:rsidRDefault="006E714A" w:rsidP="009267EC">
            <w:pPr>
              <w:pStyle w:val="Galvene"/>
              <w:jc w:val="center"/>
              <w:rPr>
                <w:i/>
              </w:rPr>
            </w:pPr>
          </w:p>
        </w:tc>
      </w:tr>
      <w:tr w:rsidR="006E714A" w:rsidRPr="00C561A8" w:rsidTr="00A838A0">
        <w:trPr>
          <w:trHeight w:val="397"/>
          <w:jc w:val="center"/>
        </w:trPr>
        <w:tc>
          <w:tcPr>
            <w:tcW w:w="8195" w:type="dxa"/>
            <w:gridSpan w:val="5"/>
          </w:tcPr>
          <w:p w:rsidR="006E714A" w:rsidRPr="00C561A8" w:rsidRDefault="00A838A0" w:rsidP="006A0918">
            <w:pPr>
              <w:pStyle w:val="Galvene"/>
              <w:ind w:left="630"/>
            </w:pPr>
            <w:r>
              <w:rPr>
                <w:b/>
              </w:rPr>
              <w:t>Kopējā pakalpojuma</w:t>
            </w:r>
            <w:r w:rsidR="006E714A" w:rsidRPr="00C561A8">
              <w:rPr>
                <w:b/>
              </w:rPr>
              <w:t xml:space="preserve"> cena ar PVN piemērojamo proporciju</w:t>
            </w:r>
          </w:p>
        </w:tc>
        <w:tc>
          <w:tcPr>
            <w:tcW w:w="1418" w:type="dxa"/>
          </w:tcPr>
          <w:p w:rsidR="006E714A" w:rsidRPr="00C561A8" w:rsidRDefault="006E714A" w:rsidP="009267EC">
            <w:pPr>
              <w:pStyle w:val="Galvene"/>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Galvene"/>
        <w:jc w:val="both"/>
      </w:pPr>
    </w:p>
    <w:p w:rsidR="009267EC" w:rsidRPr="00C561A8" w:rsidRDefault="009267EC" w:rsidP="00045954">
      <w:pPr>
        <w:ind w:left="480"/>
        <w:jc w:val="center"/>
        <w:rPr>
          <w:b/>
        </w:rPr>
      </w:pPr>
      <w:bookmarkStart w:id="114" w:name="FORMA_IV_4"/>
      <w:r w:rsidRPr="00C561A8">
        <w:rPr>
          <w:b/>
        </w:rPr>
        <w:t>FORMAS</w:t>
      </w:r>
      <w:bookmarkEnd w:id="114"/>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Virsraksts2"/>
        <w:numPr>
          <w:ilvl w:val="0"/>
          <w:numId w:val="0"/>
        </w:numPr>
        <w:jc w:val="center"/>
      </w:pPr>
      <w:bookmarkStart w:id="115" w:name="_Toc425411938"/>
      <w:r w:rsidRPr="00C561A8">
        <w:t>4.1.FORMA</w:t>
      </w:r>
      <w:bookmarkEnd w:id="115"/>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Galvene"/>
        <w:jc w:val="both"/>
        <w:rPr>
          <w:lang w:eastAsia="en-US"/>
        </w:rPr>
      </w:pPr>
    </w:p>
    <w:p w:rsidR="009267EC" w:rsidRPr="00C561A8" w:rsidRDefault="00AB28B4" w:rsidP="009267EC">
      <w:pPr>
        <w:pStyle w:val="Galvene"/>
        <w:jc w:val="both"/>
      </w:pPr>
      <w:r w:rsidRPr="00C561A8">
        <w:rPr>
          <w:lang w:eastAsia="en-US"/>
        </w:rPr>
        <w:br w:type="page"/>
      </w:r>
    </w:p>
    <w:p w:rsidR="00AB28B4" w:rsidRPr="00C561A8" w:rsidRDefault="00AB28B4" w:rsidP="009267EC">
      <w:pPr>
        <w:pStyle w:val="Galvene"/>
        <w:jc w:val="both"/>
      </w:pPr>
    </w:p>
    <w:p w:rsidR="00AB28B4" w:rsidRPr="00C561A8" w:rsidRDefault="00AB28B4" w:rsidP="009267EC">
      <w:pPr>
        <w:pStyle w:val="Galvene"/>
        <w:jc w:val="both"/>
      </w:pPr>
    </w:p>
    <w:p w:rsidR="009267EC" w:rsidRPr="00C561A8" w:rsidRDefault="009267EC" w:rsidP="00045954">
      <w:pPr>
        <w:pStyle w:val="Virsraksts2"/>
        <w:numPr>
          <w:ilvl w:val="0"/>
          <w:numId w:val="0"/>
        </w:numPr>
        <w:ind w:left="576"/>
        <w:jc w:val="center"/>
      </w:pPr>
      <w:bookmarkStart w:id="116" w:name="_Toc425411939"/>
      <w:r w:rsidRPr="00C561A8">
        <w:t>4.2.FORMA</w:t>
      </w:r>
      <w:bookmarkEnd w:id="116"/>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Galvene"/>
              <w:jc w:val="center"/>
              <w:rPr>
                <w:b/>
                <w:sz w:val="20"/>
                <w:szCs w:val="20"/>
              </w:rPr>
            </w:pPr>
            <w:r w:rsidRPr="00C561A8">
              <w:rPr>
                <w:b/>
                <w:sz w:val="20"/>
                <w:szCs w:val="20"/>
              </w:rPr>
              <w:t>Nosaukums</w:t>
            </w:r>
          </w:p>
        </w:tc>
        <w:tc>
          <w:tcPr>
            <w:tcW w:w="1934" w:type="dxa"/>
          </w:tcPr>
          <w:p w:rsidR="009267EC" w:rsidRPr="00C561A8" w:rsidRDefault="009267EC" w:rsidP="00523EB9">
            <w:pPr>
              <w:pStyle w:val="Galvene"/>
              <w:jc w:val="center"/>
              <w:rPr>
                <w:b/>
                <w:sz w:val="20"/>
                <w:szCs w:val="20"/>
              </w:rPr>
            </w:pPr>
            <w:r w:rsidRPr="00C561A8">
              <w:rPr>
                <w:b/>
                <w:sz w:val="20"/>
                <w:szCs w:val="20"/>
              </w:rPr>
              <w:t>Statuss piedāvājumā</w:t>
            </w:r>
          </w:p>
        </w:tc>
        <w:tc>
          <w:tcPr>
            <w:tcW w:w="1935" w:type="dxa"/>
          </w:tcPr>
          <w:p w:rsidR="009267EC" w:rsidRPr="00C561A8" w:rsidRDefault="009267EC" w:rsidP="00523EB9">
            <w:pPr>
              <w:pStyle w:val="Galvene"/>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Galvene"/>
              <w:jc w:val="center"/>
              <w:rPr>
                <w:b/>
                <w:sz w:val="20"/>
                <w:szCs w:val="20"/>
              </w:rPr>
            </w:pPr>
            <w:r w:rsidRPr="00C561A8">
              <w:rPr>
                <w:b/>
                <w:sz w:val="20"/>
                <w:szCs w:val="20"/>
              </w:rPr>
              <w:t>Veicamo piegāžu un pakalpojumu apjoms no kopējā apjoma</w:t>
            </w:r>
          </w:p>
          <w:p w:rsidR="009267EC" w:rsidRPr="00C561A8" w:rsidRDefault="009267EC" w:rsidP="00523EB9">
            <w:pPr>
              <w:pStyle w:val="Galvene"/>
              <w:jc w:val="center"/>
              <w:rPr>
                <w:b/>
                <w:sz w:val="20"/>
                <w:szCs w:val="20"/>
              </w:rPr>
            </w:pPr>
            <w:r w:rsidRPr="00C561A8">
              <w:rPr>
                <w:b/>
                <w:sz w:val="20"/>
                <w:szCs w:val="20"/>
              </w:rPr>
              <w:t>(%)</w:t>
            </w:r>
          </w:p>
        </w:tc>
        <w:tc>
          <w:tcPr>
            <w:tcW w:w="1935" w:type="dxa"/>
          </w:tcPr>
          <w:p w:rsidR="009267EC" w:rsidRPr="00C561A8" w:rsidRDefault="009267EC" w:rsidP="00523EB9">
            <w:pPr>
              <w:pStyle w:val="Galvene"/>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r w:rsidR="00A55B73" w:rsidRPr="00C561A8" w:rsidTr="00523EB9">
        <w:tc>
          <w:tcPr>
            <w:tcW w:w="1934" w:type="dxa"/>
          </w:tcPr>
          <w:p w:rsidR="009267EC" w:rsidRPr="00C561A8" w:rsidRDefault="009267EC" w:rsidP="00523EB9">
            <w:pPr>
              <w:pStyle w:val="Galvene"/>
              <w:jc w:val="center"/>
              <w:rPr>
                <w:b/>
                <w:sz w:val="20"/>
                <w:szCs w:val="20"/>
              </w:rPr>
            </w:pPr>
          </w:p>
        </w:tc>
        <w:tc>
          <w:tcPr>
            <w:tcW w:w="1934"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c>
          <w:tcPr>
            <w:tcW w:w="1935" w:type="dxa"/>
          </w:tcPr>
          <w:p w:rsidR="009267EC" w:rsidRPr="00C561A8" w:rsidRDefault="009267EC" w:rsidP="00523EB9">
            <w:pPr>
              <w:pStyle w:val="Galvene"/>
              <w:jc w:val="center"/>
              <w:rPr>
                <w:b/>
                <w:sz w:val="20"/>
                <w:szCs w:val="20"/>
              </w:rPr>
            </w:pPr>
          </w:p>
        </w:tc>
      </w:tr>
    </w:tbl>
    <w:p w:rsidR="009267EC" w:rsidRPr="00C561A8" w:rsidRDefault="009267EC" w:rsidP="009267EC">
      <w:pPr>
        <w:pStyle w:val="Galvene"/>
        <w:jc w:val="both"/>
      </w:pPr>
    </w:p>
    <w:p w:rsidR="009267EC" w:rsidRPr="00C561A8" w:rsidRDefault="009267EC" w:rsidP="009267EC">
      <w:pPr>
        <w:pStyle w:val="Galvene"/>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5F" w:rsidRDefault="0055705F">
      <w:r>
        <w:separator/>
      </w:r>
    </w:p>
    <w:p w:rsidR="0055705F" w:rsidRDefault="0055705F"/>
  </w:endnote>
  <w:endnote w:type="continuationSeparator" w:id="0">
    <w:p w:rsidR="0055705F" w:rsidRDefault="0055705F">
      <w:r>
        <w:continuationSeparator/>
      </w:r>
    </w:p>
    <w:p w:rsidR="0055705F" w:rsidRDefault="0055705F"/>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E0" w:rsidRDefault="00117CC1">
    <w:pPr>
      <w:pStyle w:val="Kjene"/>
      <w:framePr w:wrap="around" w:vAnchor="text" w:hAnchor="margin" w:xAlign="right" w:y="1"/>
      <w:rPr>
        <w:rStyle w:val="Lappusesnumurs"/>
      </w:rPr>
    </w:pPr>
    <w:r>
      <w:rPr>
        <w:rStyle w:val="Lappusesnumurs"/>
      </w:rPr>
      <w:fldChar w:fldCharType="begin"/>
    </w:r>
    <w:r w:rsidR="005463E0">
      <w:rPr>
        <w:rStyle w:val="Lappusesnumurs"/>
      </w:rPr>
      <w:instrText xml:space="preserve">PAGE  </w:instrText>
    </w:r>
    <w:r>
      <w:rPr>
        <w:rStyle w:val="Lappusesnumurs"/>
      </w:rPr>
      <w:fldChar w:fldCharType="end"/>
    </w:r>
  </w:p>
  <w:p w:rsidR="005463E0" w:rsidRDefault="005463E0">
    <w:pPr>
      <w:pStyle w:val="Kjene"/>
      <w:ind w:right="360"/>
    </w:pPr>
  </w:p>
  <w:p w:rsidR="005463E0" w:rsidRDefault="005463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E0" w:rsidRDefault="00117CC1" w:rsidP="0013038D">
    <w:pPr>
      <w:pStyle w:val="Kjene"/>
      <w:pBdr>
        <w:top w:val="single" w:sz="4" w:space="1" w:color="auto"/>
      </w:pBdr>
      <w:jc w:val="center"/>
    </w:pPr>
    <w:fldSimple w:instr=" PAGE   \* MERGEFORMAT ">
      <w:r w:rsidR="00167C86">
        <w:rPr>
          <w:noProof/>
        </w:rPr>
        <w:t>18</w:t>
      </w:r>
    </w:fldSimple>
  </w:p>
  <w:p w:rsidR="005463E0" w:rsidRDefault="005463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5F" w:rsidRDefault="0055705F">
      <w:r>
        <w:separator/>
      </w:r>
    </w:p>
    <w:p w:rsidR="0055705F" w:rsidRDefault="0055705F"/>
  </w:footnote>
  <w:footnote w:type="continuationSeparator" w:id="0">
    <w:p w:rsidR="0055705F" w:rsidRDefault="0055705F">
      <w:r>
        <w:continuationSeparator/>
      </w:r>
    </w:p>
    <w:p w:rsidR="0055705F" w:rsidRDefault="005570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E0" w:rsidRPr="00E47C3E" w:rsidRDefault="0096384B" w:rsidP="0013038D">
    <w:pPr>
      <w:jc w:val="center"/>
      <w:rPr>
        <w:sz w:val="20"/>
        <w:szCs w:val="20"/>
      </w:rPr>
    </w:pPr>
    <w:r>
      <w:rPr>
        <w:sz w:val="20"/>
        <w:szCs w:val="20"/>
      </w:rPr>
      <w:t>Atklāta konkursa OSI 2015/37</w:t>
    </w:r>
    <w:r w:rsidR="005463E0">
      <w:rPr>
        <w:sz w:val="20"/>
        <w:szCs w:val="20"/>
      </w:rPr>
      <w:t xml:space="preserve"> AK ERAF n</w:t>
    </w:r>
    <w:r w:rsidR="005463E0" w:rsidRPr="00E47C3E">
      <w:rPr>
        <w:sz w:val="20"/>
        <w:szCs w:val="20"/>
      </w:rPr>
      <w:t>olikums</w:t>
    </w:r>
  </w:p>
  <w:p w:rsidR="005463E0" w:rsidRPr="00B949D0" w:rsidRDefault="0096384B" w:rsidP="0096384B">
    <w:pPr>
      <w:pBdr>
        <w:bottom w:val="single" w:sz="4" w:space="1" w:color="auto"/>
      </w:pBdr>
      <w:tabs>
        <w:tab w:val="left" w:pos="5040"/>
      </w:tabs>
      <w:ind w:right="-46"/>
      <w:rPr>
        <w:b/>
        <w:sz w:val="16"/>
        <w:szCs w:val="16"/>
        <w:lang w:eastAsia="lv-LV"/>
      </w:rPr>
    </w:pPr>
    <w:r>
      <w:rPr>
        <w:b/>
        <w:sz w:val="16"/>
        <w:szCs w:val="16"/>
        <w:lang w:eastAsia="lv-LV"/>
      </w:rPr>
      <w:tab/>
    </w:r>
  </w:p>
  <w:p w:rsidR="005463E0" w:rsidRPr="00B949D0" w:rsidRDefault="005463E0">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DA2AC3"/>
    <w:multiLevelType w:val="hybridMultilevel"/>
    <w:tmpl w:val="8FDA415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05554956"/>
    <w:multiLevelType w:val="hybridMultilevel"/>
    <w:tmpl w:val="71C89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473B7E"/>
    <w:multiLevelType w:val="hybridMultilevel"/>
    <w:tmpl w:val="379CAC1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0C4D0B79"/>
    <w:multiLevelType w:val="multilevel"/>
    <w:tmpl w:val="152C8D60"/>
    <w:lvl w:ilvl="0">
      <w:start w:val="1"/>
      <w:numFmt w:val="decimal"/>
      <w:pStyle w:val="Virsraksts1"/>
      <w:lvlText w:val="%1."/>
      <w:lvlJc w:val="left"/>
      <w:pPr>
        <w:tabs>
          <w:tab w:val="num" w:pos="432"/>
        </w:tabs>
        <w:ind w:left="432" w:hanging="432"/>
      </w:pPr>
      <w:rPr>
        <w:rFonts w:hint="default"/>
      </w:rPr>
    </w:lvl>
    <w:lvl w:ilv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7">
    <w:nsid w:val="0CC46D1E"/>
    <w:multiLevelType w:val="hybridMultilevel"/>
    <w:tmpl w:val="BEF67B4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10826CF4"/>
    <w:multiLevelType w:val="hybridMultilevel"/>
    <w:tmpl w:val="3C4E0D7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2EA5581"/>
    <w:multiLevelType w:val="hybridMultilevel"/>
    <w:tmpl w:val="21BC96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25556AF7"/>
    <w:multiLevelType w:val="hybridMultilevel"/>
    <w:tmpl w:val="A1EA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C23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F30D6A"/>
    <w:multiLevelType w:val="hybridMultilevel"/>
    <w:tmpl w:val="7C2C15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45871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8">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9">
    <w:nsid w:val="4B6A63DE"/>
    <w:multiLevelType w:val="hybridMultilevel"/>
    <w:tmpl w:val="273C6CCC"/>
    <w:lvl w:ilvl="0" w:tplc="04260017">
      <w:start w:val="1"/>
      <w:numFmt w:val="lowerLetter"/>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3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nsid w:val="51E214CA"/>
    <w:multiLevelType w:val="hybridMultilevel"/>
    <w:tmpl w:val="A9B04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7D7B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C53C06"/>
    <w:multiLevelType w:val="hybridMultilevel"/>
    <w:tmpl w:val="8B70A8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4F070C"/>
    <w:multiLevelType w:val="hybridMultilevel"/>
    <w:tmpl w:val="F93E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B6461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3993911"/>
    <w:multiLevelType w:val="hybridMultilevel"/>
    <w:tmpl w:val="0DE453FA"/>
    <w:lvl w:ilvl="0" w:tplc="04260017">
      <w:start w:val="1"/>
      <w:numFmt w:val="lowerLetter"/>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38">
    <w:nsid w:val="672D6F49"/>
    <w:multiLevelType w:val="multilevel"/>
    <w:tmpl w:val="116465A0"/>
    <w:lvl w:ilvl="0">
      <w:start w:val="1"/>
      <w:numFmt w:val="bullet"/>
      <w:pStyle w:val="Bullet"/>
      <w:lvlText w:val="■"/>
      <w:lvlJc w:val="left"/>
      <w:pPr>
        <w:ind w:left="284" w:hanging="284"/>
      </w:pPr>
      <w:rPr>
        <w:rFonts w:ascii="Arial" w:hAnsi="Arial" w:hint="default"/>
        <w:color w:val="00338D"/>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9">
    <w:nsid w:val="73500711"/>
    <w:multiLevelType w:val="hybridMultilevel"/>
    <w:tmpl w:val="B4F6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6646DC"/>
    <w:multiLevelType w:val="hybridMultilevel"/>
    <w:tmpl w:val="64CC57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4"/>
  </w:num>
  <w:num w:numId="2">
    <w:abstractNumId w:val="21"/>
  </w:num>
  <w:num w:numId="3">
    <w:abstractNumId w:val="13"/>
  </w:num>
  <w:num w:numId="4">
    <w:abstractNumId w:val="14"/>
  </w:num>
  <w:num w:numId="5">
    <w:abstractNumId w:val="16"/>
  </w:num>
  <w:num w:numId="6">
    <w:abstractNumId w:val="27"/>
  </w:num>
  <w:num w:numId="7">
    <w:abstractNumId w:val="38"/>
  </w:num>
  <w:num w:numId="8">
    <w:abstractNumId w:val="39"/>
  </w:num>
  <w:num w:numId="9">
    <w:abstractNumId w:val="22"/>
  </w:num>
  <w:num w:numId="10">
    <w:abstractNumId w:val="33"/>
  </w:num>
  <w:num w:numId="11">
    <w:abstractNumId w:val="32"/>
  </w:num>
  <w:num w:numId="12">
    <w:abstractNumId w:val="23"/>
  </w:num>
  <w:num w:numId="13">
    <w:abstractNumId w:val="35"/>
  </w:num>
  <w:num w:numId="14">
    <w:abstractNumId w:val="26"/>
  </w:num>
  <w:num w:numId="15">
    <w:abstractNumId w:val="1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37"/>
  </w:num>
  <w:num w:numId="22">
    <w:abstractNumId w:val="40"/>
  </w:num>
  <w:num w:numId="23">
    <w:abstractNumId w:val="20"/>
  </w:num>
  <w:num w:numId="24">
    <w:abstractNumId w:val="18"/>
  </w:num>
  <w:num w:numId="25">
    <w:abstractNumId w:val="15"/>
  </w:num>
  <w:num w:numId="26">
    <w:abstractNumId w:val="25"/>
  </w:num>
  <w:num w:numId="27">
    <w:abstractNumId w:val="36"/>
  </w:num>
  <w:num w:numId="28">
    <w:abstractNumId w:val="34"/>
  </w:num>
  <w:num w:numId="29">
    <w:abstractNumId w:val="17"/>
  </w:num>
  <w:num w:numId="3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1AFA"/>
    <w:rsid w:val="00002E9F"/>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212F"/>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96DC5"/>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85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25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17CC1"/>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67C86"/>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2BC3"/>
    <w:rsid w:val="001C33F7"/>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1D0"/>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277"/>
    <w:rsid w:val="0025285E"/>
    <w:rsid w:val="002528F5"/>
    <w:rsid w:val="002533FA"/>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2947"/>
    <w:rsid w:val="002730D8"/>
    <w:rsid w:val="00276B5B"/>
    <w:rsid w:val="00276DCB"/>
    <w:rsid w:val="00281142"/>
    <w:rsid w:val="00281467"/>
    <w:rsid w:val="002815C3"/>
    <w:rsid w:val="00281C47"/>
    <w:rsid w:val="00282AF9"/>
    <w:rsid w:val="00282F35"/>
    <w:rsid w:val="00282F65"/>
    <w:rsid w:val="00283759"/>
    <w:rsid w:val="00283853"/>
    <w:rsid w:val="00284436"/>
    <w:rsid w:val="0028443A"/>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2D45"/>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435"/>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2D4F"/>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24C"/>
    <w:rsid w:val="0034031C"/>
    <w:rsid w:val="00342CB1"/>
    <w:rsid w:val="0034332A"/>
    <w:rsid w:val="00344380"/>
    <w:rsid w:val="003454FC"/>
    <w:rsid w:val="003461FF"/>
    <w:rsid w:val="00346975"/>
    <w:rsid w:val="00346B1E"/>
    <w:rsid w:val="00350FE7"/>
    <w:rsid w:val="003510F1"/>
    <w:rsid w:val="003515AB"/>
    <w:rsid w:val="00355EDA"/>
    <w:rsid w:val="003567A2"/>
    <w:rsid w:val="00356BA0"/>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6D2"/>
    <w:rsid w:val="00393B8F"/>
    <w:rsid w:val="00393C3A"/>
    <w:rsid w:val="003952ED"/>
    <w:rsid w:val="0039555A"/>
    <w:rsid w:val="0039583B"/>
    <w:rsid w:val="00396097"/>
    <w:rsid w:val="003A0629"/>
    <w:rsid w:val="003A2CF2"/>
    <w:rsid w:val="003A3C01"/>
    <w:rsid w:val="003A3DDF"/>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0E6A"/>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4FBA"/>
    <w:rsid w:val="00415523"/>
    <w:rsid w:val="00416699"/>
    <w:rsid w:val="00416745"/>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04D0"/>
    <w:rsid w:val="004434A4"/>
    <w:rsid w:val="0044440F"/>
    <w:rsid w:val="00444420"/>
    <w:rsid w:val="00444CC8"/>
    <w:rsid w:val="0044725A"/>
    <w:rsid w:val="00447817"/>
    <w:rsid w:val="00450EA0"/>
    <w:rsid w:val="00451FD9"/>
    <w:rsid w:val="0045300D"/>
    <w:rsid w:val="00453522"/>
    <w:rsid w:val="00453802"/>
    <w:rsid w:val="0045419C"/>
    <w:rsid w:val="00454C33"/>
    <w:rsid w:val="00454E20"/>
    <w:rsid w:val="00455585"/>
    <w:rsid w:val="00457285"/>
    <w:rsid w:val="004625FD"/>
    <w:rsid w:val="00462735"/>
    <w:rsid w:val="00463170"/>
    <w:rsid w:val="00463464"/>
    <w:rsid w:val="00463CE4"/>
    <w:rsid w:val="00464E39"/>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025"/>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050C"/>
    <w:rsid w:val="0051175C"/>
    <w:rsid w:val="00513A29"/>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778"/>
    <w:rsid w:val="00536A3B"/>
    <w:rsid w:val="00537198"/>
    <w:rsid w:val="00537B84"/>
    <w:rsid w:val="00540132"/>
    <w:rsid w:val="00541A6F"/>
    <w:rsid w:val="00543288"/>
    <w:rsid w:val="00544CEC"/>
    <w:rsid w:val="00545EBE"/>
    <w:rsid w:val="005460CA"/>
    <w:rsid w:val="0054610F"/>
    <w:rsid w:val="005463E0"/>
    <w:rsid w:val="00547C55"/>
    <w:rsid w:val="00553A19"/>
    <w:rsid w:val="0055489F"/>
    <w:rsid w:val="005567C0"/>
    <w:rsid w:val="005567EC"/>
    <w:rsid w:val="0055705F"/>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86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695"/>
    <w:rsid w:val="005C0D54"/>
    <w:rsid w:val="005C1607"/>
    <w:rsid w:val="005C182C"/>
    <w:rsid w:val="005C1891"/>
    <w:rsid w:val="005C2A47"/>
    <w:rsid w:val="005C34FD"/>
    <w:rsid w:val="005C4915"/>
    <w:rsid w:val="005C4A97"/>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378"/>
    <w:rsid w:val="005E6437"/>
    <w:rsid w:val="005F01B5"/>
    <w:rsid w:val="005F1C3E"/>
    <w:rsid w:val="005F2C5E"/>
    <w:rsid w:val="005F35EB"/>
    <w:rsid w:val="005F3761"/>
    <w:rsid w:val="005F3977"/>
    <w:rsid w:val="005F3A73"/>
    <w:rsid w:val="005F3F6A"/>
    <w:rsid w:val="005F3FEE"/>
    <w:rsid w:val="005F4164"/>
    <w:rsid w:val="005F45DF"/>
    <w:rsid w:val="005F4A32"/>
    <w:rsid w:val="005F733E"/>
    <w:rsid w:val="005F76DF"/>
    <w:rsid w:val="006007D6"/>
    <w:rsid w:val="00601570"/>
    <w:rsid w:val="00602F20"/>
    <w:rsid w:val="00604258"/>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18ED"/>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3CE8"/>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0645D"/>
    <w:rsid w:val="00710BA3"/>
    <w:rsid w:val="00710C4B"/>
    <w:rsid w:val="00712107"/>
    <w:rsid w:val="007145B5"/>
    <w:rsid w:val="00714AF6"/>
    <w:rsid w:val="0071532E"/>
    <w:rsid w:val="007157AD"/>
    <w:rsid w:val="00717D10"/>
    <w:rsid w:val="00717DAA"/>
    <w:rsid w:val="007201E8"/>
    <w:rsid w:val="00720867"/>
    <w:rsid w:val="007217F5"/>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29AB"/>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05C9"/>
    <w:rsid w:val="00783C83"/>
    <w:rsid w:val="00784150"/>
    <w:rsid w:val="0078472F"/>
    <w:rsid w:val="00784A4B"/>
    <w:rsid w:val="00784AB6"/>
    <w:rsid w:val="007856F2"/>
    <w:rsid w:val="00790B20"/>
    <w:rsid w:val="0079164C"/>
    <w:rsid w:val="00791990"/>
    <w:rsid w:val="00792523"/>
    <w:rsid w:val="00793FC9"/>
    <w:rsid w:val="007943F5"/>
    <w:rsid w:val="00794D7A"/>
    <w:rsid w:val="0079558B"/>
    <w:rsid w:val="007969E8"/>
    <w:rsid w:val="00796B47"/>
    <w:rsid w:val="00797678"/>
    <w:rsid w:val="007A2EC7"/>
    <w:rsid w:val="007A5E32"/>
    <w:rsid w:val="007A5FB4"/>
    <w:rsid w:val="007A7C27"/>
    <w:rsid w:val="007B07F0"/>
    <w:rsid w:val="007B0810"/>
    <w:rsid w:val="007B0856"/>
    <w:rsid w:val="007B187E"/>
    <w:rsid w:val="007B4EA4"/>
    <w:rsid w:val="007B669F"/>
    <w:rsid w:val="007C094B"/>
    <w:rsid w:val="007C1A8E"/>
    <w:rsid w:val="007C40ED"/>
    <w:rsid w:val="007C4950"/>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54C"/>
    <w:rsid w:val="007E4863"/>
    <w:rsid w:val="007E523B"/>
    <w:rsid w:val="007F2F34"/>
    <w:rsid w:val="007F3071"/>
    <w:rsid w:val="007F5B86"/>
    <w:rsid w:val="00800CE1"/>
    <w:rsid w:val="0080141F"/>
    <w:rsid w:val="0080386A"/>
    <w:rsid w:val="00804432"/>
    <w:rsid w:val="008045BF"/>
    <w:rsid w:val="0080502D"/>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09C2"/>
    <w:rsid w:val="00882B7D"/>
    <w:rsid w:val="008841CA"/>
    <w:rsid w:val="008842E4"/>
    <w:rsid w:val="00884B27"/>
    <w:rsid w:val="00885A77"/>
    <w:rsid w:val="008861A6"/>
    <w:rsid w:val="00886562"/>
    <w:rsid w:val="00886793"/>
    <w:rsid w:val="00887DC8"/>
    <w:rsid w:val="00887E7A"/>
    <w:rsid w:val="008905D7"/>
    <w:rsid w:val="00891297"/>
    <w:rsid w:val="008932BB"/>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14"/>
    <w:rsid w:val="0091586D"/>
    <w:rsid w:val="009173D1"/>
    <w:rsid w:val="009176CF"/>
    <w:rsid w:val="00920EA2"/>
    <w:rsid w:val="009219EF"/>
    <w:rsid w:val="0092385D"/>
    <w:rsid w:val="009244ED"/>
    <w:rsid w:val="00926165"/>
    <w:rsid w:val="009267EC"/>
    <w:rsid w:val="00927E8D"/>
    <w:rsid w:val="00931A05"/>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6ACD"/>
    <w:rsid w:val="00957511"/>
    <w:rsid w:val="00960851"/>
    <w:rsid w:val="00962935"/>
    <w:rsid w:val="0096384B"/>
    <w:rsid w:val="00965316"/>
    <w:rsid w:val="009664DA"/>
    <w:rsid w:val="00966F08"/>
    <w:rsid w:val="009709E9"/>
    <w:rsid w:val="00970BE8"/>
    <w:rsid w:val="00970D74"/>
    <w:rsid w:val="00971FC6"/>
    <w:rsid w:val="00972881"/>
    <w:rsid w:val="0097407E"/>
    <w:rsid w:val="00974D17"/>
    <w:rsid w:val="009762FF"/>
    <w:rsid w:val="00976621"/>
    <w:rsid w:val="00976E5A"/>
    <w:rsid w:val="00977006"/>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31A"/>
    <w:rsid w:val="009D4811"/>
    <w:rsid w:val="009D5AA4"/>
    <w:rsid w:val="009D5AEE"/>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3F7B"/>
    <w:rsid w:val="00A4402F"/>
    <w:rsid w:val="00A44089"/>
    <w:rsid w:val="00A447BE"/>
    <w:rsid w:val="00A45537"/>
    <w:rsid w:val="00A45BDE"/>
    <w:rsid w:val="00A47F75"/>
    <w:rsid w:val="00A504A5"/>
    <w:rsid w:val="00A50F43"/>
    <w:rsid w:val="00A51361"/>
    <w:rsid w:val="00A515CD"/>
    <w:rsid w:val="00A517D5"/>
    <w:rsid w:val="00A52AB5"/>
    <w:rsid w:val="00A5439B"/>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0CC"/>
    <w:rsid w:val="00A75172"/>
    <w:rsid w:val="00A77016"/>
    <w:rsid w:val="00A7759D"/>
    <w:rsid w:val="00A81620"/>
    <w:rsid w:val="00A81ACE"/>
    <w:rsid w:val="00A81E05"/>
    <w:rsid w:val="00A8238B"/>
    <w:rsid w:val="00A8342C"/>
    <w:rsid w:val="00A838A0"/>
    <w:rsid w:val="00A840DF"/>
    <w:rsid w:val="00A902C3"/>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1684"/>
    <w:rsid w:val="00AE28AD"/>
    <w:rsid w:val="00AE4CB7"/>
    <w:rsid w:val="00AE4E24"/>
    <w:rsid w:val="00AE61AA"/>
    <w:rsid w:val="00AE64E4"/>
    <w:rsid w:val="00AE70BD"/>
    <w:rsid w:val="00AE7672"/>
    <w:rsid w:val="00AF154E"/>
    <w:rsid w:val="00AF24D3"/>
    <w:rsid w:val="00AF524D"/>
    <w:rsid w:val="00AF63FE"/>
    <w:rsid w:val="00AF6520"/>
    <w:rsid w:val="00B005FD"/>
    <w:rsid w:val="00B0127B"/>
    <w:rsid w:val="00B030B2"/>
    <w:rsid w:val="00B03C1D"/>
    <w:rsid w:val="00B050D4"/>
    <w:rsid w:val="00B05BFD"/>
    <w:rsid w:val="00B07B04"/>
    <w:rsid w:val="00B11AD5"/>
    <w:rsid w:val="00B12F84"/>
    <w:rsid w:val="00B135F9"/>
    <w:rsid w:val="00B13A11"/>
    <w:rsid w:val="00B143B6"/>
    <w:rsid w:val="00B1663C"/>
    <w:rsid w:val="00B17335"/>
    <w:rsid w:val="00B17DAB"/>
    <w:rsid w:val="00B17E38"/>
    <w:rsid w:val="00B20026"/>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24A2"/>
    <w:rsid w:val="00B5311F"/>
    <w:rsid w:val="00B53150"/>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55F6"/>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527F"/>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563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3EF"/>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817CD"/>
    <w:rsid w:val="00C8315C"/>
    <w:rsid w:val="00C834D7"/>
    <w:rsid w:val="00C857F5"/>
    <w:rsid w:val="00C86397"/>
    <w:rsid w:val="00C8694D"/>
    <w:rsid w:val="00C90E49"/>
    <w:rsid w:val="00C9252F"/>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C8A"/>
    <w:rsid w:val="00D27545"/>
    <w:rsid w:val="00D27769"/>
    <w:rsid w:val="00D27EB3"/>
    <w:rsid w:val="00D30423"/>
    <w:rsid w:val="00D30494"/>
    <w:rsid w:val="00D3059B"/>
    <w:rsid w:val="00D30800"/>
    <w:rsid w:val="00D30C6B"/>
    <w:rsid w:val="00D33ED3"/>
    <w:rsid w:val="00D3442C"/>
    <w:rsid w:val="00D3462C"/>
    <w:rsid w:val="00D351B7"/>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5D4"/>
    <w:rsid w:val="00D61AF9"/>
    <w:rsid w:val="00D62532"/>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4072"/>
    <w:rsid w:val="00D84A18"/>
    <w:rsid w:val="00D87569"/>
    <w:rsid w:val="00D90C5A"/>
    <w:rsid w:val="00D910F6"/>
    <w:rsid w:val="00D91ABD"/>
    <w:rsid w:val="00D930B0"/>
    <w:rsid w:val="00D94883"/>
    <w:rsid w:val="00D973AD"/>
    <w:rsid w:val="00D97C58"/>
    <w:rsid w:val="00DA14EB"/>
    <w:rsid w:val="00DA2916"/>
    <w:rsid w:val="00DA2DD2"/>
    <w:rsid w:val="00DA33CB"/>
    <w:rsid w:val="00DA39E4"/>
    <w:rsid w:val="00DA475F"/>
    <w:rsid w:val="00DA5ECF"/>
    <w:rsid w:val="00DA7B3C"/>
    <w:rsid w:val="00DA7C77"/>
    <w:rsid w:val="00DB0EC2"/>
    <w:rsid w:val="00DB132F"/>
    <w:rsid w:val="00DB1770"/>
    <w:rsid w:val="00DB255F"/>
    <w:rsid w:val="00DB3BEA"/>
    <w:rsid w:val="00DB40BD"/>
    <w:rsid w:val="00DB492F"/>
    <w:rsid w:val="00DB4AE9"/>
    <w:rsid w:val="00DB5BBD"/>
    <w:rsid w:val="00DB610B"/>
    <w:rsid w:val="00DB770C"/>
    <w:rsid w:val="00DB7FAB"/>
    <w:rsid w:val="00DC0212"/>
    <w:rsid w:val="00DC02E6"/>
    <w:rsid w:val="00DC1586"/>
    <w:rsid w:val="00DC3249"/>
    <w:rsid w:val="00DC39F8"/>
    <w:rsid w:val="00DC4A82"/>
    <w:rsid w:val="00DC5C1D"/>
    <w:rsid w:val="00DC5F9B"/>
    <w:rsid w:val="00DC7802"/>
    <w:rsid w:val="00DD055A"/>
    <w:rsid w:val="00DD07DD"/>
    <w:rsid w:val="00DD169D"/>
    <w:rsid w:val="00DD2EDF"/>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47F5"/>
    <w:rsid w:val="00E85BB0"/>
    <w:rsid w:val="00E87B0B"/>
    <w:rsid w:val="00E906C5"/>
    <w:rsid w:val="00E911F8"/>
    <w:rsid w:val="00E918CE"/>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03B2"/>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2BF"/>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5BDA"/>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0664"/>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267EC"/>
    <w:pPr>
      <w:widowControl w:val="0"/>
    </w:pPr>
    <w:rPr>
      <w:sz w:val="24"/>
      <w:szCs w:val="24"/>
      <w:lang w:eastAsia="en-US"/>
    </w:rPr>
  </w:style>
  <w:style w:type="paragraph" w:styleId="Virsraksts1">
    <w:name w:val="heading 1"/>
    <w:aliases w:val="H1"/>
    <w:basedOn w:val="Parastais"/>
    <w:next w:val="Parastais"/>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Virsraksts2">
    <w:name w:val="heading 2"/>
    <w:basedOn w:val="Parastais"/>
    <w:next w:val="Parastais"/>
    <w:link w:val="Virsraksts2Rakstz"/>
    <w:qFormat/>
    <w:rsid w:val="009267EC"/>
    <w:pPr>
      <w:keepNext/>
      <w:widowControl/>
      <w:numPr>
        <w:ilvl w:val="1"/>
        <w:numId w:val="5"/>
      </w:numPr>
      <w:jc w:val="both"/>
      <w:outlineLvl w:val="1"/>
    </w:pPr>
    <w:rPr>
      <w:b/>
    </w:rPr>
  </w:style>
  <w:style w:type="paragraph" w:styleId="Virsraksts3">
    <w:name w:val="heading 3"/>
    <w:basedOn w:val="Parastais"/>
    <w:next w:val="Parastais"/>
    <w:qFormat/>
    <w:rsid w:val="009267EC"/>
    <w:pPr>
      <w:keepNext/>
      <w:numPr>
        <w:ilvl w:val="2"/>
        <w:numId w:val="5"/>
      </w:numPr>
      <w:spacing w:before="240" w:after="60"/>
      <w:outlineLvl w:val="2"/>
    </w:pPr>
    <w:rPr>
      <w:rFonts w:ascii="Arial" w:hAnsi="Arial" w:cs="Arial"/>
      <w:b/>
      <w:bCs/>
      <w:sz w:val="26"/>
      <w:szCs w:val="26"/>
    </w:rPr>
  </w:style>
  <w:style w:type="paragraph" w:styleId="Virsraksts4">
    <w:name w:val="heading 4"/>
    <w:basedOn w:val="Parastais"/>
    <w:next w:val="Parastais"/>
    <w:qFormat/>
    <w:rsid w:val="009267EC"/>
    <w:pPr>
      <w:keepNext/>
      <w:numPr>
        <w:ilvl w:val="3"/>
        <w:numId w:val="5"/>
      </w:numPr>
      <w:spacing w:before="240" w:after="60"/>
      <w:outlineLvl w:val="3"/>
    </w:pPr>
    <w:rPr>
      <w:b/>
      <w:bCs/>
      <w:sz w:val="28"/>
      <w:szCs w:val="28"/>
    </w:rPr>
  </w:style>
  <w:style w:type="paragraph" w:styleId="Virsraksts5">
    <w:name w:val="heading 5"/>
    <w:basedOn w:val="Parastais"/>
    <w:next w:val="Parastais"/>
    <w:qFormat/>
    <w:rsid w:val="009267EC"/>
    <w:pPr>
      <w:numPr>
        <w:ilvl w:val="4"/>
        <w:numId w:val="5"/>
      </w:numPr>
      <w:spacing w:before="240" w:after="60"/>
      <w:outlineLvl w:val="4"/>
    </w:pPr>
    <w:rPr>
      <w:b/>
      <w:bCs/>
      <w:i/>
      <w:iCs/>
      <w:sz w:val="26"/>
      <w:szCs w:val="26"/>
    </w:rPr>
  </w:style>
  <w:style w:type="paragraph" w:styleId="Virsraksts6">
    <w:name w:val="heading 6"/>
    <w:basedOn w:val="Parastais"/>
    <w:next w:val="Parastais"/>
    <w:qFormat/>
    <w:rsid w:val="009267EC"/>
    <w:pPr>
      <w:numPr>
        <w:ilvl w:val="5"/>
        <w:numId w:val="5"/>
      </w:numPr>
      <w:spacing w:before="240" w:after="60"/>
      <w:outlineLvl w:val="5"/>
    </w:pPr>
    <w:rPr>
      <w:b/>
      <w:bCs/>
      <w:sz w:val="22"/>
      <w:szCs w:val="22"/>
    </w:rPr>
  </w:style>
  <w:style w:type="paragraph" w:styleId="Virsraksts7">
    <w:name w:val="heading 7"/>
    <w:basedOn w:val="Parastais"/>
    <w:next w:val="Parastais"/>
    <w:qFormat/>
    <w:rsid w:val="009267EC"/>
    <w:pPr>
      <w:numPr>
        <w:ilvl w:val="6"/>
        <w:numId w:val="5"/>
      </w:numPr>
      <w:spacing w:before="240" w:after="60"/>
      <w:outlineLvl w:val="6"/>
    </w:pPr>
  </w:style>
  <w:style w:type="paragraph" w:styleId="Virsraksts8">
    <w:name w:val="heading 8"/>
    <w:basedOn w:val="Parastais"/>
    <w:next w:val="Parastais"/>
    <w:qFormat/>
    <w:rsid w:val="009267EC"/>
    <w:pPr>
      <w:numPr>
        <w:ilvl w:val="7"/>
        <w:numId w:val="5"/>
      </w:numPr>
      <w:spacing w:before="240" w:after="60"/>
      <w:outlineLvl w:val="7"/>
    </w:pPr>
    <w:rPr>
      <w:i/>
      <w:iCs/>
    </w:rPr>
  </w:style>
  <w:style w:type="paragraph" w:styleId="Virsraksts9">
    <w:name w:val="heading 9"/>
    <w:basedOn w:val="Parastais"/>
    <w:next w:val="Parastais"/>
    <w:qFormat/>
    <w:rsid w:val="009267EC"/>
    <w:pPr>
      <w:numPr>
        <w:ilvl w:val="8"/>
        <w:numId w:val="5"/>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9267EC"/>
    <w:rPr>
      <w:color w:val="0000FF"/>
      <w:u w:val="single"/>
    </w:rPr>
  </w:style>
  <w:style w:type="paragraph" w:styleId="Pamatteksts">
    <w:name w:val="Body Text"/>
    <w:basedOn w:val="Parastais"/>
    <w:link w:val="PamattekstsRakstz"/>
    <w:rsid w:val="009267EC"/>
    <w:pPr>
      <w:widowControl/>
      <w:jc w:val="both"/>
    </w:pPr>
    <w:rPr>
      <w:rFonts w:ascii="MS Sans Serif" w:hAnsi="MS Sans Serif"/>
      <w:sz w:val="28"/>
      <w:szCs w:val="20"/>
      <w:lang w:val="en-US"/>
    </w:rPr>
  </w:style>
  <w:style w:type="paragraph" w:styleId="Kjene">
    <w:name w:val="footer"/>
    <w:aliases w:val=" Char"/>
    <w:basedOn w:val="Parastais"/>
    <w:link w:val="KjeneRakstz"/>
    <w:rsid w:val="009267EC"/>
    <w:pPr>
      <w:widowControl/>
      <w:tabs>
        <w:tab w:val="center" w:pos="4153"/>
        <w:tab w:val="right" w:pos="8306"/>
      </w:tabs>
    </w:pPr>
    <w:rPr>
      <w:lang w:eastAsia="lv-LV"/>
    </w:rPr>
  </w:style>
  <w:style w:type="character" w:customStyle="1" w:styleId="KjeneRakstz">
    <w:name w:val="Kājene Rakstz."/>
    <w:aliases w:val=" Char Rakstz."/>
    <w:basedOn w:val="Noklusjumarindkopasfonts"/>
    <w:link w:val="Kjene"/>
    <w:uiPriority w:val="99"/>
    <w:rsid w:val="009267EC"/>
    <w:rPr>
      <w:sz w:val="24"/>
      <w:szCs w:val="24"/>
      <w:lang w:val="lv-LV" w:eastAsia="lv-LV" w:bidi="ar-SA"/>
    </w:rPr>
  </w:style>
  <w:style w:type="paragraph" w:styleId="Pamattekstaatkpe3">
    <w:name w:val="Body Text Indent 3"/>
    <w:basedOn w:val="Parastais"/>
    <w:rsid w:val="009267EC"/>
    <w:pPr>
      <w:spacing w:after="120"/>
      <w:ind w:left="283"/>
    </w:pPr>
    <w:rPr>
      <w:sz w:val="16"/>
      <w:szCs w:val="16"/>
    </w:rPr>
  </w:style>
  <w:style w:type="character" w:styleId="Lappusesnumurs">
    <w:name w:val="page number"/>
    <w:basedOn w:val="Noklusjumarindkopasfonts"/>
    <w:rsid w:val="009267EC"/>
  </w:style>
  <w:style w:type="paragraph" w:styleId="Galvene">
    <w:name w:val="header"/>
    <w:basedOn w:val="Parastais"/>
    <w:link w:val="GalveneRakstz"/>
    <w:rsid w:val="009267EC"/>
    <w:pPr>
      <w:widowControl/>
      <w:tabs>
        <w:tab w:val="center" w:pos="4153"/>
        <w:tab w:val="right" w:pos="8306"/>
      </w:tabs>
    </w:pPr>
    <w:rPr>
      <w:lang w:eastAsia="lv-LV"/>
    </w:rPr>
  </w:style>
  <w:style w:type="paragraph" w:styleId="Saturs1">
    <w:name w:val="toc 1"/>
    <w:basedOn w:val="Parastais"/>
    <w:next w:val="Parastais"/>
    <w:autoRedefine/>
    <w:uiPriority w:val="39"/>
    <w:qFormat/>
    <w:rsid w:val="009267EC"/>
    <w:pPr>
      <w:spacing w:before="360"/>
    </w:pPr>
    <w:rPr>
      <w:rFonts w:ascii="Cambria" w:hAnsi="Cambria"/>
      <w:b/>
      <w:bCs/>
      <w:caps/>
    </w:rPr>
  </w:style>
  <w:style w:type="paragraph" w:styleId="Saturs9">
    <w:name w:val="toc 9"/>
    <w:basedOn w:val="Parastais"/>
    <w:next w:val="Parastais"/>
    <w:autoRedefine/>
    <w:semiHidden/>
    <w:rsid w:val="009267EC"/>
    <w:pPr>
      <w:ind w:left="1680"/>
    </w:pPr>
    <w:rPr>
      <w:rFonts w:ascii="Calibri" w:hAnsi="Calibri"/>
      <w:sz w:val="20"/>
      <w:szCs w:val="20"/>
    </w:rPr>
  </w:style>
  <w:style w:type="paragraph" w:styleId="Pamattekstaatkpe2">
    <w:name w:val="Body Text Indent 2"/>
    <w:basedOn w:val="Parastais"/>
    <w:rsid w:val="009267EC"/>
    <w:pPr>
      <w:autoSpaceDE w:val="0"/>
      <w:autoSpaceDN w:val="0"/>
      <w:adjustRightInd w:val="0"/>
      <w:spacing w:after="120" w:line="480" w:lineRule="auto"/>
      <w:ind w:left="283"/>
    </w:pPr>
  </w:style>
  <w:style w:type="table" w:styleId="Reatabula">
    <w:name w:val="Table Grid"/>
    <w:basedOn w:val="Parastatabula"/>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Parastais"/>
    <w:rsid w:val="002B050D"/>
    <w:pPr>
      <w:widowControl/>
      <w:numPr>
        <w:numId w:val="4"/>
      </w:numPr>
      <w:spacing w:after="120"/>
    </w:pPr>
    <w:rPr>
      <w:b/>
      <w:sz w:val="28"/>
      <w:lang w:eastAsia="lv-LV"/>
    </w:rPr>
  </w:style>
  <w:style w:type="character" w:styleId="Izteiksmgs">
    <w:name w:val="Strong"/>
    <w:basedOn w:val="Noklusjumarindkopasfonts"/>
    <w:uiPriority w:val="22"/>
    <w:qFormat/>
    <w:rsid w:val="000E4E3D"/>
    <w:rPr>
      <w:b/>
      <w:bCs/>
    </w:rPr>
  </w:style>
  <w:style w:type="character" w:customStyle="1" w:styleId="colora">
    <w:name w:val="colora"/>
    <w:basedOn w:val="Noklusjumarindkopasfonts"/>
    <w:rsid w:val="000874CD"/>
  </w:style>
  <w:style w:type="paragraph" w:styleId="Nosaukums">
    <w:name w:val="Title"/>
    <w:basedOn w:val="Parastais"/>
    <w:next w:val="Parastais"/>
    <w:link w:val="NosaukumsRakstz"/>
    <w:qFormat/>
    <w:rsid w:val="003510F1"/>
    <w:pPr>
      <w:spacing w:before="240" w:after="60"/>
      <w:jc w:val="center"/>
      <w:outlineLvl w:val="0"/>
    </w:pPr>
    <w:rPr>
      <w:rFonts w:ascii="Cambria" w:hAnsi="Cambria"/>
      <w:b/>
      <w:bCs/>
      <w:kern w:val="28"/>
      <w:sz w:val="32"/>
      <w:szCs w:val="32"/>
    </w:rPr>
  </w:style>
  <w:style w:type="character" w:customStyle="1" w:styleId="NosaukumsRakstz">
    <w:name w:val="Nosaukums Rakstz."/>
    <w:basedOn w:val="Noklusjumarindkopasfonts"/>
    <w:link w:val="Nosaukums"/>
    <w:rsid w:val="003510F1"/>
    <w:rPr>
      <w:rFonts w:ascii="Cambria" w:eastAsia="Times New Roman" w:hAnsi="Cambria" w:cs="Times New Roman"/>
      <w:b/>
      <w:bCs/>
      <w:kern w:val="28"/>
      <w:sz w:val="32"/>
      <w:szCs w:val="32"/>
      <w:lang w:eastAsia="en-US"/>
    </w:rPr>
  </w:style>
  <w:style w:type="paragraph" w:styleId="HTMLiepriekformattais">
    <w:name w:val="HTML Preformatted"/>
    <w:basedOn w:val="Parastais"/>
    <w:link w:val="HTMLiepriekformattaisRakstz"/>
    <w:rsid w:val="00940593"/>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940593"/>
    <w:rPr>
      <w:rFonts w:ascii="Courier New" w:hAnsi="Courier New" w:cs="Courier New"/>
      <w:lang w:eastAsia="en-US"/>
    </w:rPr>
  </w:style>
  <w:style w:type="character" w:styleId="Izmantotahipersaite">
    <w:name w:val="FollowedHyperlink"/>
    <w:basedOn w:val="Noklusjumarindkopasfonts"/>
    <w:rsid w:val="00D72B5C"/>
    <w:rPr>
      <w:color w:val="800080"/>
      <w:u w:val="single"/>
    </w:rPr>
  </w:style>
  <w:style w:type="paragraph" w:styleId="Saturardtjavirsraksts">
    <w:name w:val="TOC Heading"/>
    <w:basedOn w:val="Virsraksts1"/>
    <w:next w:val="Parastais"/>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Saturs2">
    <w:name w:val="toc 2"/>
    <w:basedOn w:val="Parastais"/>
    <w:next w:val="Parastais"/>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Saturs3">
    <w:name w:val="toc 3"/>
    <w:basedOn w:val="Parastais"/>
    <w:next w:val="Parastais"/>
    <w:autoRedefine/>
    <w:uiPriority w:val="39"/>
    <w:unhideWhenUsed/>
    <w:qFormat/>
    <w:rsid w:val="009244ED"/>
    <w:pPr>
      <w:ind w:left="240"/>
    </w:pPr>
    <w:rPr>
      <w:rFonts w:ascii="Calibri" w:hAnsi="Calibri"/>
      <w:sz w:val="20"/>
      <w:szCs w:val="20"/>
    </w:rPr>
  </w:style>
  <w:style w:type="paragraph" w:styleId="Balonteksts">
    <w:name w:val="Balloon Text"/>
    <w:basedOn w:val="Parastais"/>
    <w:link w:val="BalontekstsRakstz"/>
    <w:rsid w:val="009244ED"/>
    <w:rPr>
      <w:rFonts w:ascii="Tahoma" w:hAnsi="Tahoma" w:cs="Tahoma"/>
      <w:sz w:val="16"/>
      <w:szCs w:val="16"/>
    </w:rPr>
  </w:style>
  <w:style w:type="character" w:customStyle="1" w:styleId="BalontekstsRakstz">
    <w:name w:val="Balonteksts Rakstz."/>
    <w:basedOn w:val="Noklusjumarindkopasfonts"/>
    <w:link w:val="Balonteksts"/>
    <w:rsid w:val="009244ED"/>
    <w:rPr>
      <w:rFonts w:ascii="Tahoma" w:hAnsi="Tahoma" w:cs="Tahoma"/>
      <w:sz w:val="16"/>
      <w:szCs w:val="16"/>
      <w:lang w:eastAsia="en-US"/>
    </w:rPr>
  </w:style>
  <w:style w:type="paragraph" w:styleId="Saturs4">
    <w:name w:val="toc 4"/>
    <w:basedOn w:val="Parastais"/>
    <w:next w:val="Parastais"/>
    <w:autoRedefine/>
    <w:rsid w:val="00A64577"/>
    <w:pPr>
      <w:ind w:left="480"/>
    </w:pPr>
    <w:rPr>
      <w:rFonts w:ascii="Calibri" w:hAnsi="Calibri"/>
      <w:sz w:val="20"/>
      <w:szCs w:val="20"/>
    </w:rPr>
  </w:style>
  <w:style w:type="paragraph" w:styleId="Saturs5">
    <w:name w:val="toc 5"/>
    <w:basedOn w:val="Parastais"/>
    <w:next w:val="Parastais"/>
    <w:autoRedefine/>
    <w:rsid w:val="00A64577"/>
    <w:pPr>
      <w:ind w:left="720"/>
    </w:pPr>
    <w:rPr>
      <w:rFonts w:ascii="Calibri" w:hAnsi="Calibri"/>
      <w:sz w:val="20"/>
      <w:szCs w:val="20"/>
    </w:rPr>
  </w:style>
  <w:style w:type="paragraph" w:styleId="Saturs6">
    <w:name w:val="toc 6"/>
    <w:basedOn w:val="Parastais"/>
    <w:next w:val="Parastais"/>
    <w:autoRedefine/>
    <w:rsid w:val="00A64577"/>
    <w:pPr>
      <w:ind w:left="960"/>
    </w:pPr>
    <w:rPr>
      <w:rFonts w:ascii="Calibri" w:hAnsi="Calibri"/>
      <w:sz w:val="20"/>
      <w:szCs w:val="20"/>
    </w:rPr>
  </w:style>
  <w:style w:type="paragraph" w:styleId="Saturs7">
    <w:name w:val="toc 7"/>
    <w:basedOn w:val="Parastais"/>
    <w:next w:val="Parastais"/>
    <w:autoRedefine/>
    <w:rsid w:val="00A64577"/>
    <w:pPr>
      <w:ind w:left="1200"/>
    </w:pPr>
    <w:rPr>
      <w:rFonts w:ascii="Calibri" w:hAnsi="Calibri"/>
      <w:sz w:val="20"/>
      <w:szCs w:val="20"/>
    </w:rPr>
  </w:style>
  <w:style w:type="paragraph" w:styleId="Saturs8">
    <w:name w:val="toc 8"/>
    <w:basedOn w:val="Parastais"/>
    <w:next w:val="Parastais"/>
    <w:autoRedefine/>
    <w:rsid w:val="00A64577"/>
    <w:pPr>
      <w:ind w:left="1440"/>
    </w:pPr>
    <w:rPr>
      <w:rFonts w:ascii="Calibri" w:hAnsi="Calibri"/>
      <w:sz w:val="20"/>
      <w:szCs w:val="20"/>
    </w:rPr>
  </w:style>
  <w:style w:type="paragraph" w:styleId="Sarakstarindkopa">
    <w:name w:val="List Paragraph"/>
    <w:basedOn w:val="Parastais"/>
    <w:link w:val="SarakstarindkopaRakstz"/>
    <w:qFormat/>
    <w:rsid w:val="00933782"/>
    <w:pPr>
      <w:ind w:left="720"/>
    </w:pPr>
  </w:style>
  <w:style w:type="paragraph" w:styleId="ParastaisWeb">
    <w:name w:val="Normal (Web)"/>
    <w:basedOn w:val="Parastais"/>
    <w:uiPriority w:val="99"/>
    <w:rsid w:val="00553A19"/>
    <w:pPr>
      <w:widowControl/>
      <w:spacing w:before="100" w:beforeAutospacing="1" w:after="100" w:afterAutospacing="1"/>
    </w:pPr>
    <w:rPr>
      <w:lang w:val="en-GB"/>
    </w:rPr>
  </w:style>
  <w:style w:type="character" w:styleId="Komentraatsauce">
    <w:name w:val="annotation reference"/>
    <w:basedOn w:val="Noklusjumarindkopasfonts"/>
    <w:rsid w:val="001631F3"/>
    <w:rPr>
      <w:sz w:val="16"/>
      <w:szCs w:val="16"/>
    </w:rPr>
  </w:style>
  <w:style w:type="paragraph" w:styleId="Komentrateksts">
    <w:name w:val="annotation text"/>
    <w:basedOn w:val="Parastais"/>
    <w:link w:val="KomentratekstsRakstz"/>
    <w:rsid w:val="001631F3"/>
    <w:rPr>
      <w:sz w:val="20"/>
      <w:szCs w:val="20"/>
    </w:rPr>
  </w:style>
  <w:style w:type="character" w:customStyle="1" w:styleId="KomentratekstsRakstz">
    <w:name w:val="Komentāra teksts Rakstz."/>
    <w:basedOn w:val="Noklusjumarindkopasfonts"/>
    <w:link w:val="Komentrateksts"/>
    <w:rsid w:val="001631F3"/>
    <w:rPr>
      <w:lang w:eastAsia="en-US"/>
    </w:rPr>
  </w:style>
  <w:style w:type="paragraph" w:styleId="Komentratma">
    <w:name w:val="annotation subject"/>
    <w:basedOn w:val="Komentrateksts"/>
    <w:next w:val="Komentrateksts"/>
    <w:link w:val="KomentratmaRakstz"/>
    <w:rsid w:val="001631F3"/>
    <w:rPr>
      <w:b/>
      <w:bCs/>
    </w:rPr>
  </w:style>
  <w:style w:type="character" w:customStyle="1" w:styleId="KomentratmaRakstz">
    <w:name w:val="Komentāra tēma Rakstz."/>
    <w:basedOn w:val="KomentratekstsRakstz"/>
    <w:link w:val="Komentratma"/>
    <w:rsid w:val="001631F3"/>
    <w:rPr>
      <w:b/>
      <w:bCs/>
      <w:lang w:eastAsia="en-US"/>
    </w:rPr>
  </w:style>
  <w:style w:type="paragraph" w:styleId="Prskatjums">
    <w:name w:val="Revision"/>
    <w:hidden/>
    <w:uiPriority w:val="99"/>
    <w:semiHidden/>
    <w:rsid w:val="001631F3"/>
    <w:rPr>
      <w:sz w:val="24"/>
      <w:szCs w:val="24"/>
      <w:lang w:eastAsia="en-US"/>
    </w:rPr>
  </w:style>
  <w:style w:type="paragraph" w:customStyle="1" w:styleId="TableContents">
    <w:name w:val="Table Contents"/>
    <w:basedOn w:val="Parastais"/>
    <w:rsid w:val="00F3764A"/>
    <w:pPr>
      <w:suppressLineNumbers/>
      <w:suppressAutoHyphens/>
    </w:pPr>
    <w:rPr>
      <w:rFonts w:eastAsia="DejaVu Sans" w:cs="DejaVu Sans"/>
      <w:kern w:val="1"/>
      <w:lang w:val="en-US" w:eastAsia="zh-CN" w:bidi="hi-IN"/>
    </w:rPr>
  </w:style>
  <w:style w:type="paragraph" w:styleId="Vresteksts">
    <w:name w:val="footnote text"/>
    <w:basedOn w:val="Parastais"/>
    <w:link w:val="VrestekstsRakstz"/>
    <w:rsid w:val="00CF750E"/>
    <w:rPr>
      <w:sz w:val="20"/>
      <w:szCs w:val="20"/>
    </w:rPr>
  </w:style>
  <w:style w:type="character" w:customStyle="1" w:styleId="VrestekstsRakstz">
    <w:name w:val="Vēres teksts Rakstz."/>
    <w:basedOn w:val="Noklusjumarindkopasfonts"/>
    <w:link w:val="Vresteksts"/>
    <w:rsid w:val="00CF750E"/>
    <w:rPr>
      <w:lang w:eastAsia="en-US"/>
    </w:rPr>
  </w:style>
  <w:style w:type="character" w:styleId="Vresatsauce">
    <w:name w:val="footnote reference"/>
    <w:basedOn w:val="Noklusjumarindkopasfonts"/>
    <w:rsid w:val="00CF750E"/>
    <w:rPr>
      <w:vertAlign w:val="superscript"/>
    </w:rPr>
  </w:style>
  <w:style w:type="table" w:customStyle="1" w:styleId="TableGrid4">
    <w:name w:val="Table Grid4"/>
    <w:basedOn w:val="Parastatabula"/>
    <w:next w:val="Reatabula"/>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s">
    <w:name w:val="List"/>
    <w:basedOn w:val="Pamatteksts"/>
    <w:rsid w:val="00103685"/>
    <w:pPr>
      <w:suppressAutoHyphens/>
      <w:spacing w:after="120"/>
      <w:jc w:val="left"/>
    </w:pPr>
    <w:rPr>
      <w:rFonts w:ascii="Times New Roman" w:hAnsi="Times New Roman" w:cs="Tahoma"/>
      <w:sz w:val="24"/>
      <w:szCs w:val="24"/>
      <w:lang w:eastAsia="ar-SA"/>
    </w:rPr>
  </w:style>
  <w:style w:type="paragraph" w:styleId="Pamatteksts2">
    <w:name w:val="Body Text 2"/>
    <w:basedOn w:val="Parastais"/>
    <w:link w:val="Pamatteksts2Rakstz"/>
    <w:rsid w:val="00103685"/>
    <w:pPr>
      <w:widowControl/>
      <w:spacing w:after="120" w:line="480" w:lineRule="auto"/>
    </w:pPr>
    <w:rPr>
      <w:rFonts w:ascii="Calibri" w:hAnsi="Calibri"/>
      <w:sz w:val="22"/>
      <w:szCs w:val="22"/>
    </w:rPr>
  </w:style>
  <w:style w:type="character" w:customStyle="1" w:styleId="Pamatteksts2Rakstz">
    <w:name w:val="Pamatteksts 2 Rakstz."/>
    <w:basedOn w:val="Noklusjumarindkopasfonts"/>
    <w:link w:val="Pamatteksts2"/>
    <w:rsid w:val="00103685"/>
    <w:rPr>
      <w:rFonts w:ascii="Calibri" w:hAnsi="Calibri"/>
      <w:sz w:val="22"/>
      <w:szCs w:val="22"/>
    </w:rPr>
  </w:style>
  <w:style w:type="character" w:customStyle="1" w:styleId="uf18">
    <w:name w:val="uf_18"/>
    <w:basedOn w:val="Noklusjumarindkopasfonts"/>
    <w:rsid w:val="00103685"/>
  </w:style>
  <w:style w:type="character" w:customStyle="1" w:styleId="apple-converted-space">
    <w:name w:val="apple-converted-space"/>
    <w:basedOn w:val="Noklusjumarindkopasfonts"/>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Parastais"/>
    <w:qFormat/>
    <w:rsid w:val="00103685"/>
    <w:pPr>
      <w:widowControl/>
      <w:ind w:left="720"/>
      <w:contextualSpacing/>
    </w:pPr>
  </w:style>
  <w:style w:type="character" w:customStyle="1" w:styleId="hps">
    <w:name w:val="hps"/>
    <w:basedOn w:val="Noklusjumarindkopasfonts"/>
    <w:rsid w:val="00103685"/>
  </w:style>
  <w:style w:type="character" w:customStyle="1" w:styleId="atn">
    <w:name w:val="atn"/>
    <w:basedOn w:val="Noklusjumarindkopasfonts"/>
    <w:rsid w:val="00103685"/>
  </w:style>
  <w:style w:type="character" w:customStyle="1" w:styleId="shorttext">
    <w:name w:val="short_text"/>
    <w:basedOn w:val="Noklusjumarindkopasfonts"/>
    <w:rsid w:val="00103685"/>
  </w:style>
  <w:style w:type="character" w:customStyle="1" w:styleId="Virsraksts2Rakstz">
    <w:name w:val="Virsraksts 2 Rakstz."/>
    <w:basedOn w:val="Noklusjumarindkopasfonts"/>
    <w:link w:val="Virsraksts2"/>
    <w:rsid w:val="00103685"/>
    <w:rPr>
      <w:b/>
      <w:sz w:val="24"/>
      <w:szCs w:val="24"/>
      <w:lang w:eastAsia="en-US"/>
    </w:rPr>
  </w:style>
  <w:style w:type="numbering" w:customStyle="1" w:styleId="NoList1">
    <w:name w:val="No List1"/>
    <w:next w:val="Bezsaraksta"/>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Parastais"/>
    <w:next w:val="Pamatteksts"/>
    <w:rsid w:val="00C561A8"/>
    <w:pPr>
      <w:keepNext/>
      <w:widowControl/>
      <w:suppressAutoHyphens/>
      <w:spacing w:before="240" w:after="120"/>
      <w:jc w:val="both"/>
    </w:pPr>
    <w:rPr>
      <w:rFonts w:eastAsia="Andale Sans UI" w:cs="Monotype Sorts"/>
      <w:sz w:val="28"/>
      <w:szCs w:val="28"/>
      <w:lang w:eastAsia="ar-SA"/>
    </w:rPr>
  </w:style>
  <w:style w:type="paragraph" w:styleId="Parakstszemobjekta">
    <w:name w:val="caption"/>
    <w:basedOn w:val="Parastais"/>
    <w:next w:val="Parastais"/>
    <w:qFormat/>
    <w:rsid w:val="00C561A8"/>
    <w:pPr>
      <w:widowControl/>
      <w:suppressAutoHyphens/>
      <w:spacing w:before="120" w:after="120"/>
      <w:jc w:val="both"/>
    </w:pPr>
    <w:rPr>
      <w:rFonts w:cs="Monotype Sorts"/>
      <w:b/>
      <w:szCs w:val="20"/>
      <w:lang w:eastAsia="ar-SA"/>
    </w:rPr>
  </w:style>
  <w:style w:type="paragraph" w:customStyle="1" w:styleId="Index">
    <w:name w:val="Index"/>
    <w:basedOn w:val="Parastais"/>
    <w:rsid w:val="00C561A8"/>
    <w:pPr>
      <w:widowControl/>
      <w:suppressLineNumbers/>
      <w:suppressAutoHyphens/>
      <w:jc w:val="both"/>
    </w:pPr>
    <w:rPr>
      <w:rFonts w:cs="Monotype Sorts"/>
      <w:szCs w:val="20"/>
      <w:lang w:eastAsia="ar-SA"/>
    </w:rPr>
  </w:style>
  <w:style w:type="paragraph" w:customStyle="1" w:styleId="Text1">
    <w:name w:val="Text 1"/>
    <w:basedOn w:val="Parastais"/>
    <w:rsid w:val="00C561A8"/>
    <w:pPr>
      <w:widowControl/>
      <w:suppressAutoHyphens/>
      <w:ind w:left="482"/>
      <w:jc w:val="both"/>
    </w:pPr>
    <w:rPr>
      <w:rFonts w:cs="Monotype Sorts"/>
      <w:szCs w:val="20"/>
      <w:lang w:eastAsia="ar-SA"/>
    </w:rPr>
  </w:style>
  <w:style w:type="paragraph" w:customStyle="1" w:styleId="Text2">
    <w:name w:val="Text 2"/>
    <w:basedOn w:val="Parastais"/>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Parastais"/>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Parastais"/>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Parastais"/>
    <w:rsid w:val="00C561A8"/>
    <w:pPr>
      <w:widowControl/>
      <w:suppressAutoHyphens/>
    </w:pPr>
    <w:rPr>
      <w:rFonts w:cs="Monotype Sorts"/>
      <w:szCs w:val="20"/>
      <w:lang w:eastAsia="ar-SA"/>
    </w:rPr>
  </w:style>
  <w:style w:type="paragraph" w:customStyle="1" w:styleId="AddressTL">
    <w:name w:val="AddressTL"/>
    <w:basedOn w:val="Parastais"/>
    <w:next w:val="Parastais"/>
    <w:rsid w:val="00C561A8"/>
    <w:pPr>
      <w:widowControl/>
      <w:suppressAutoHyphens/>
      <w:spacing w:after="720"/>
    </w:pPr>
    <w:rPr>
      <w:rFonts w:cs="Monotype Sorts"/>
      <w:szCs w:val="20"/>
      <w:lang w:eastAsia="ar-SA"/>
    </w:rPr>
  </w:style>
  <w:style w:type="paragraph" w:customStyle="1" w:styleId="AddressTR">
    <w:name w:val="AddressTR"/>
    <w:basedOn w:val="Parastais"/>
    <w:next w:val="Parastais"/>
    <w:rsid w:val="00C561A8"/>
    <w:pPr>
      <w:widowControl/>
      <w:suppressAutoHyphens/>
      <w:spacing w:after="720"/>
      <w:ind w:left="5103"/>
    </w:pPr>
    <w:rPr>
      <w:rFonts w:cs="Monotype Sorts"/>
      <w:szCs w:val="20"/>
      <w:lang w:eastAsia="ar-SA"/>
    </w:rPr>
  </w:style>
  <w:style w:type="paragraph" w:styleId="Tekstabloks">
    <w:name w:val="Block Text"/>
    <w:basedOn w:val="Parastais"/>
    <w:rsid w:val="00C561A8"/>
    <w:pPr>
      <w:widowControl/>
      <w:suppressAutoHyphens/>
      <w:spacing w:after="120"/>
      <w:ind w:left="1440" w:right="1440"/>
      <w:jc w:val="both"/>
    </w:pPr>
    <w:rPr>
      <w:rFonts w:cs="Monotype Sorts"/>
      <w:szCs w:val="20"/>
      <w:lang w:eastAsia="ar-SA"/>
    </w:rPr>
  </w:style>
  <w:style w:type="paragraph" w:styleId="Pamatteksts3">
    <w:name w:val="Body Text 3"/>
    <w:basedOn w:val="Parastais"/>
    <w:link w:val="Pamatteksts3Rakstz"/>
    <w:rsid w:val="00C561A8"/>
    <w:pPr>
      <w:widowControl/>
      <w:suppressAutoHyphens/>
      <w:spacing w:after="120"/>
      <w:jc w:val="both"/>
    </w:pPr>
    <w:rPr>
      <w:rFonts w:cs="Monotype Sorts"/>
      <w:sz w:val="16"/>
      <w:szCs w:val="20"/>
      <w:lang w:eastAsia="ar-SA"/>
    </w:rPr>
  </w:style>
  <w:style w:type="character" w:customStyle="1" w:styleId="Pamatteksts3Rakstz">
    <w:name w:val="Pamatteksts 3 Rakstz."/>
    <w:basedOn w:val="Noklusjumarindkopasfonts"/>
    <w:link w:val="Pamatteksts3"/>
    <w:rsid w:val="00C561A8"/>
    <w:rPr>
      <w:rFonts w:cs="Monotype Sorts"/>
      <w:sz w:val="16"/>
      <w:lang w:eastAsia="ar-SA"/>
    </w:rPr>
  </w:style>
  <w:style w:type="paragraph" w:styleId="Pamattekstapirmatkpe">
    <w:name w:val="Body Text First Indent"/>
    <w:basedOn w:val="Pamatteksts"/>
    <w:link w:val="PamattekstapirmatkpeRakstz"/>
    <w:rsid w:val="00C561A8"/>
    <w:pPr>
      <w:suppressAutoHyphens/>
      <w:spacing w:after="120"/>
      <w:ind w:firstLine="210"/>
    </w:pPr>
    <w:rPr>
      <w:rFonts w:ascii="Times New Roman" w:hAnsi="Times New Roman" w:cs="Monotype Sorts"/>
      <w:sz w:val="24"/>
      <w:lang w:val="lv-LV" w:eastAsia="ar-SA"/>
    </w:rPr>
  </w:style>
  <w:style w:type="character" w:customStyle="1" w:styleId="PamattekstsRakstz">
    <w:name w:val="Pamatteksts Rakstz."/>
    <w:basedOn w:val="Noklusjumarindkopasfonts"/>
    <w:link w:val="Pamatteksts"/>
    <w:rsid w:val="00C561A8"/>
    <w:rPr>
      <w:rFonts w:ascii="MS Sans Serif" w:hAnsi="MS Sans Serif"/>
      <w:sz w:val="28"/>
      <w:lang w:val="en-US" w:eastAsia="en-US"/>
    </w:rPr>
  </w:style>
  <w:style w:type="character" w:customStyle="1" w:styleId="PamattekstapirmatkpeRakstz">
    <w:name w:val="Pamatteksta pirmā atkāpe Rakstz."/>
    <w:basedOn w:val="PamattekstsRakstz"/>
    <w:link w:val="Pamattekstapirmatkpe"/>
    <w:rsid w:val="00C561A8"/>
    <w:rPr>
      <w:rFonts w:ascii="MS Sans Serif" w:hAnsi="MS Sans Serif"/>
      <w:sz w:val="28"/>
      <w:lang w:val="en-US" w:eastAsia="en-US"/>
    </w:rPr>
  </w:style>
  <w:style w:type="paragraph" w:styleId="Pamattekstsaratkpi">
    <w:name w:val="Body Text Indent"/>
    <w:basedOn w:val="Parastais"/>
    <w:link w:val="PamattekstsaratkpiRakstz"/>
    <w:rsid w:val="00C561A8"/>
    <w:pPr>
      <w:widowControl/>
      <w:suppressAutoHyphens/>
      <w:spacing w:after="120"/>
      <w:ind w:left="283"/>
      <w:jc w:val="both"/>
    </w:pPr>
    <w:rPr>
      <w:rFonts w:cs="Monotype Sorts"/>
      <w:szCs w:val="20"/>
      <w:lang w:eastAsia="ar-SA"/>
    </w:rPr>
  </w:style>
  <w:style w:type="character" w:customStyle="1" w:styleId="PamattekstsaratkpiRakstz">
    <w:name w:val="Pamatteksts ar atkāpi Rakstz."/>
    <w:basedOn w:val="Noklusjumarindkopasfonts"/>
    <w:link w:val="Pamattekstsaratkpi"/>
    <w:rsid w:val="00C561A8"/>
    <w:rPr>
      <w:rFonts w:cs="Monotype Sorts"/>
      <w:sz w:val="24"/>
      <w:lang w:eastAsia="ar-SA"/>
    </w:rPr>
  </w:style>
  <w:style w:type="paragraph" w:styleId="Pamattekstapirmatkpe2">
    <w:name w:val="Body Text First Indent 2"/>
    <w:basedOn w:val="Pamattekstsaratkpi"/>
    <w:link w:val="Pamattekstapirmatkpe2Rakstz"/>
    <w:rsid w:val="00C561A8"/>
    <w:pPr>
      <w:ind w:firstLine="210"/>
    </w:pPr>
  </w:style>
  <w:style w:type="character" w:customStyle="1" w:styleId="Pamattekstapirmatkpe2Rakstz">
    <w:name w:val="Pamatteksta pirmā atkāpe 2 Rakstz."/>
    <w:basedOn w:val="PamattekstsaratkpiRakstz"/>
    <w:link w:val="Pamattekstapirmatkpe2"/>
    <w:rsid w:val="00C561A8"/>
    <w:rPr>
      <w:rFonts w:cs="Monotype Sorts"/>
      <w:sz w:val="24"/>
      <w:lang w:eastAsia="ar-SA"/>
    </w:rPr>
  </w:style>
  <w:style w:type="paragraph" w:customStyle="1" w:styleId="ChapterTitle">
    <w:name w:val="ChapterTitle"/>
    <w:basedOn w:val="Parastais"/>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Parastais"/>
    <w:next w:val="Virsraksts1"/>
    <w:rsid w:val="00C561A8"/>
    <w:pPr>
      <w:keepNext/>
      <w:widowControl/>
      <w:suppressAutoHyphens/>
      <w:spacing w:after="480"/>
      <w:jc w:val="center"/>
    </w:pPr>
    <w:rPr>
      <w:rFonts w:cs="Monotype Sorts"/>
      <w:b/>
      <w:smallCaps/>
      <w:sz w:val="28"/>
      <w:szCs w:val="20"/>
      <w:lang w:eastAsia="ar-SA"/>
    </w:rPr>
  </w:style>
  <w:style w:type="paragraph" w:styleId="Noslgums">
    <w:name w:val="Closing"/>
    <w:basedOn w:val="Parastais"/>
    <w:link w:val="NoslgumsRakstz"/>
    <w:rsid w:val="00C561A8"/>
    <w:pPr>
      <w:widowControl/>
      <w:suppressAutoHyphens/>
      <w:ind w:left="4252"/>
      <w:jc w:val="both"/>
    </w:pPr>
    <w:rPr>
      <w:rFonts w:cs="Monotype Sorts"/>
      <w:szCs w:val="20"/>
      <w:lang w:eastAsia="ar-SA"/>
    </w:rPr>
  </w:style>
  <w:style w:type="character" w:customStyle="1" w:styleId="NoslgumsRakstz">
    <w:name w:val="Noslēgums Rakstz."/>
    <w:basedOn w:val="Noklusjumarindkopasfonts"/>
    <w:link w:val="Noslgums"/>
    <w:rsid w:val="00C561A8"/>
    <w:rPr>
      <w:rFonts w:cs="Monotype Sorts"/>
      <w:sz w:val="24"/>
      <w:lang w:eastAsia="ar-SA"/>
    </w:rPr>
  </w:style>
  <w:style w:type="paragraph" w:styleId="Datums">
    <w:name w:val="Date"/>
    <w:basedOn w:val="Parastais"/>
    <w:next w:val="References"/>
    <w:link w:val="DatumsRakstz"/>
    <w:rsid w:val="00C561A8"/>
    <w:pPr>
      <w:widowControl/>
      <w:suppressAutoHyphens/>
      <w:ind w:left="5103" w:right="-567"/>
    </w:pPr>
    <w:rPr>
      <w:rFonts w:cs="Monotype Sorts"/>
      <w:szCs w:val="20"/>
      <w:lang w:eastAsia="ar-SA"/>
    </w:rPr>
  </w:style>
  <w:style w:type="character" w:customStyle="1" w:styleId="DatumsRakstz">
    <w:name w:val="Datums Rakstz."/>
    <w:basedOn w:val="Noklusjumarindkopasfonts"/>
    <w:link w:val="Datums"/>
    <w:rsid w:val="00C561A8"/>
    <w:rPr>
      <w:rFonts w:cs="Monotype Sorts"/>
      <w:sz w:val="24"/>
      <w:lang w:eastAsia="ar-SA"/>
    </w:rPr>
  </w:style>
  <w:style w:type="paragraph" w:customStyle="1" w:styleId="References">
    <w:name w:val="References"/>
    <w:basedOn w:val="Parastais"/>
    <w:next w:val="AddressTR"/>
    <w:rsid w:val="00C561A8"/>
    <w:pPr>
      <w:widowControl/>
      <w:suppressAutoHyphens/>
      <w:ind w:left="5103"/>
    </w:pPr>
    <w:rPr>
      <w:rFonts w:cs="Monotype Sorts"/>
      <w:szCs w:val="20"/>
      <w:lang w:eastAsia="ar-SA"/>
    </w:rPr>
  </w:style>
  <w:style w:type="paragraph" w:styleId="Dokumentakarte">
    <w:name w:val="Document Map"/>
    <w:basedOn w:val="Parastais"/>
    <w:link w:val="DokumentakarteRakstz"/>
    <w:rsid w:val="00C561A8"/>
    <w:pPr>
      <w:widowControl/>
      <w:shd w:val="clear" w:color="auto" w:fill="000080"/>
      <w:suppressAutoHyphens/>
      <w:jc w:val="both"/>
    </w:pPr>
    <w:rPr>
      <w:rFonts w:ascii="Tahoma" w:hAnsi="Tahoma" w:cs="Monotype Sorts"/>
      <w:szCs w:val="20"/>
      <w:lang w:eastAsia="ar-SA"/>
    </w:rPr>
  </w:style>
  <w:style w:type="character" w:customStyle="1" w:styleId="DokumentakarteRakstz">
    <w:name w:val="Dokumenta karte Rakstz."/>
    <w:basedOn w:val="Noklusjumarindkopasfonts"/>
    <w:link w:val="Dokumentakarte"/>
    <w:rsid w:val="00C561A8"/>
    <w:rPr>
      <w:rFonts w:ascii="Tahoma" w:hAnsi="Tahoma" w:cs="Monotype Sorts"/>
      <w:sz w:val="24"/>
      <w:shd w:val="clear" w:color="auto" w:fill="000080"/>
      <w:lang w:eastAsia="ar-SA"/>
    </w:rPr>
  </w:style>
  <w:style w:type="paragraph" w:customStyle="1" w:styleId="DoubSign">
    <w:name w:val="DoubSign"/>
    <w:basedOn w:val="Parastais"/>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Parastais"/>
    <w:rsid w:val="00C561A8"/>
    <w:pPr>
      <w:keepNext/>
      <w:keepLines/>
      <w:widowControl/>
      <w:tabs>
        <w:tab w:val="left" w:pos="5642"/>
      </w:tabs>
      <w:suppressAutoHyphens/>
      <w:spacing w:before="480"/>
      <w:ind w:left="1191" w:hanging="1191"/>
    </w:pPr>
    <w:rPr>
      <w:rFonts w:cs="Monotype Sorts"/>
      <w:szCs w:val="20"/>
      <w:lang w:eastAsia="ar-SA"/>
    </w:rPr>
  </w:style>
  <w:style w:type="paragraph" w:styleId="Beiguvresteksts">
    <w:name w:val="endnote text"/>
    <w:basedOn w:val="Parastais"/>
    <w:link w:val="BeiguvrestekstsRakstz"/>
    <w:rsid w:val="00C561A8"/>
    <w:pPr>
      <w:widowControl/>
      <w:suppressAutoHyphens/>
      <w:jc w:val="both"/>
    </w:pPr>
    <w:rPr>
      <w:rFonts w:cs="Monotype Sorts"/>
      <w:szCs w:val="20"/>
      <w:lang w:eastAsia="ar-SA"/>
    </w:rPr>
  </w:style>
  <w:style w:type="character" w:customStyle="1" w:styleId="BeiguvrestekstsRakstz">
    <w:name w:val="Beigu vēres teksts Rakstz."/>
    <w:basedOn w:val="Noklusjumarindkopasfonts"/>
    <w:link w:val="Beiguvresteksts"/>
    <w:rsid w:val="00C561A8"/>
    <w:rPr>
      <w:rFonts w:cs="Monotype Sorts"/>
      <w:sz w:val="24"/>
      <w:lang w:eastAsia="ar-SA"/>
    </w:rPr>
  </w:style>
  <w:style w:type="paragraph" w:styleId="Adreseuzaploksnes">
    <w:name w:val="envelope address"/>
    <w:basedOn w:val="Parastais"/>
    <w:rsid w:val="00C561A8"/>
    <w:pPr>
      <w:widowControl/>
      <w:suppressAutoHyphens/>
      <w:jc w:val="both"/>
    </w:pPr>
    <w:rPr>
      <w:rFonts w:cs="Monotype Sorts"/>
      <w:szCs w:val="20"/>
      <w:lang w:eastAsia="ar-SA"/>
    </w:rPr>
  </w:style>
  <w:style w:type="paragraph" w:styleId="Atpakaadreseuzaploksnes">
    <w:name w:val="envelope return"/>
    <w:basedOn w:val="Parastais"/>
    <w:rsid w:val="00C561A8"/>
    <w:pPr>
      <w:widowControl/>
      <w:suppressAutoHyphens/>
      <w:jc w:val="both"/>
    </w:pPr>
    <w:rPr>
      <w:rFonts w:cs="Monotype Sorts"/>
      <w:szCs w:val="20"/>
      <w:lang w:eastAsia="ar-SA"/>
    </w:rPr>
  </w:style>
  <w:style w:type="paragraph" w:styleId="Alfabtiskaisrdtjs1">
    <w:name w:val="index 1"/>
    <w:basedOn w:val="Parastais"/>
    <w:next w:val="Parastais"/>
    <w:rsid w:val="00C561A8"/>
    <w:pPr>
      <w:widowControl/>
      <w:suppressAutoHyphens/>
      <w:ind w:left="240" w:hanging="240"/>
      <w:jc w:val="both"/>
    </w:pPr>
    <w:rPr>
      <w:rFonts w:cs="Monotype Sorts"/>
      <w:szCs w:val="20"/>
      <w:lang w:eastAsia="ar-SA"/>
    </w:rPr>
  </w:style>
  <w:style w:type="paragraph" w:styleId="Alfabtiskaisrdtjs2">
    <w:name w:val="index 2"/>
    <w:basedOn w:val="Parastais"/>
    <w:next w:val="Parastais"/>
    <w:rsid w:val="00C561A8"/>
    <w:pPr>
      <w:widowControl/>
      <w:suppressAutoHyphens/>
      <w:ind w:left="480" w:hanging="240"/>
      <w:jc w:val="both"/>
    </w:pPr>
    <w:rPr>
      <w:rFonts w:cs="Monotype Sorts"/>
      <w:szCs w:val="20"/>
      <w:lang w:eastAsia="ar-SA"/>
    </w:rPr>
  </w:style>
  <w:style w:type="paragraph" w:styleId="Alfabtiskaisrdtjs3">
    <w:name w:val="index 3"/>
    <w:basedOn w:val="Parastais"/>
    <w:next w:val="Parastais"/>
    <w:rsid w:val="00C561A8"/>
    <w:pPr>
      <w:widowControl/>
      <w:suppressAutoHyphens/>
      <w:ind w:left="720" w:hanging="240"/>
      <w:jc w:val="both"/>
    </w:pPr>
    <w:rPr>
      <w:rFonts w:cs="Monotype Sorts"/>
      <w:szCs w:val="20"/>
      <w:lang w:eastAsia="ar-SA"/>
    </w:rPr>
  </w:style>
  <w:style w:type="paragraph" w:styleId="Alfabtiskaisrdtjs4">
    <w:name w:val="index 4"/>
    <w:basedOn w:val="Parastais"/>
    <w:next w:val="Parastais"/>
    <w:rsid w:val="00C561A8"/>
    <w:pPr>
      <w:widowControl/>
      <w:suppressAutoHyphens/>
      <w:ind w:left="960" w:hanging="240"/>
      <w:jc w:val="both"/>
    </w:pPr>
    <w:rPr>
      <w:rFonts w:cs="Monotype Sorts"/>
      <w:szCs w:val="20"/>
      <w:lang w:eastAsia="ar-SA"/>
    </w:rPr>
  </w:style>
  <w:style w:type="paragraph" w:styleId="Alfabtiskaisrdtjs5">
    <w:name w:val="index 5"/>
    <w:basedOn w:val="Parastais"/>
    <w:next w:val="Parastais"/>
    <w:rsid w:val="00C561A8"/>
    <w:pPr>
      <w:widowControl/>
      <w:suppressAutoHyphens/>
      <w:ind w:left="1200" w:hanging="240"/>
      <w:jc w:val="both"/>
    </w:pPr>
    <w:rPr>
      <w:rFonts w:cs="Monotype Sorts"/>
      <w:szCs w:val="20"/>
      <w:lang w:eastAsia="ar-SA"/>
    </w:rPr>
  </w:style>
  <w:style w:type="paragraph" w:styleId="Alfabtiskaisrdtjs6">
    <w:name w:val="index 6"/>
    <w:basedOn w:val="Parastais"/>
    <w:next w:val="Parastais"/>
    <w:rsid w:val="00C561A8"/>
    <w:pPr>
      <w:widowControl/>
      <w:suppressAutoHyphens/>
      <w:ind w:left="1440" w:hanging="240"/>
      <w:jc w:val="both"/>
    </w:pPr>
    <w:rPr>
      <w:rFonts w:cs="Monotype Sorts"/>
      <w:szCs w:val="20"/>
      <w:lang w:eastAsia="ar-SA"/>
    </w:rPr>
  </w:style>
  <w:style w:type="paragraph" w:styleId="Alfabtiskaisrdtjs7">
    <w:name w:val="index 7"/>
    <w:basedOn w:val="Parastais"/>
    <w:next w:val="Parastais"/>
    <w:rsid w:val="00C561A8"/>
    <w:pPr>
      <w:widowControl/>
      <w:suppressAutoHyphens/>
      <w:ind w:left="1680" w:hanging="240"/>
      <w:jc w:val="both"/>
    </w:pPr>
    <w:rPr>
      <w:rFonts w:cs="Monotype Sorts"/>
      <w:szCs w:val="20"/>
      <w:lang w:eastAsia="ar-SA"/>
    </w:rPr>
  </w:style>
  <w:style w:type="paragraph" w:styleId="Alfabtiskaisrdtjs8">
    <w:name w:val="index 8"/>
    <w:basedOn w:val="Parastais"/>
    <w:next w:val="Parastais"/>
    <w:rsid w:val="00C561A8"/>
    <w:pPr>
      <w:widowControl/>
      <w:suppressAutoHyphens/>
      <w:ind w:left="1920" w:hanging="240"/>
      <w:jc w:val="both"/>
    </w:pPr>
    <w:rPr>
      <w:rFonts w:cs="Monotype Sorts"/>
      <w:szCs w:val="20"/>
      <w:lang w:eastAsia="ar-SA"/>
    </w:rPr>
  </w:style>
  <w:style w:type="paragraph" w:styleId="Alfabtiskaisrdtjs9">
    <w:name w:val="index 9"/>
    <w:basedOn w:val="Parastais"/>
    <w:next w:val="Parastais"/>
    <w:rsid w:val="00C561A8"/>
    <w:pPr>
      <w:widowControl/>
      <w:suppressAutoHyphens/>
      <w:ind w:left="2160" w:hanging="240"/>
      <w:jc w:val="both"/>
    </w:pPr>
    <w:rPr>
      <w:rFonts w:cs="Monotype Sorts"/>
      <w:szCs w:val="20"/>
      <w:lang w:eastAsia="ar-SA"/>
    </w:rPr>
  </w:style>
  <w:style w:type="paragraph" w:styleId="Alfabtiskrdtjavirsraksts">
    <w:name w:val="index heading"/>
    <w:basedOn w:val="Parastais"/>
    <w:next w:val="Alfabtiskaisrdtjs1"/>
    <w:rsid w:val="00C561A8"/>
    <w:pPr>
      <w:widowControl/>
      <w:suppressAutoHyphens/>
      <w:jc w:val="both"/>
    </w:pPr>
    <w:rPr>
      <w:rFonts w:cs="Monotype Sorts"/>
      <w:b/>
      <w:szCs w:val="20"/>
      <w:lang w:eastAsia="ar-SA"/>
    </w:rPr>
  </w:style>
  <w:style w:type="paragraph" w:styleId="Saraksts2">
    <w:name w:val="List 2"/>
    <w:basedOn w:val="Parastais"/>
    <w:rsid w:val="00C561A8"/>
    <w:pPr>
      <w:widowControl/>
      <w:suppressAutoHyphens/>
      <w:ind w:left="566" w:hanging="283"/>
      <w:jc w:val="both"/>
    </w:pPr>
    <w:rPr>
      <w:rFonts w:cs="Monotype Sorts"/>
      <w:szCs w:val="20"/>
      <w:lang w:eastAsia="ar-SA"/>
    </w:rPr>
  </w:style>
  <w:style w:type="paragraph" w:styleId="Saraksts3">
    <w:name w:val="List 3"/>
    <w:basedOn w:val="Parastais"/>
    <w:rsid w:val="00C561A8"/>
    <w:pPr>
      <w:widowControl/>
      <w:suppressAutoHyphens/>
      <w:ind w:left="849" w:hanging="283"/>
      <w:jc w:val="both"/>
    </w:pPr>
    <w:rPr>
      <w:rFonts w:cs="Monotype Sorts"/>
      <w:szCs w:val="20"/>
      <w:lang w:eastAsia="ar-SA"/>
    </w:rPr>
  </w:style>
  <w:style w:type="paragraph" w:styleId="Saraksts4">
    <w:name w:val="List 4"/>
    <w:basedOn w:val="Parastais"/>
    <w:rsid w:val="00C561A8"/>
    <w:pPr>
      <w:widowControl/>
      <w:suppressAutoHyphens/>
      <w:ind w:left="1132" w:hanging="283"/>
      <w:jc w:val="both"/>
    </w:pPr>
    <w:rPr>
      <w:rFonts w:cs="Monotype Sorts"/>
      <w:szCs w:val="20"/>
      <w:lang w:eastAsia="ar-SA"/>
    </w:rPr>
  </w:style>
  <w:style w:type="paragraph" w:styleId="Saraksts5">
    <w:name w:val="List 5"/>
    <w:basedOn w:val="Parastais"/>
    <w:rsid w:val="00C561A8"/>
    <w:pPr>
      <w:widowControl/>
      <w:suppressAutoHyphens/>
      <w:ind w:left="1415" w:hanging="283"/>
      <w:jc w:val="both"/>
    </w:pPr>
    <w:rPr>
      <w:rFonts w:cs="Monotype Sorts"/>
      <w:szCs w:val="20"/>
      <w:lang w:eastAsia="ar-SA"/>
    </w:rPr>
  </w:style>
  <w:style w:type="paragraph" w:styleId="Sarakstaaizzme">
    <w:name w:val="List Bullet"/>
    <w:basedOn w:val="Parastais"/>
    <w:rsid w:val="00C561A8"/>
    <w:pPr>
      <w:widowControl/>
      <w:suppressAutoHyphens/>
      <w:jc w:val="both"/>
    </w:pPr>
    <w:rPr>
      <w:rFonts w:cs="Monotype Sorts"/>
      <w:szCs w:val="20"/>
      <w:lang w:eastAsia="ar-SA"/>
    </w:rPr>
  </w:style>
  <w:style w:type="paragraph" w:styleId="Sarakstaaizzme2">
    <w:name w:val="List Bullet 2"/>
    <w:basedOn w:val="Parastais"/>
    <w:rsid w:val="00C561A8"/>
    <w:pPr>
      <w:widowControl/>
      <w:suppressAutoHyphens/>
      <w:jc w:val="both"/>
    </w:pPr>
    <w:rPr>
      <w:rFonts w:cs="Monotype Sorts"/>
      <w:szCs w:val="20"/>
      <w:lang w:eastAsia="ar-SA"/>
    </w:rPr>
  </w:style>
  <w:style w:type="paragraph" w:styleId="Sarakstaaizzme3">
    <w:name w:val="List Bullet 3"/>
    <w:basedOn w:val="Parastais"/>
    <w:rsid w:val="00C561A8"/>
    <w:pPr>
      <w:widowControl/>
      <w:suppressAutoHyphens/>
      <w:jc w:val="both"/>
    </w:pPr>
    <w:rPr>
      <w:rFonts w:cs="Monotype Sorts"/>
      <w:szCs w:val="20"/>
      <w:lang w:eastAsia="ar-SA"/>
    </w:rPr>
  </w:style>
  <w:style w:type="paragraph" w:styleId="Sarakstaaizzme4">
    <w:name w:val="List Bullet 4"/>
    <w:basedOn w:val="Parastais"/>
    <w:rsid w:val="00C561A8"/>
    <w:pPr>
      <w:widowControl/>
      <w:suppressAutoHyphens/>
      <w:jc w:val="both"/>
    </w:pPr>
    <w:rPr>
      <w:rFonts w:cs="Monotype Sorts"/>
      <w:szCs w:val="20"/>
      <w:lang w:eastAsia="ar-SA"/>
    </w:rPr>
  </w:style>
  <w:style w:type="paragraph" w:styleId="Sarakstaaizzme5">
    <w:name w:val="List Bullet 5"/>
    <w:basedOn w:val="Parastais"/>
    <w:rsid w:val="00C561A8"/>
    <w:pPr>
      <w:widowControl/>
      <w:suppressAutoHyphens/>
      <w:jc w:val="both"/>
    </w:pPr>
    <w:rPr>
      <w:rFonts w:cs="Monotype Sorts"/>
      <w:szCs w:val="20"/>
      <w:lang w:eastAsia="ar-SA"/>
    </w:rPr>
  </w:style>
  <w:style w:type="paragraph" w:styleId="Sarakstaturpinjums">
    <w:name w:val="List Continue"/>
    <w:basedOn w:val="Parastais"/>
    <w:rsid w:val="00C561A8"/>
    <w:pPr>
      <w:widowControl/>
      <w:suppressAutoHyphens/>
      <w:spacing w:after="120"/>
      <w:ind w:left="283"/>
      <w:jc w:val="both"/>
    </w:pPr>
    <w:rPr>
      <w:rFonts w:cs="Monotype Sorts"/>
      <w:szCs w:val="20"/>
      <w:lang w:eastAsia="ar-SA"/>
    </w:rPr>
  </w:style>
  <w:style w:type="paragraph" w:styleId="Sarakstaturpinjums2">
    <w:name w:val="List Continue 2"/>
    <w:basedOn w:val="Parastais"/>
    <w:rsid w:val="00C561A8"/>
    <w:pPr>
      <w:widowControl/>
      <w:suppressAutoHyphens/>
      <w:spacing w:after="120"/>
      <w:ind w:left="566"/>
      <w:jc w:val="both"/>
    </w:pPr>
    <w:rPr>
      <w:rFonts w:cs="Monotype Sorts"/>
      <w:szCs w:val="20"/>
      <w:lang w:eastAsia="ar-SA"/>
    </w:rPr>
  </w:style>
  <w:style w:type="paragraph" w:styleId="Sarakstaturpinjums3">
    <w:name w:val="List Continue 3"/>
    <w:basedOn w:val="Parastais"/>
    <w:rsid w:val="00C561A8"/>
    <w:pPr>
      <w:widowControl/>
      <w:suppressAutoHyphens/>
      <w:spacing w:after="120"/>
      <w:ind w:left="849"/>
      <w:jc w:val="both"/>
    </w:pPr>
    <w:rPr>
      <w:rFonts w:cs="Monotype Sorts"/>
      <w:szCs w:val="20"/>
      <w:lang w:eastAsia="ar-SA"/>
    </w:rPr>
  </w:style>
  <w:style w:type="paragraph" w:styleId="Sarakstaturpinjums4">
    <w:name w:val="List Continue 4"/>
    <w:basedOn w:val="Parastais"/>
    <w:rsid w:val="00C561A8"/>
    <w:pPr>
      <w:widowControl/>
      <w:suppressAutoHyphens/>
      <w:spacing w:after="120"/>
      <w:ind w:left="1132"/>
      <w:jc w:val="both"/>
    </w:pPr>
    <w:rPr>
      <w:rFonts w:cs="Monotype Sorts"/>
      <w:szCs w:val="20"/>
      <w:lang w:eastAsia="ar-SA"/>
    </w:rPr>
  </w:style>
  <w:style w:type="paragraph" w:styleId="Sarakstaturpinjums5">
    <w:name w:val="List Continue 5"/>
    <w:basedOn w:val="Parastais"/>
    <w:rsid w:val="00C561A8"/>
    <w:pPr>
      <w:widowControl/>
      <w:suppressAutoHyphens/>
      <w:spacing w:after="120"/>
      <w:ind w:left="1415"/>
      <w:jc w:val="both"/>
    </w:pPr>
    <w:rPr>
      <w:rFonts w:cs="Monotype Sorts"/>
      <w:szCs w:val="20"/>
      <w:lang w:eastAsia="ar-SA"/>
    </w:rPr>
  </w:style>
  <w:style w:type="paragraph" w:styleId="Sarakstanumurs">
    <w:name w:val="List Number"/>
    <w:basedOn w:val="Parastais"/>
    <w:rsid w:val="00C561A8"/>
    <w:pPr>
      <w:widowControl/>
      <w:suppressAutoHyphens/>
      <w:jc w:val="both"/>
    </w:pPr>
    <w:rPr>
      <w:rFonts w:cs="Monotype Sorts"/>
      <w:szCs w:val="20"/>
      <w:lang w:eastAsia="ar-SA"/>
    </w:rPr>
  </w:style>
  <w:style w:type="paragraph" w:styleId="Sarakstanumurs2">
    <w:name w:val="List Number 2"/>
    <w:basedOn w:val="Parastais"/>
    <w:rsid w:val="00C561A8"/>
    <w:pPr>
      <w:widowControl/>
      <w:suppressAutoHyphens/>
      <w:jc w:val="both"/>
    </w:pPr>
    <w:rPr>
      <w:rFonts w:cs="Monotype Sorts"/>
      <w:szCs w:val="20"/>
      <w:lang w:eastAsia="ar-SA"/>
    </w:rPr>
  </w:style>
  <w:style w:type="paragraph" w:styleId="Sarakstanumurs3">
    <w:name w:val="List Number 3"/>
    <w:basedOn w:val="Parastais"/>
    <w:rsid w:val="00C561A8"/>
    <w:pPr>
      <w:widowControl/>
      <w:suppressAutoHyphens/>
      <w:jc w:val="both"/>
    </w:pPr>
    <w:rPr>
      <w:rFonts w:cs="Monotype Sorts"/>
      <w:szCs w:val="20"/>
      <w:lang w:eastAsia="ar-SA"/>
    </w:rPr>
  </w:style>
  <w:style w:type="paragraph" w:styleId="Sarakstanumurs4">
    <w:name w:val="List Number 4"/>
    <w:basedOn w:val="Parastais"/>
    <w:rsid w:val="00C561A8"/>
    <w:pPr>
      <w:widowControl/>
      <w:suppressAutoHyphens/>
      <w:jc w:val="both"/>
    </w:pPr>
    <w:rPr>
      <w:rFonts w:cs="Monotype Sorts"/>
      <w:szCs w:val="20"/>
      <w:lang w:eastAsia="ar-SA"/>
    </w:rPr>
  </w:style>
  <w:style w:type="paragraph" w:styleId="Sarakstanumurs5">
    <w:name w:val="List Number 5"/>
    <w:basedOn w:val="Parastais"/>
    <w:rsid w:val="00C561A8"/>
    <w:pPr>
      <w:widowControl/>
      <w:suppressAutoHyphens/>
      <w:jc w:val="both"/>
    </w:pPr>
    <w:rPr>
      <w:rFonts w:cs="Monotype Sorts"/>
      <w:szCs w:val="20"/>
      <w:lang w:eastAsia="ar-SA"/>
    </w:rPr>
  </w:style>
  <w:style w:type="paragraph" w:styleId="Makroteksts">
    <w:name w:val="macro"/>
    <w:link w:val="MakrotekstsRakstz"/>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krotekstsRakstz">
    <w:name w:val="Makro teksts Rakstz."/>
    <w:basedOn w:val="Noklusjumarindkopasfonts"/>
    <w:link w:val="Makroteksts"/>
    <w:rsid w:val="00C561A8"/>
    <w:rPr>
      <w:rFonts w:ascii="Courier New" w:hAnsi="Courier New" w:cs="Monotype Sorts"/>
      <w:lang w:val="en-GB" w:eastAsia="ar-SA"/>
    </w:rPr>
  </w:style>
  <w:style w:type="paragraph" w:styleId="Ziojumagalvene">
    <w:name w:val="Message Header"/>
    <w:basedOn w:val="Parastais"/>
    <w:link w:val="ZiojumagalveneRakstz"/>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ZiojumagalveneRakstz">
    <w:name w:val="Ziņojuma galvene Rakstz."/>
    <w:basedOn w:val="Noklusjumarindkopasfonts"/>
    <w:link w:val="Ziojumagalvene"/>
    <w:rsid w:val="00C561A8"/>
    <w:rPr>
      <w:rFonts w:cs="Monotype Sorts"/>
      <w:sz w:val="24"/>
      <w:shd w:val="clear" w:color="auto" w:fill="CCCCCC"/>
      <w:lang w:eastAsia="ar-SA"/>
    </w:rPr>
  </w:style>
  <w:style w:type="paragraph" w:styleId="Parastaatkpe">
    <w:name w:val="Normal Indent"/>
    <w:basedOn w:val="Parastais"/>
    <w:rsid w:val="00C561A8"/>
    <w:pPr>
      <w:widowControl/>
      <w:suppressAutoHyphens/>
      <w:ind w:left="720"/>
      <w:jc w:val="both"/>
    </w:pPr>
    <w:rPr>
      <w:rFonts w:cs="Monotype Sorts"/>
      <w:szCs w:val="20"/>
      <w:lang w:eastAsia="ar-SA"/>
    </w:rPr>
  </w:style>
  <w:style w:type="paragraph" w:styleId="Piezmesvirsraksts">
    <w:name w:val="Note Heading"/>
    <w:basedOn w:val="Parastais"/>
    <w:next w:val="Parastais"/>
    <w:link w:val="PiezmesvirsrakstsRakstz"/>
    <w:rsid w:val="00C561A8"/>
    <w:pPr>
      <w:widowControl/>
      <w:suppressAutoHyphens/>
      <w:jc w:val="both"/>
    </w:pPr>
    <w:rPr>
      <w:rFonts w:cs="Monotype Sorts"/>
      <w:szCs w:val="20"/>
      <w:lang w:eastAsia="ar-SA"/>
    </w:rPr>
  </w:style>
  <w:style w:type="character" w:customStyle="1" w:styleId="PiezmesvirsrakstsRakstz">
    <w:name w:val="Piezīmes virsraksts Rakstz."/>
    <w:basedOn w:val="Noklusjumarindkopasfonts"/>
    <w:link w:val="Piezmesvirsraksts"/>
    <w:rsid w:val="00C561A8"/>
    <w:rPr>
      <w:rFonts w:cs="Monotype Sorts"/>
      <w:sz w:val="24"/>
      <w:lang w:eastAsia="ar-SA"/>
    </w:rPr>
  </w:style>
  <w:style w:type="paragraph" w:customStyle="1" w:styleId="NoteHead">
    <w:name w:val="NoteHead"/>
    <w:basedOn w:val="Parastais"/>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Parastais"/>
    <w:next w:val="Parastais"/>
    <w:rsid w:val="00C561A8"/>
    <w:pPr>
      <w:widowControl/>
      <w:suppressAutoHyphens/>
      <w:spacing w:after="480"/>
      <w:ind w:left="1191" w:hanging="1191"/>
    </w:pPr>
    <w:rPr>
      <w:rFonts w:cs="Monotype Sorts"/>
      <w:b/>
      <w:szCs w:val="20"/>
      <w:lang w:eastAsia="ar-SA"/>
    </w:rPr>
  </w:style>
  <w:style w:type="paragraph" w:customStyle="1" w:styleId="NoteList">
    <w:name w:val="NoteList"/>
    <w:basedOn w:val="Parastais"/>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Virsraksts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Virsraksts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Virsraksts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Virsraksts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Parastais"/>
    <w:next w:val="ChapterTitle"/>
    <w:rsid w:val="00C561A8"/>
    <w:pPr>
      <w:keepNext/>
      <w:pageBreakBefore/>
      <w:widowControl/>
      <w:suppressAutoHyphens/>
      <w:spacing w:after="480"/>
      <w:jc w:val="center"/>
    </w:pPr>
    <w:rPr>
      <w:rFonts w:cs="Monotype Sorts"/>
      <w:b/>
      <w:sz w:val="36"/>
      <w:szCs w:val="20"/>
      <w:lang w:eastAsia="ar-SA"/>
    </w:rPr>
  </w:style>
  <w:style w:type="paragraph" w:styleId="Vienkrsteksts">
    <w:name w:val="Plain Text"/>
    <w:basedOn w:val="Parastais"/>
    <w:link w:val="VienkrstekstsRakstz"/>
    <w:rsid w:val="00C561A8"/>
    <w:pPr>
      <w:widowControl/>
      <w:suppressAutoHyphens/>
      <w:jc w:val="both"/>
    </w:pPr>
    <w:rPr>
      <w:rFonts w:ascii="Courier New" w:hAnsi="Courier New" w:cs="Monotype Sorts"/>
      <w:szCs w:val="20"/>
      <w:lang w:eastAsia="ar-SA"/>
    </w:rPr>
  </w:style>
  <w:style w:type="character" w:customStyle="1" w:styleId="VienkrstekstsRakstz">
    <w:name w:val="Vienkāršs teksts Rakstz."/>
    <w:basedOn w:val="Noklusjumarindkopasfonts"/>
    <w:link w:val="Vienkrsteksts"/>
    <w:rsid w:val="00C561A8"/>
    <w:rPr>
      <w:rFonts w:ascii="Courier New" w:hAnsi="Courier New" w:cs="Monotype Sorts"/>
      <w:sz w:val="24"/>
      <w:lang w:eastAsia="ar-SA"/>
    </w:rPr>
  </w:style>
  <w:style w:type="paragraph" w:styleId="Uzruna">
    <w:name w:val="Salutation"/>
    <w:basedOn w:val="Parastais"/>
    <w:next w:val="Parastais"/>
    <w:link w:val="UzrunaRakstz"/>
    <w:rsid w:val="00C561A8"/>
    <w:pPr>
      <w:widowControl/>
      <w:suppressAutoHyphens/>
      <w:jc w:val="both"/>
    </w:pPr>
    <w:rPr>
      <w:rFonts w:cs="Monotype Sorts"/>
      <w:szCs w:val="20"/>
      <w:lang w:eastAsia="ar-SA"/>
    </w:rPr>
  </w:style>
  <w:style w:type="character" w:customStyle="1" w:styleId="UzrunaRakstz">
    <w:name w:val="Uzruna Rakstz."/>
    <w:basedOn w:val="Noklusjumarindkopasfonts"/>
    <w:link w:val="Uzruna"/>
    <w:rsid w:val="00C561A8"/>
    <w:rPr>
      <w:rFonts w:cs="Monotype Sorts"/>
      <w:sz w:val="24"/>
      <w:lang w:eastAsia="ar-SA"/>
    </w:rPr>
  </w:style>
  <w:style w:type="paragraph" w:styleId="Paraksts">
    <w:name w:val="Signature"/>
    <w:basedOn w:val="Parastais"/>
    <w:next w:val="Enclosures"/>
    <w:link w:val="ParakstsRakstz"/>
    <w:rsid w:val="00C561A8"/>
    <w:pPr>
      <w:widowControl/>
      <w:tabs>
        <w:tab w:val="left" w:pos="5103"/>
      </w:tabs>
      <w:suppressAutoHyphens/>
      <w:spacing w:before="1200"/>
      <w:ind w:left="5103"/>
      <w:jc w:val="center"/>
    </w:pPr>
    <w:rPr>
      <w:rFonts w:cs="Monotype Sorts"/>
      <w:szCs w:val="20"/>
      <w:lang w:eastAsia="ar-SA"/>
    </w:rPr>
  </w:style>
  <w:style w:type="character" w:customStyle="1" w:styleId="ParakstsRakstz">
    <w:name w:val="Paraksts Rakstz."/>
    <w:basedOn w:val="Noklusjumarindkopasfonts"/>
    <w:link w:val="Paraksts"/>
    <w:rsid w:val="00C561A8"/>
    <w:rPr>
      <w:rFonts w:cs="Monotype Sorts"/>
      <w:sz w:val="24"/>
      <w:lang w:eastAsia="ar-SA"/>
    </w:rPr>
  </w:style>
  <w:style w:type="paragraph" w:styleId="Apakvirsraksts">
    <w:name w:val="Subtitle"/>
    <w:basedOn w:val="Parastais"/>
    <w:next w:val="Pamatteksts"/>
    <w:link w:val="ApakvirsrakstsRakstz"/>
    <w:qFormat/>
    <w:rsid w:val="00C561A8"/>
    <w:pPr>
      <w:widowControl/>
      <w:suppressAutoHyphens/>
      <w:spacing w:after="60"/>
      <w:jc w:val="center"/>
    </w:pPr>
    <w:rPr>
      <w:rFonts w:cs="Monotype Sorts"/>
      <w:szCs w:val="20"/>
      <w:lang w:eastAsia="ar-SA"/>
    </w:rPr>
  </w:style>
  <w:style w:type="character" w:customStyle="1" w:styleId="ApakvirsrakstsRakstz">
    <w:name w:val="Apakšvirsraksts Rakstz."/>
    <w:basedOn w:val="Noklusjumarindkopasfonts"/>
    <w:link w:val="Apakvirsraksts"/>
    <w:rsid w:val="00C561A8"/>
    <w:rPr>
      <w:rFonts w:cs="Monotype Sorts"/>
      <w:sz w:val="24"/>
      <w:lang w:eastAsia="ar-SA"/>
    </w:rPr>
  </w:style>
  <w:style w:type="paragraph" w:customStyle="1" w:styleId="SubTitle1">
    <w:name w:val="SubTitle 1"/>
    <w:basedOn w:val="Parastais"/>
    <w:next w:val="SubTitle2"/>
    <w:rsid w:val="00C561A8"/>
    <w:pPr>
      <w:widowControl/>
      <w:suppressAutoHyphens/>
      <w:jc w:val="center"/>
    </w:pPr>
    <w:rPr>
      <w:rFonts w:cs="Monotype Sorts"/>
      <w:b/>
      <w:sz w:val="40"/>
      <w:szCs w:val="20"/>
      <w:lang w:eastAsia="ar-SA"/>
    </w:rPr>
  </w:style>
  <w:style w:type="paragraph" w:customStyle="1" w:styleId="SubTitle2">
    <w:name w:val="SubTitle 2"/>
    <w:basedOn w:val="Parastais"/>
    <w:rsid w:val="00C561A8"/>
    <w:pPr>
      <w:widowControl/>
      <w:suppressAutoHyphens/>
      <w:jc w:val="center"/>
    </w:pPr>
    <w:rPr>
      <w:rFonts w:cs="Monotype Sorts"/>
      <w:b/>
      <w:sz w:val="32"/>
      <w:szCs w:val="20"/>
      <w:lang w:eastAsia="ar-SA"/>
    </w:rPr>
  </w:style>
  <w:style w:type="paragraph" w:styleId="Izmantotsliteratrassaraksts">
    <w:name w:val="table of authorities"/>
    <w:basedOn w:val="Parastais"/>
    <w:next w:val="Parastais"/>
    <w:rsid w:val="00C561A8"/>
    <w:pPr>
      <w:widowControl/>
      <w:suppressAutoHyphens/>
      <w:ind w:left="240" w:hanging="240"/>
      <w:jc w:val="both"/>
    </w:pPr>
    <w:rPr>
      <w:rFonts w:cs="Monotype Sorts"/>
      <w:szCs w:val="20"/>
      <w:lang w:eastAsia="ar-SA"/>
    </w:rPr>
  </w:style>
  <w:style w:type="paragraph" w:styleId="Ilustrcijusaraksts">
    <w:name w:val="table of figures"/>
    <w:basedOn w:val="Parastais"/>
    <w:next w:val="Parastais"/>
    <w:rsid w:val="00C561A8"/>
    <w:pPr>
      <w:widowControl/>
      <w:suppressAutoHyphens/>
      <w:ind w:left="480" w:hanging="480"/>
      <w:jc w:val="both"/>
    </w:pPr>
    <w:rPr>
      <w:rFonts w:cs="Monotype Sorts"/>
      <w:szCs w:val="20"/>
      <w:lang w:eastAsia="ar-SA"/>
    </w:rPr>
  </w:style>
  <w:style w:type="paragraph" w:styleId="Izmantotsliteratrassarakstavirsraksts">
    <w:name w:val="toa heading"/>
    <w:basedOn w:val="Parastais"/>
    <w:next w:val="Parastais"/>
    <w:rsid w:val="00C561A8"/>
    <w:pPr>
      <w:widowControl/>
      <w:suppressAutoHyphens/>
      <w:spacing w:before="120"/>
      <w:jc w:val="both"/>
    </w:pPr>
    <w:rPr>
      <w:rFonts w:cs="Monotype Sorts"/>
      <w:b/>
      <w:szCs w:val="20"/>
      <w:lang w:eastAsia="ar-SA"/>
    </w:rPr>
  </w:style>
  <w:style w:type="paragraph" w:customStyle="1" w:styleId="YReferences">
    <w:name w:val="YReferences"/>
    <w:basedOn w:val="Parastais"/>
    <w:next w:val="Parastais"/>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Parastais"/>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Virsraksts1"/>
    <w:next w:val="Parastais"/>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Parastais"/>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Parastais"/>
    <w:rsid w:val="00C561A8"/>
    <w:pPr>
      <w:widowControl/>
      <w:suppressAutoHyphens/>
      <w:spacing w:before="100" w:after="100"/>
    </w:pPr>
    <w:rPr>
      <w:rFonts w:cs="Tahoma"/>
      <w:szCs w:val="20"/>
      <w:lang w:val="en-US" w:eastAsia="ar-SA"/>
    </w:rPr>
  </w:style>
  <w:style w:type="paragraph" w:customStyle="1" w:styleId="xl22">
    <w:name w:val="xl22"/>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Parastais"/>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Parastais"/>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Parastais"/>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Parastais"/>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Parastais"/>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Parastais"/>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Parastais"/>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Parastais"/>
    <w:rsid w:val="00C561A8"/>
    <w:pPr>
      <w:widowControl/>
      <w:suppressAutoHyphens/>
      <w:ind w:firstLine="426"/>
      <w:jc w:val="both"/>
    </w:pPr>
    <w:rPr>
      <w:rFonts w:cs="Monotype Sorts"/>
      <w:szCs w:val="20"/>
      <w:lang w:eastAsia="ar-SA"/>
    </w:rPr>
  </w:style>
  <w:style w:type="table" w:customStyle="1" w:styleId="TableGrid1">
    <w:name w:val="Table Grid1"/>
    <w:basedOn w:val="Parastatabula"/>
    <w:next w:val="Reatabula"/>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SarakstarindkopaRakstz">
    <w:name w:val="Saraksta rindkopa Rakstz."/>
    <w:link w:val="Sarakstarindkopa"/>
    <w:uiPriority w:val="34"/>
    <w:rsid w:val="00C561A8"/>
    <w:rPr>
      <w:sz w:val="24"/>
      <w:szCs w:val="24"/>
      <w:lang w:eastAsia="en-US"/>
    </w:rPr>
  </w:style>
  <w:style w:type="paragraph" w:styleId="Bezatstarpm">
    <w:name w:val="No Spacing"/>
    <w:uiPriority w:val="1"/>
    <w:qFormat/>
    <w:rsid w:val="00C561A8"/>
    <w:rPr>
      <w:rFonts w:ascii="Calibri" w:eastAsia="Calibri" w:hAnsi="Calibri"/>
      <w:sz w:val="22"/>
      <w:szCs w:val="22"/>
    </w:rPr>
  </w:style>
  <w:style w:type="character" w:customStyle="1" w:styleId="GalveneRakstz">
    <w:name w:val="Galvene Rakstz."/>
    <w:basedOn w:val="Noklusjumarindkopasfonts"/>
    <w:link w:val="Galvene"/>
    <w:rsid w:val="00A838A0"/>
    <w:rPr>
      <w:sz w:val="24"/>
      <w:szCs w:val="24"/>
    </w:rPr>
  </w:style>
  <w:style w:type="table" w:customStyle="1" w:styleId="TableGrid2">
    <w:name w:val="Table Grid2"/>
    <w:basedOn w:val="Parastatabula"/>
    <w:next w:val="Reatabula"/>
    <w:uiPriority w:val="39"/>
    <w:rsid w:val="0080502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Parastais"/>
    <w:uiPriority w:val="99"/>
    <w:qFormat/>
    <w:rsid w:val="0080502D"/>
    <w:pPr>
      <w:widowControl/>
      <w:numPr>
        <w:numId w:val="7"/>
      </w:numPr>
      <w:spacing w:before="70" w:after="70"/>
    </w:pPr>
    <w:rPr>
      <w:rFonts w:ascii="Univers 45 Light" w:eastAsia="Univers 45 Light" w:hAnsi="Univers 45 Light"/>
      <w:sz w:val="20"/>
      <w:szCs w:val="22"/>
      <w:lang w:val="en-GB"/>
    </w:rPr>
  </w:style>
  <w:style w:type="table" w:customStyle="1" w:styleId="TableGrid3">
    <w:name w:val="Table Grid3"/>
    <w:basedOn w:val="Parastatabula"/>
    <w:next w:val="Reatabula"/>
    <w:uiPriority w:val="39"/>
    <w:rsid w:val="00AE1684"/>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Parastatabula"/>
    <w:next w:val="Reatabula"/>
    <w:uiPriority w:val="39"/>
    <w:rsid w:val="00C8694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035E0-001E-4001-A85C-9486002B0D4B}">
  <ds:schemaRefs>
    <ds:schemaRef ds:uri="http://schemas.openxmlformats.org/officeDocument/2006/bibliography"/>
  </ds:schemaRefs>
</ds:datastoreItem>
</file>

<file path=customXml/itemProps2.xml><?xml version="1.0" encoding="utf-8"?>
<ds:datastoreItem xmlns:ds="http://schemas.openxmlformats.org/officeDocument/2006/customXml" ds:itemID="{D6846CD5-7128-4233-A159-F2BB17864C34}">
  <ds:schemaRefs>
    <ds:schemaRef ds:uri="http://schemas.openxmlformats.org/officeDocument/2006/bibliography"/>
  </ds:schemaRefs>
</ds:datastoreItem>
</file>

<file path=customXml/itemProps3.xml><?xml version="1.0" encoding="utf-8"?>
<ds:datastoreItem xmlns:ds="http://schemas.openxmlformats.org/officeDocument/2006/customXml" ds:itemID="{008E3D1C-40DE-433F-8A2D-65686035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33</Pages>
  <Words>34285</Words>
  <Characters>19543</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Osi</Company>
  <LinksUpToDate>false</LinksUpToDate>
  <CharactersWithSpaces>53721</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106</cp:revision>
  <cp:lastPrinted>2009-07-17T06:31:00Z</cp:lastPrinted>
  <dcterms:created xsi:type="dcterms:W3CDTF">2015-06-03T08:39:00Z</dcterms:created>
  <dcterms:modified xsi:type="dcterms:W3CDTF">2015-09-01T22:27:00Z</dcterms:modified>
</cp:coreProperties>
</file>