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556A9F">
        <w:rPr>
          <w:lang w:eastAsia="lv-LV"/>
        </w:rPr>
        <w:t>16</w:t>
      </w:r>
      <w:r w:rsidR="00285FFC" w:rsidRPr="00577C28">
        <w:rPr>
          <w:lang w:eastAsia="lv-LV"/>
        </w:rPr>
        <w:t xml:space="preserve">. </w:t>
      </w:r>
      <w:r w:rsidR="009066BB">
        <w:rPr>
          <w:lang w:eastAsia="lv-LV"/>
        </w:rPr>
        <w:t xml:space="preserve">marta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9066BB">
        <w:rPr>
          <w:lang w:eastAsia="lv-LV"/>
        </w:rPr>
        <w:t>2015/15</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9066BB" w:rsidRPr="009066BB">
        <w:rPr>
          <w:b/>
          <w:sz w:val="28"/>
          <w:szCs w:val="28"/>
        </w:rPr>
        <w:t>Jaunas laboratorijas ēkas būvniecība Aizkraukles ielā 21, Rīgā 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9066BB">
        <w:rPr>
          <w:noProof/>
          <w:sz w:val="32"/>
          <w:lang w:eastAsia="lv-LV"/>
        </w:rPr>
        <w:t>15</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lastRenderedPageBreak/>
        <w:t>Satura rādītājs</w:t>
      </w:r>
    </w:p>
    <w:p w:rsidR="003B6B1B" w:rsidRDefault="00C2476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C2476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C2476D"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C2476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C2476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C2476D">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C2476D"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lastRenderedPageBreak/>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412C74" w:rsidRDefault="009066BB" w:rsidP="00827B65">
      <w:pPr>
        <w:jc w:val="both"/>
      </w:pPr>
      <w:r w:rsidRPr="00412C74">
        <w:t>OSI 2015/15</w:t>
      </w:r>
      <w:r w:rsidR="00A43D41" w:rsidRPr="00412C74">
        <w:t xml:space="preserve"> AK ERAF</w:t>
      </w:r>
    </w:p>
    <w:p w:rsidR="00827B65" w:rsidRPr="00BE11F9" w:rsidRDefault="009066BB" w:rsidP="00827B65">
      <w:pPr>
        <w:jc w:val="both"/>
      </w:pPr>
      <w:r w:rsidRPr="00412C74">
        <w:t xml:space="preserve">CPV kodi: Galvenais priekšmets: 45214610-9. </w:t>
      </w:r>
      <w:proofErr w:type="spellStart"/>
      <w:r w:rsidRPr="00412C74">
        <w:t>Papildpriekšmetu</w:t>
      </w:r>
      <w:proofErr w:type="spellEnd"/>
      <w:r w:rsidRPr="00412C74">
        <w:t xml:space="preserve"> kodi: 45111100-9;</w:t>
      </w:r>
      <w:r w:rsidR="00EB63F4" w:rsidRPr="00412C74">
        <w:t>; 45111291-4</w:t>
      </w:r>
      <w:r w:rsidRPr="00412C74">
        <w:t>.</w:t>
      </w:r>
    </w:p>
    <w:p w:rsidR="00827B65" w:rsidRPr="00BE11F9" w:rsidRDefault="00827B65" w:rsidP="00827B65">
      <w:pPr>
        <w:jc w:val="both"/>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BE11F9" w:rsidTr="007F4D8E">
        <w:tc>
          <w:tcPr>
            <w:tcW w:w="2628" w:type="dxa"/>
            <w:tcBorders>
              <w:top w:val="single" w:sz="4" w:space="0" w:color="auto"/>
              <w:left w:val="single" w:sz="4" w:space="0" w:color="auto"/>
              <w:bottom w:val="single" w:sz="4" w:space="0" w:color="auto"/>
              <w:right w:val="single" w:sz="4" w:space="0" w:color="auto"/>
            </w:tcBorders>
          </w:tcPr>
          <w:p w:rsidR="00827B65" w:rsidRPr="00BE11F9" w:rsidRDefault="00827B65" w:rsidP="007F4D8E">
            <w:pPr>
              <w:pStyle w:val="Footer"/>
              <w:tabs>
                <w:tab w:val="clear" w:pos="4153"/>
                <w:tab w:val="clear" w:pos="8306"/>
              </w:tabs>
              <w:rPr>
                <w:b/>
              </w:rPr>
            </w:pPr>
            <w:r w:rsidRPr="00BE11F9">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BE11F9" w:rsidRDefault="00827B65" w:rsidP="007F4D8E">
            <w:r w:rsidRPr="00BE11F9">
              <w:t>APP Latvijas Organiskās sintēzes institūts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Adrese</w:t>
            </w:r>
          </w:p>
        </w:tc>
        <w:tc>
          <w:tcPr>
            <w:tcW w:w="5220" w:type="dxa"/>
            <w:tcBorders>
              <w:top w:val="single" w:sz="4" w:space="0" w:color="auto"/>
              <w:bottom w:val="single" w:sz="4" w:space="0" w:color="auto"/>
            </w:tcBorders>
          </w:tcPr>
          <w:p w:rsidR="00827B65" w:rsidRPr="00BE11F9" w:rsidRDefault="00827B65" w:rsidP="007F4D8E">
            <w:r w:rsidRPr="00BE11F9">
              <w:t>Aizkraukles iela 21, Rīga, LV -1006, Latvija</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proofErr w:type="spellStart"/>
            <w:r w:rsidRPr="00BE11F9">
              <w:rPr>
                <w:b/>
              </w:rPr>
              <w:t>Reģ</w:t>
            </w:r>
            <w:proofErr w:type="spellEnd"/>
            <w:r w:rsidRPr="00BE11F9">
              <w:rPr>
                <w:b/>
              </w:rPr>
              <w:t>. Nr.</w:t>
            </w:r>
          </w:p>
        </w:tc>
        <w:tc>
          <w:tcPr>
            <w:tcW w:w="5220" w:type="dxa"/>
            <w:tcBorders>
              <w:top w:val="single" w:sz="4" w:space="0" w:color="auto"/>
              <w:bottom w:val="single" w:sz="4" w:space="0" w:color="auto"/>
            </w:tcBorders>
          </w:tcPr>
          <w:p w:rsidR="00827B65" w:rsidRPr="00BE11F9" w:rsidRDefault="00827B65" w:rsidP="007F4D8E">
            <w:r w:rsidRPr="00BE11F9">
              <w:t>90002111653</w:t>
            </w:r>
          </w:p>
        </w:tc>
      </w:tr>
      <w:tr w:rsidR="00BE2410" w:rsidRPr="00BE11F9" w:rsidTr="007F4D8E">
        <w:tc>
          <w:tcPr>
            <w:tcW w:w="2628" w:type="dxa"/>
            <w:tcBorders>
              <w:top w:val="single" w:sz="4" w:space="0" w:color="auto"/>
              <w:bottom w:val="single" w:sz="4" w:space="0" w:color="auto"/>
            </w:tcBorders>
          </w:tcPr>
          <w:p w:rsidR="00BE2410" w:rsidRPr="00BE11F9" w:rsidRDefault="00BE2410" w:rsidP="007F4D8E">
            <w:pPr>
              <w:rPr>
                <w:b/>
              </w:rPr>
            </w:pPr>
            <w:r w:rsidRPr="00BE11F9">
              <w:rPr>
                <w:b/>
              </w:rPr>
              <w:t xml:space="preserve">PVN </w:t>
            </w:r>
            <w:proofErr w:type="spellStart"/>
            <w:r w:rsidRPr="00BE11F9">
              <w:rPr>
                <w:b/>
              </w:rPr>
              <w:t>Reģ</w:t>
            </w:r>
            <w:proofErr w:type="spellEnd"/>
            <w:r w:rsidRPr="00BE11F9">
              <w:rPr>
                <w:b/>
              </w:rPr>
              <w:t>. Nr.</w:t>
            </w:r>
          </w:p>
        </w:tc>
        <w:tc>
          <w:tcPr>
            <w:tcW w:w="5220" w:type="dxa"/>
            <w:tcBorders>
              <w:top w:val="single" w:sz="4" w:space="0" w:color="auto"/>
              <w:bottom w:val="single" w:sz="4" w:space="0" w:color="auto"/>
            </w:tcBorders>
          </w:tcPr>
          <w:p w:rsidR="00BE2410" w:rsidRPr="00BE11F9" w:rsidRDefault="00BE2410" w:rsidP="007F4D8E">
            <w:r w:rsidRPr="00BE11F9">
              <w:t>LV90002111653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 Nr. bankā</w:t>
            </w:r>
          </w:p>
        </w:tc>
        <w:tc>
          <w:tcPr>
            <w:tcW w:w="5220" w:type="dxa"/>
            <w:tcBorders>
              <w:top w:val="single" w:sz="4" w:space="0" w:color="auto"/>
              <w:bottom w:val="single" w:sz="4" w:space="0" w:color="auto"/>
            </w:tcBorders>
          </w:tcPr>
          <w:p w:rsidR="00827B65" w:rsidRPr="00BE11F9" w:rsidRDefault="00B87C2A" w:rsidP="007F4D8E">
            <w:r w:rsidRPr="00BE11F9">
              <w:rPr>
                <w:szCs w:val="20"/>
              </w:rPr>
              <w:t>LV42TREL915021101200</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Kontaktpersona</w:t>
            </w:r>
          </w:p>
        </w:tc>
        <w:tc>
          <w:tcPr>
            <w:tcW w:w="5220" w:type="dxa"/>
            <w:tcBorders>
              <w:top w:val="single" w:sz="4" w:space="0" w:color="auto"/>
              <w:bottom w:val="single" w:sz="4" w:space="0" w:color="auto"/>
            </w:tcBorders>
          </w:tcPr>
          <w:p w:rsidR="00827B65" w:rsidRPr="00BE11F9" w:rsidRDefault="00827B65" w:rsidP="007F4D8E">
            <w:r w:rsidRPr="00BE11F9">
              <w:t>Artūrs Aksjonovs</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Tālruņa Nr.</w:t>
            </w:r>
          </w:p>
        </w:tc>
        <w:tc>
          <w:tcPr>
            <w:tcW w:w="5220" w:type="dxa"/>
            <w:tcBorders>
              <w:top w:val="single" w:sz="4" w:space="0" w:color="auto"/>
              <w:bottom w:val="single" w:sz="4" w:space="0" w:color="auto"/>
            </w:tcBorders>
          </w:tcPr>
          <w:p w:rsidR="00827B65" w:rsidRPr="00BE11F9" w:rsidRDefault="00827B65" w:rsidP="007F4D8E">
            <w:r w:rsidRPr="00BE11F9">
              <w:t>+371 67014884</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Faksa Nr.</w:t>
            </w:r>
          </w:p>
        </w:tc>
        <w:tc>
          <w:tcPr>
            <w:tcW w:w="5220" w:type="dxa"/>
            <w:tcBorders>
              <w:top w:val="single" w:sz="4" w:space="0" w:color="auto"/>
              <w:bottom w:val="single" w:sz="4" w:space="0" w:color="auto"/>
            </w:tcBorders>
          </w:tcPr>
          <w:p w:rsidR="00827B65" w:rsidRPr="00BE11F9" w:rsidRDefault="00827B65" w:rsidP="007F4D8E">
            <w:r w:rsidRPr="00BE11F9">
              <w:t>+371 67014813</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e-pasta adrese</w:t>
            </w:r>
          </w:p>
        </w:tc>
        <w:tc>
          <w:tcPr>
            <w:tcW w:w="5220" w:type="dxa"/>
            <w:tcBorders>
              <w:top w:val="single" w:sz="4" w:space="0" w:color="auto"/>
              <w:bottom w:val="single" w:sz="4" w:space="0" w:color="auto"/>
            </w:tcBorders>
          </w:tcPr>
          <w:p w:rsidR="00827B65" w:rsidRPr="00BE11F9" w:rsidRDefault="00827B65" w:rsidP="007F4D8E">
            <w:r w:rsidRPr="00BE11F9">
              <w:t>arturs@osi.lv</w:t>
            </w:r>
          </w:p>
        </w:tc>
      </w:tr>
      <w:tr w:rsidR="00827B65" w:rsidRPr="00BE11F9" w:rsidTr="007F4D8E">
        <w:tc>
          <w:tcPr>
            <w:tcW w:w="2628" w:type="dxa"/>
            <w:tcBorders>
              <w:top w:val="single" w:sz="4" w:space="0" w:color="auto"/>
              <w:bottom w:val="single" w:sz="4" w:space="0" w:color="auto"/>
            </w:tcBorders>
          </w:tcPr>
          <w:p w:rsidR="00827B65" w:rsidRPr="00BE11F9" w:rsidRDefault="00827B65" w:rsidP="007F4D8E">
            <w:pPr>
              <w:rPr>
                <w:b/>
              </w:rPr>
            </w:pPr>
            <w:r w:rsidRPr="00BE11F9">
              <w:rPr>
                <w:b/>
              </w:rPr>
              <w:t>Darba laiks</w:t>
            </w:r>
          </w:p>
        </w:tc>
        <w:tc>
          <w:tcPr>
            <w:tcW w:w="5220" w:type="dxa"/>
            <w:tcBorders>
              <w:top w:val="single" w:sz="4" w:space="0" w:color="auto"/>
              <w:bottom w:val="single" w:sz="4" w:space="0" w:color="auto"/>
            </w:tcBorders>
          </w:tcPr>
          <w:p w:rsidR="00827B65" w:rsidRPr="00BE11F9" w:rsidRDefault="00827B65" w:rsidP="007F4D8E">
            <w:r w:rsidRPr="00BE11F9">
              <w:t>No 9.00 līdz 17.00</w:t>
            </w:r>
          </w:p>
        </w:tc>
      </w:tr>
    </w:tbl>
    <w:p w:rsidR="00827B65" w:rsidRPr="00BE11F9" w:rsidRDefault="00827B65" w:rsidP="00827B65">
      <w:pPr>
        <w:widowControl/>
        <w:ind w:left="360"/>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Iepirkuma priekšmets</w:t>
      </w:r>
    </w:p>
    <w:p w:rsidR="009066BB" w:rsidRDefault="009066BB" w:rsidP="009066BB">
      <w:pPr>
        <w:tabs>
          <w:tab w:val="num" w:pos="0"/>
        </w:tabs>
        <w:jc w:val="both"/>
      </w:pPr>
      <w:r>
        <w:t>Iepirkuma priekšmets ir būvdarbi; jaunas laboratorijas ēkas būvniecības pakalpojuma sniegšana Latvijas Organiskās sintēzes institūtam ERAF projekta „Farmācijas un biomedicīnas Valsts nozīmes pētniecības centra zinātniskās infrastruktūras attīstība”, ID Nr. 2011/0045/2DP/2.1.1.3.1./11/IPIA/VIAA/001 ietvaros”; turpmāk tekstā – „Būvdarbi”.</w:t>
      </w:r>
    </w:p>
    <w:p w:rsidR="00827B65" w:rsidRPr="00BE11F9" w:rsidRDefault="009066BB" w:rsidP="009066BB">
      <w:pPr>
        <w:tabs>
          <w:tab w:val="num" w:pos="0"/>
        </w:tabs>
        <w:jc w:val="both"/>
      </w:pPr>
      <w:r>
        <w:t xml:space="preserve">Piegādātājam ir jāveic </w:t>
      </w:r>
      <w:r w:rsidR="00EB7BB3">
        <w:t xml:space="preserve">Būvdarbi </w:t>
      </w:r>
      <w:r>
        <w:t xml:space="preserve">atbilstoši Tehniskajās specifikācijās (II. Nodaļa)  un izstrādātajā </w:t>
      </w:r>
      <w:r w:rsidR="00EB7BB3">
        <w:t>Būvdarbu</w:t>
      </w:r>
      <w:r>
        <w:t xml:space="preserve"> tehniskajā projektā noteiktajām prasībām.</w:t>
      </w:r>
    </w:p>
    <w:p w:rsidR="00827B65" w:rsidRPr="00BE11F9" w:rsidRDefault="00827B65" w:rsidP="00827B65">
      <w:pPr>
        <w:tabs>
          <w:tab w:val="num" w:pos="0"/>
        </w:tabs>
        <w:jc w:val="both"/>
      </w:pPr>
    </w:p>
    <w:p w:rsidR="00827B65" w:rsidRPr="00BE11F9" w:rsidRDefault="00EC20FB" w:rsidP="00827B65">
      <w:pPr>
        <w:widowControl/>
        <w:numPr>
          <w:ilvl w:val="1"/>
          <w:numId w:val="1"/>
        </w:numPr>
        <w:tabs>
          <w:tab w:val="clear" w:pos="360"/>
          <w:tab w:val="num" w:pos="0"/>
        </w:tabs>
        <w:ind w:left="0"/>
        <w:jc w:val="both"/>
        <w:rPr>
          <w:b/>
        </w:rPr>
      </w:pPr>
      <w:r w:rsidRPr="00BE11F9">
        <w:rPr>
          <w:b/>
        </w:rPr>
        <w:t xml:space="preserve"> Pakalpojuma sniegšanas</w:t>
      </w:r>
      <w:r w:rsidR="00827B65" w:rsidRPr="00BE11F9">
        <w:rPr>
          <w:b/>
        </w:rPr>
        <w:t xml:space="preserve"> laiks un vieta</w:t>
      </w:r>
    </w:p>
    <w:p w:rsidR="00827B65" w:rsidRPr="00BE11F9" w:rsidRDefault="00D17E93" w:rsidP="00827B65">
      <w:pPr>
        <w:widowControl/>
        <w:tabs>
          <w:tab w:val="num" w:pos="0"/>
        </w:tabs>
        <w:jc w:val="both"/>
      </w:pPr>
      <w:r>
        <w:t xml:space="preserve">Būvdarbu </w:t>
      </w:r>
      <w:r w:rsidR="00F929BA" w:rsidRPr="00BE11F9">
        <w:t xml:space="preserve">vieta ir Latvijas Organiskā sintēzes institūta </w:t>
      </w:r>
      <w:r>
        <w:t>pagalms,</w:t>
      </w:r>
      <w:r w:rsidR="00F929BA" w:rsidRPr="00BE11F9">
        <w:t xml:space="preserve"> Aizkraukles ielā 21, Rīga, LV-1006, </w:t>
      </w:r>
      <w:r w:rsidR="00F929BA" w:rsidRPr="007521BE">
        <w:t xml:space="preserve">Latvija. </w:t>
      </w:r>
      <w:r w:rsidRPr="007521BE">
        <w:t>Būvdarbi veicami</w:t>
      </w:r>
      <w:r w:rsidR="00F929BA" w:rsidRPr="007521BE">
        <w:t xml:space="preserve"> ne ilgāk</w:t>
      </w:r>
      <w:r w:rsidRPr="007521BE">
        <w:t>ā laikā</w:t>
      </w:r>
      <w:r w:rsidR="00EB7BB3">
        <w:t xml:space="preserve"> kā </w:t>
      </w:r>
      <w:r w:rsidR="00897634">
        <w:t>5</w:t>
      </w:r>
      <w:r w:rsidR="00897634" w:rsidRPr="007521BE">
        <w:t xml:space="preserve"> </w:t>
      </w:r>
      <w:r w:rsidR="006A795A" w:rsidRPr="007521BE">
        <w:t>(</w:t>
      </w:r>
      <w:r w:rsidR="00897634">
        <w:t>piecu</w:t>
      </w:r>
      <w:r w:rsidR="006A795A" w:rsidRPr="007521BE">
        <w:t>) mēnešu</w:t>
      </w:r>
      <w:r w:rsidR="00F929BA" w:rsidRPr="007521BE">
        <w:t xml:space="preserve"> </w:t>
      </w:r>
      <w:r w:rsidR="006A795A" w:rsidRPr="007521BE">
        <w:t>l</w:t>
      </w:r>
      <w:r w:rsidR="00F929BA" w:rsidRPr="007521BE">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rPr>
          <w:b/>
        </w:rPr>
        <w:t>Piedāvājums jāiesniedz</w:t>
      </w:r>
      <w:r w:rsidRPr="00ED129A">
        <w:t xml:space="preserve"> darba dienās, no plkst. 9:00 – 17:00, </w:t>
      </w:r>
      <w:r w:rsidR="00F46A39" w:rsidRPr="00ED129A">
        <w:rPr>
          <w:b/>
        </w:rPr>
        <w:t>līdz 201</w:t>
      </w:r>
      <w:r w:rsidR="00E0551C" w:rsidRPr="00ED129A">
        <w:rPr>
          <w:b/>
        </w:rPr>
        <w:t>5</w:t>
      </w:r>
      <w:r w:rsidR="00423CC4" w:rsidRPr="00ED129A">
        <w:rPr>
          <w:b/>
        </w:rPr>
        <w:t xml:space="preserve">. gada </w:t>
      </w:r>
      <w:r w:rsidR="00E0551C" w:rsidRPr="00ED129A">
        <w:rPr>
          <w:b/>
        </w:rPr>
        <w:t>15</w:t>
      </w:r>
      <w:r w:rsidRPr="00ED129A">
        <w:rPr>
          <w:b/>
        </w:rPr>
        <w:t>.</w:t>
      </w:r>
      <w:r w:rsidR="00E0551C" w:rsidRPr="00ED129A">
        <w:rPr>
          <w:b/>
        </w:rPr>
        <w:t xml:space="preserve"> aprīlim</w:t>
      </w:r>
      <w:r w:rsidRPr="00ED129A">
        <w:rPr>
          <w:b/>
        </w:rPr>
        <w:t>, plkst. 1</w:t>
      </w:r>
      <w:r w:rsidR="00934ADE" w:rsidRPr="00ED129A">
        <w:rPr>
          <w:b/>
        </w:rPr>
        <w:t>4</w:t>
      </w:r>
      <w:r w:rsidRPr="00ED129A">
        <w:rPr>
          <w:b/>
        </w:rPr>
        <w:t>.00.</w:t>
      </w:r>
    </w:p>
    <w:p w:rsidR="00827B65" w:rsidRPr="00ED129A" w:rsidRDefault="00827B65" w:rsidP="00827B65">
      <w:pPr>
        <w:widowControl/>
        <w:numPr>
          <w:ilvl w:val="2"/>
          <w:numId w:val="1"/>
        </w:numPr>
        <w:tabs>
          <w:tab w:val="num" w:pos="2880"/>
        </w:tabs>
        <w:spacing w:before="240"/>
        <w:jc w:val="both"/>
      </w:pPr>
      <w:r w:rsidRPr="00ED129A">
        <w:t>Piedāvājumi, kas nav iesniegti noteiktajā kārtībā, nav noformēti tā, lai piedāvājumā</w:t>
      </w:r>
    </w:p>
    <w:p w:rsidR="00827B65" w:rsidRPr="00ED129A" w:rsidRDefault="00827B65" w:rsidP="00827B65">
      <w:pPr>
        <w:widowControl/>
        <w:ind w:left="720"/>
        <w:jc w:val="both"/>
      </w:pPr>
      <w:r w:rsidRPr="00ED129A">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ED129A" w:rsidRDefault="00827B65" w:rsidP="00827B65">
      <w:pPr>
        <w:widowControl/>
        <w:numPr>
          <w:ilvl w:val="2"/>
          <w:numId w:val="1"/>
        </w:numPr>
        <w:tabs>
          <w:tab w:val="num" w:pos="2880"/>
        </w:tabs>
        <w:spacing w:before="240" w:after="240"/>
        <w:jc w:val="both"/>
      </w:pPr>
      <w:r w:rsidRPr="00ED129A">
        <w:rPr>
          <w:b/>
        </w:rPr>
        <w:lastRenderedPageBreak/>
        <w:t xml:space="preserve">Piedāvājumi tiks atvērti </w:t>
      </w:r>
      <w:r w:rsidRPr="00ED129A">
        <w:t xml:space="preserve">Aizkraukles ielā 21, 2. stāva pārrunu zālē, Rīgā, </w:t>
      </w:r>
      <w:r w:rsidR="003A1DC4" w:rsidRPr="00ED129A">
        <w:rPr>
          <w:b/>
        </w:rPr>
        <w:t>2015</w:t>
      </w:r>
      <w:r w:rsidR="00934ADE" w:rsidRPr="00ED129A">
        <w:rPr>
          <w:b/>
        </w:rPr>
        <w:t xml:space="preserve">. gada </w:t>
      </w:r>
      <w:r w:rsidR="003A1DC4" w:rsidRPr="00ED129A">
        <w:rPr>
          <w:b/>
        </w:rPr>
        <w:t>15</w:t>
      </w:r>
      <w:r w:rsidR="00F46A39" w:rsidRPr="00ED129A">
        <w:rPr>
          <w:b/>
        </w:rPr>
        <w:t>.</w:t>
      </w:r>
      <w:r w:rsidR="003A1DC4" w:rsidRPr="00ED129A">
        <w:rPr>
          <w:b/>
        </w:rPr>
        <w:t xml:space="preserve"> aprīlī</w:t>
      </w:r>
      <w:r w:rsidRPr="00ED129A">
        <w:rPr>
          <w:b/>
        </w:rPr>
        <w:t>, plkst. 1</w:t>
      </w:r>
      <w:r w:rsidR="00934ADE" w:rsidRPr="00ED129A">
        <w:rPr>
          <w:b/>
        </w:rPr>
        <w:t>4</w:t>
      </w:r>
      <w:r w:rsidRPr="00ED129A">
        <w:rPr>
          <w:b/>
        </w:rPr>
        <w:t>.00.</w:t>
      </w:r>
      <w:r w:rsidRPr="00ED129A">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ED129A" w:rsidRDefault="00827B65" w:rsidP="00827B65">
      <w:pPr>
        <w:widowControl/>
        <w:numPr>
          <w:ilvl w:val="2"/>
          <w:numId w:val="1"/>
        </w:numPr>
        <w:tabs>
          <w:tab w:val="num" w:pos="2880"/>
        </w:tabs>
        <w:spacing w:before="240" w:after="240"/>
        <w:jc w:val="both"/>
      </w:pPr>
      <w:r w:rsidRPr="00ED129A">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 vai arī angļu valodā, ja Pretendenta uzņēmums ir reģistrēts ārpus Latvijas un tam nav iespējas sagatavot dokumentus latviešu valodā.</w:t>
      </w:r>
    </w:p>
    <w:p w:rsidR="00827B65" w:rsidRPr="00BE11F9" w:rsidRDefault="00827B65" w:rsidP="00827B65">
      <w:pPr>
        <w:widowControl/>
        <w:numPr>
          <w:ilvl w:val="2"/>
          <w:numId w:val="1"/>
        </w:numPr>
        <w:jc w:val="both"/>
        <w:rPr>
          <w:b/>
        </w:rPr>
      </w:pPr>
      <w:r w:rsidRPr="00BE11F9">
        <w:lastRenderedPageBreak/>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DA62B9" w:rsidRPr="00DA62B9">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DA62B9">
        <w:rPr>
          <w:b/>
        </w:rPr>
        <w:t>15</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w:t>
      </w:r>
      <w:proofErr w:type="spellStart"/>
      <w:r w:rsidR="00BE2410" w:rsidRPr="00BE11F9">
        <w:rPr>
          <w:i/>
          <w:u w:val="single"/>
        </w:rPr>
        <w:t>Round</w:t>
      </w:r>
      <w:proofErr w:type="spellEnd"/>
      <w:r w:rsidR="00BE2410" w:rsidRPr="00BE11F9">
        <w:rPr>
          <w:i/>
          <w:u w:val="single"/>
        </w:rPr>
        <w:t>”</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Pretendentu atlases dokumenti un tehniskā dokumentācija var tikt iesniegti citā valodā, ja klāt ir pievienots Pretendenta 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lastRenderedPageBreak/>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Iepirkuma mērķis ir slēgt iepirkuma līgumu par jaunas laboratorijas ēkas būvniecību Latvijas Organiskās sintēzes institūta pagalmā, ERAF projekta „Farmācijas un biomedicīnas Valsts nozīmes pētniecības centra zinātniskās infrastruktūras attīstība”,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Iepirkuma priekšmets ir jaunas laboratorijas ēkas būvniecība Latvijas Organiskās sintēzes institūta pagalmā ERAF projekta „Farmācijas un biomedicīnas Valsts nozīmes pētniecības centra zinātniskās infrastruktūras attīstība”, ID Nr. 2011/0045/2DP/2.1.1.3.1./11/IPIA/VIAA/001 ietvaros” saskaņā ar Tehniskajām specifikācijām (skatīt Nolikuma II. Nodaļu).</w:t>
      </w:r>
    </w:p>
    <w:p w:rsidR="000339B2" w:rsidRPr="00BE11F9" w:rsidRDefault="00B22FF7" w:rsidP="00B22FF7">
      <w:pPr>
        <w:ind w:left="360"/>
        <w:jc w:val="both"/>
        <w:rPr>
          <w:bCs/>
          <w:caps/>
        </w:rPr>
      </w:pPr>
      <w:r>
        <w:t>Izpildītājam ir jāveic būvniecība saskaņā ar Tehniskajās specifikācijās (II. Nodaļa) un renovācijas tehniskajā projektā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F552E3">
        <w:rPr>
          <w:u w:val="single"/>
        </w:rPr>
        <w:t xml:space="preserve">Būvdarbu </w:t>
      </w:r>
      <w:r w:rsidR="00C5649B">
        <w:rPr>
          <w:u w:val="single"/>
        </w:rPr>
        <w:t xml:space="preserve">līguma </w:t>
      </w:r>
      <w:r w:rsidR="00B251AA" w:rsidRPr="00F552E3">
        <w:rPr>
          <w:u w:val="single"/>
        </w:rPr>
        <w:t>termiņš</w:t>
      </w:r>
      <w:r w:rsidR="000321B1" w:rsidRPr="00F552E3">
        <w:rPr>
          <w:u w:val="single"/>
        </w:rPr>
        <w:t xml:space="preserve"> ir </w:t>
      </w:r>
      <w:r w:rsidR="00862FF7" w:rsidRPr="00F552E3">
        <w:rPr>
          <w:u w:val="single"/>
        </w:rPr>
        <w:t xml:space="preserve">ne ilgāks par </w:t>
      </w:r>
      <w:r w:rsidR="0069710F">
        <w:rPr>
          <w:u w:val="single"/>
        </w:rPr>
        <w:t xml:space="preserve">5 </w:t>
      </w:r>
      <w:r w:rsidR="00862FF7" w:rsidRPr="00F552E3">
        <w:rPr>
          <w:u w:val="single"/>
        </w:rPr>
        <w:t>(</w:t>
      </w:r>
      <w:r w:rsidR="0069710F">
        <w:rPr>
          <w:u w:val="single"/>
        </w:rPr>
        <w:t>pieciem</w:t>
      </w:r>
      <w:r w:rsidR="00862FF7" w:rsidRPr="00F552E3">
        <w:rPr>
          <w:u w:val="single"/>
        </w:rPr>
        <w:t>) mēnešiem.</w:t>
      </w:r>
    </w:p>
    <w:p w:rsidR="00827B65" w:rsidRPr="00BE11F9" w:rsidRDefault="00827B65" w:rsidP="00827B65">
      <w:pPr>
        <w:numPr>
          <w:ilvl w:val="1"/>
          <w:numId w:val="1"/>
        </w:numPr>
        <w:spacing w:before="240"/>
        <w:jc w:val="both"/>
        <w:rPr>
          <w:rStyle w:val="Strong"/>
        </w:rPr>
      </w:pPr>
      <w:r w:rsidRPr="00BE11F9">
        <w:rPr>
          <w:rStyle w:val="Strong"/>
          <w:caps/>
        </w:rPr>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BE11F9"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BE11F9" w:rsidRDefault="00827B65" w:rsidP="00827B65">
      <w:pPr>
        <w:ind w:left="360"/>
        <w:jc w:val="both"/>
        <w:rPr>
          <w:bCs/>
        </w:rPr>
      </w:pPr>
      <w:r w:rsidRPr="00BE11F9">
        <w:rPr>
          <w:bCs/>
        </w:rPr>
        <w:t>Tiks slēgt</w:t>
      </w:r>
      <w:r w:rsidR="00CD0CD8" w:rsidRPr="00BE11F9">
        <w:rPr>
          <w:bCs/>
        </w:rPr>
        <w:t>s</w:t>
      </w:r>
      <w:r w:rsidRPr="00BE11F9">
        <w:rPr>
          <w:bCs/>
        </w:rPr>
        <w:t xml:space="preserve"> </w:t>
      </w:r>
      <w:r w:rsidR="00CD0CD8" w:rsidRPr="00BE11F9">
        <w:rPr>
          <w:bCs/>
        </w:rPr>
        <w:t>viens</w:t>
      </w:r>
      <w:r w:rsidRPr="00BE11F9">
        <w:rPr>
          <w:bCs/>
        </w:rPr>
        <w:t xml:space="preserve"> līgum</w:t>
      </w:r>
      <w:r w:rsidR="00CD0CD8" w:rsidRPr="00BE11F9">
        <w:rPr>
          <w:bCs/>
        </w:rPr>
        <w:t>s</w:t>
      </w:r>
      <w:r w:rsidRPr="00BE11F9">
        <w:rPr>
          <w:bCs/>
        </w:rPr>
        <w:t xml:space="preserve"> par </w:t>
      </w:r>
      <w:r w:rsidR="00CD0CD8" w:rsidRPr="00BE11F9">
        <w:rPr>
          <w:bCs/>
        </w:rPr>
        <w:t>visu</w:t>
      </w:r>
      <w:r w:rsidRPr="00BE11F9">
        <w:rPr>
          <w:bCs/>
        </w:rPr>
        <w:t xml:space="preserve"> iepirkuma </w:t>
      </w:r>
      <w:r w:rsidR="00CD0CD8" w:rsidRPr="00BE11F9">
        <w:rPr>
          <w:bCs/>
        </w:rPr>
        <w:t>apjomu</w:t>
      </w:r>
      <w:r w:rsidRPr="00BE11F9">
        <w:rPr>
          <w:bCs/>
        </w:rPr>
        <w:t>.</w:t>
      </w:r>
    </w:p>
    <w:p w:rsidR="006A3D59" w:rsidRPr="00BE11F9" w:rsidRDefault="006A3D59" w:rsidP="006A3D59">
      <w:pPr>
        <w:ind w:left="360"/>
        <w:jc w:val="both"/>
        <w:rPr>
          <w:bCs/>
        </w:rPr>
      </w:pPr>
      <w:r w:rsidRPr="00BE11F9">
        <w:rPr>
          <w:bCs/>
        </w:rPr>
        <w:t>Ja pretendents, attiecībā uz kuru pieņemts lēmums slēgt līgumu, ir personu grupa, tad</w:t>
      </w:r>
    </w:p>
    <w:p w:rsidR="006A3D59" w:rsidRPr="00BE11F9" w:rsidRDefault="006A3D59" w:rsidP="006A3D59">
      <w:pPr>
        <w:ind w:left="360"/>
        <w:jc w:val="both"/>
        <w:rPr>
          <w:bCs/>
        </w:rPr>
      </w:pPr>
      <w:r w:rsidRPr="00BE11F9">
        <w:rPr>
          <w:bCs/>
        </w:rPr>
        <w:t>pasūtītājs var pieprasīt, lai tā tiek izveidota par personālsabiedrību līguma noteikumu</w:t>
      </w:r>
    </w:p>
    <w:p w:rsidR="006A3D59" w:rsidRPr="00BE11F9" w:rsidRDefault="006A3D59" w:rsidP="006A3D59">
      <w:pPr>
        <w:ind w:left="360"/>
        <w:jc w:val="both"/>
        <w:rPr>
          <w:bCs/>
        </w:rPr>
      </w:pPr>
      <w:r w:rsidRPr="00BE11F9">
        <w:rPr>
          <w:bCs/>
        </w:rPr>
        <w:t>sekmīgai izpildei.</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BE11F9" w:rsidRDefault="008F0B76" w:rsidP="008F0B76">
      <w:pPr>
        <w:numPr>
          <w:ilvl w:val="1"/>
          <w:numId w:val="1"/>
        </w:numPr>
        <w:spacing w:before="240"/>
        <w:jc w:val="both"/>
        <w:rPr>
          <w:bCs/>
          <w:caps/>
        </w:rPr>
      </w:pPr>
      <w:r w:rsidRPr="00BE11F9">
        <w:rPr>
          <w:b/>
        </w:rPr>
        <w:t xml:space="preserve"> Vietas apskate</w:t>
      </w:r>
    </w:p>
    <w:p w:rsidR="008F0B76" w:rsidRPr="008970D6" w:rsidRDefault="008F0B76" w:rsidP="008F0B76">
      <w:pPr>
        <w:ind w:left="360"/>
        <w:jc w:val="both"/>
        <w:rPr>
          <w:bCs/>
        </w:rPr>
      </w:pPr>
      <w:r w:rsidRPr="008970D6">
        <w:rPr>
          <w:b/>
          <w:bCs/>
          <w:u w:val="single"/>
        </w:rPr>
        <w:t>Vietas apsk</w:t>
      </w:r>
      <w:r w:rsidR="00F132E4">
        <w:rPr>
          <w:b/>
          <w:bCs/>
          <w:u w:val="single"/>
        </w:rPr>
        <w:t>ate tiks organizēta 2015</w:t>
      </w:r>
      <w:r w:rsidR="008F3F76" w:rsidRPr="008970D6">
        <w:rPr>
          <w:b/>
          <w:bCs/>
          <w:u w:val="single"/>
        </w:rPr>
        <w:t>.</w:t>
      </w:r>
      <w:r w:rsidR="00F132E4">
        <w:rPr>
          <w:b/>
          <w:bCs/>
          <w:u w:val="single"/>
        </w:rPr>
        <w:t xml:space="preserve"> </w:t>
      </w:r>
      <w:r w:rsidR="008F3F76" w:rsidRPr="008970D6">
        <w:rPr>
          <w:b/>
          <w:bCs/>
          <w:u w:val="single"/>
        </w:rPr>
        <w:t xml:space="preserve">gada </w:t>
      </w:r>
      <w:r w:rsidR="009E3FCC">
        <w:rPr>
          <w:b/>
          <w:bCs/>
          <w:u w:val="single"/>
        </w:rPr>
        <w:t>26</w:t>
      </w:r>
      <w:r w:rsidRPr="008970D6">
        <w:rPr>
          <w:b/>
          <w:bCs/>
          <w:u w:val="single"/>
        </w:rPr>
        <w:t>.</w:t>
      </w:r>
      <w:r w:rsidR="004F0132" w:rsidRPr="008970D6">
        <w:rPr>
          <w:b/>
          <w:bCs/>
          <w:u w:val="single"/>
        </w:rPr>
        <w:t xml:space="preserve"> </w:t>
      </w:r>
      <w:r w:rsidR="00F132E4">
        <w:rPr>
          <w:b/>
          <w:bCs/>
          <w:u w:val="single"/>
        </w:rPr>
        <w:t>martā</w:t>
      </w:r>
      <w:r w:rsidR="00504143" w:rsidRPr="008970D6">
        <w:rPr>
          <w:b/>
          <w:bCs/>
          <w:u w:val="single"/>
        </w:rPr>
        <w:t xml:space="preserve">, </w:t>
      </w:r>
      <w:r w:rsidRPr="008970D6">
        <w:rPr>
          <w:b/>
          <w:bCs/>
          <w:u w:val="single"/>
        </w:rPr>
        <w:t>plkst.</w:t>
      </w:r>
      <w:r w:rsidR="00DA4BAA" w:rsidRPr="008970D6">
        <w:rPr>
          <w:b/>
          <w:bCs/>
          <w:u w:val="single"/>
        </w:rPr>
        <w:t xml:space="preserve"> </w:t>
      </w:r>
      <w:r w:rsidRPr="008970D6">
        <w:rPr>
          <w:b/>
          <w:bCs/>
          <w:u w:val="single"/>
        </w:rPr>
        <w:t>1</w:t>
      </w:r>
      <w:r w:rsidR="008F3F76" w:rsidRPr="008970D6">
        <w:rPr>
          <w:b/>
          <w:bCs/>
          <w:u w:val="single"/>
        </w:rPr>
        <w:t>0</w:t>
      </w:r>
      <w:r w:rsidRPr="008970D6">
        <w:rPr>
          <w:b/>
          <w:bCs/>
          <w:u w:val="single"/>
        </w:rPr>
        <w:t>.00.</w:t>
      </w:r>
      <w:r w:rsidRPr="008970D6">
        <w:rPr>
          <w:bCs/>
        </w:rPr>
        <w:t xml:space="preserve"> Par dalību vietas apskates sanāksmē pretendentiem jāinformē pasūtītājs ne vēlāk kā dienu pirms sanāksmes</w:t>
      </w:r>
    </w:p>
    <w:p w:rsidR="008F0B76" w:rsidRPr="008970D6" w:rsidRDefault="008F0B76" w:rsidP="008F0B76">
      <w:pPr>
        <w:ind w:left="360"/>
        <w:jc w:val="both"/>
        <w:rPr>
          <w:bCs/>
        </w:rPr>
      </w:pPr>
      <w:r w:rsidRPr="008970D6">
        <w:rPr>
          <w:bCs/>
        </w:rPr>
        <w:t>organizēšanas. Pēc ieinteresēto pretendentu pieprasījuma</w:t>
      </w:r>
      <w:r w:rsidR="00E73F4E" w:rsidRPr="008970D6">
        <w:rPr>
          <w:bCs/>
        </w:rPr>
        <w:t xml:space="preserve"> var tikt</w:t>
      </w:r>
      <w:r w:rsidRPr="008970D6">
        <w:rPr>
          <w:bCs/>
        </w:rPr>
        <w:t xml:space="preserve"> organizēta papildus</w:t>
      </w:r>
    </w:p>
    <w:p w:rsidR="00827B65" w:rsidRPr="008970D6" w:rsidRDefault="008F0B76" w:rsidP="0072281B">
      <w:pPr>
        <w:ind w:left="360"/>
        <w:jc w:val="both"/>
        <w:rPr>
          <w:bCs/>
        </w:rPr>
      </w:pPr>
      <w:r w:rsidRPr="008970D6">
        <w:rPr>
          <w:bCs/>
        </w:rPr>
        <w:t>vietas apskate ar pasūtītāja pārstāvja klātbūtni citā laikā.</w:t>
      </w:r>
    </w:p>
    <w:p w:rsidR="008F3F76" w:rsidRPr="00BE11F9" w:rsidRDefault="008F3F76" w:rsidP="0072281B">
      <w:pPr>
        <w:ind w:left="360"/>
        <w:jc w:val="both"/>
        <w:rPr>
          <w:rStyle w:val="Strong"/>
          <w:b w:val="0"/>
          <w:bCs w:val="0"/>
        </w:rPr>
      </w:pPr>
      <w:r w:rsidRPr="008970D6">
        <w:rPr>
          <w:b/>
          <w:bCs/>
        </w:rPr>
        <w:t>Kon</w:t>
      </w:r>
      <w:r w:rsidR="00596492" w:rsidRPr="008970D6">
        <w:rPr>
          <w:b/>
          <w:bCs/>
        </w:rPr>
        <w:t>taktpersona vietas apskatei: G</w:t>
      </w:r>
      <w:r w:rsidRPr="008970D6">
        <w:rPr>
          <w:b/>
          <w:bCs/>
        </w:rPr>
        <w:t>alvenais inženieris Modris Banka, tel. 67014804</w:t>
      </w:r>
      <w:r w:rsidR="003568AD" w:rsidRPr="008970D6">
        <w:rPr>
          <w:b/>
          <w:bCs/>
        </w:rPr>
        <w:t>, e-pasts: modrisb@osi.lv</w:t>
      </w:r>
    </w:p>
    <w:p w:rsidR="00827B65" w:rsidRPr="00BE11F9" w:rsidRDefault="00827B65" w:rsidP="00827B65">
      <w:pPr>
        <w:numPr>
          <w:ilvl w:val="1"/>
          <w:numId w:val="1"/>
        </w:numPr>
        <w:spacing w:before="240"/>
        <w:jc w:val="both"/>
        <w:rPr>
          <w:b/>
          <w:bCs/>
          <w:caps/>
        </w:rPr>
      </w:pPr>
      <w:r w:rsidRPr="00BE11F9">
        <w:t xml:space="preserve"> </w:t>
      </w: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BE11F9" w:rsidRDefault="00BE5FA9" w:rsidP="00BE5FA9">
      <w:pPr>
        <w:numPr>
          <w:ilvl w:val="1"/>
          <w:numId w:val="1"/>
        </w:numPr>
        <w:jc w:val="both"/>
      </w:pPr>
      <w:r w:rsidRPr="00BE11F9">
        <w:t xml:space="preserve"> </w:t>
      </w:r>
      <w:r w:rsidRPr="00BE11F9">
        <w:rPr>
          <w:b/>
        </w:rPr>
        <w:t>Pretendentu izslēgšanas nosacījumi</w:t>
      </w:r>
    </w:p>
    <w:p w:rsidR="00433053" w:rsidRPr="00BE11F9" w:rsidRDefault="007C75FE" w:rsidP="00433053">
      <w:pPr>
        <w:numPr>
          <w:ilvl w:val="2"/>
          <w:numId w:val="1"/>
        </w:numPr>
        <w:spacing w:after="240"/>
        <w:jc w:val="both"/>
      </w:pPr>
      <w:r w:rsidRPr="00BE11F9">
        <w:rPr>
          <w:u w:val="single"/>
        </w:rPr>
        <w:t>Pasūtītājs izslēdz pretendentu no dalības iepirkuma procedūrā saskaņā ar PIL 39.</w:t>
      </w:r>
      <w:r w:rsidRPr="00BE11F9">
        <w:rPr>
          <w:u w:val="single"/>
          <w:vertAlign w:val="superscript"/>
        </w:rPr>
        <w:t>1</w:t>
      </w:r>
      <w:r w:rsidRPr="00BE11F9">
        <w:rPr>
          <w:u w:val="single"/>
        </w:rPr>
        <w:t xml:space="preserve"> panta nosacījumiem.</w:t>
      </w:r>
    </w:p>
    <w:p w:rsidR="00BE5FA9" w:rsidRPr="00BE11F9" w:rsidRDefault="00E96890" w:rsidP="00BE5FA9">
      <w:pPr>
        <w:numPr>
          <w:ilvl w:val="1"/>
          <w:numId w:val="1"/>
        </w:numPr>
        <w:jc w:val="both"/>
        <w:rPr>
          <w:u w:val="single"/>
        </w:rPr>
      </w:pPr>
      <w:r w:rsidRPr="00BE11F9">
        <w:t xml:space="preserve"> </w:t>
      </w:r>
      <w:r w:rsidRPr="00BE11F9">
        <w:rPr>
          <w:b/>
          <w:u w:val="single"/>
        </w:rPr>
        <w:t>Kvalifikācijas prasības</w:t>
      </w:r>
    </w:p>
    <w:p w:rsidR="00E96890" w:rsidRPr="005337FF" w:rsidRDefault="009724C8" w:rsidP="00E96890">
      <w:pPr>
        <w:numPr>
          <w:ilvl w:val="2"/>
          <w:numId w:val="1"/>
        </w:numPr>
        <w:jc w:val="both"/>
      </w:pPr>
      <w:r w:rsidRPr="005337FF">
        <w:t>Pretendentam</w:t>
      </w:r>
      <w:r w:rsidR="00BF1FF5" w:rsidRPr="005337FF">
        <w:t xml:space="preserve"> ir vismaz šāda iepriekšējā pieredze:</w:t>
      </w:r>
    </w:p>
    <w:p w:rsidR="00DE3C00" w:rsidRPr="005337FF" w:rsidRDefault="007F3312" w:rsidP="00BF1FF5">
      <w:pPr>
        <w:numPr>
          <w:ilvl w:val="3"/>
          <w:numId w:val="1"/>
        </w:numPr>
        <w:jc w:val="both"/>
      </w:pPr>
      <w:r w:rsidRPr="005337FF">
        <w:t xml:space="preserve"> </w:t>
      </w:r>
      <w:r w:rsidR="00393793" w:rsidRPr="00886270">
        <w:t>Pieredze pēdējo piecu gadu laikā (t.i. 2010., 2011., 2012., 2013.</w:t>
      </w:r>
      <w:r w:rsidR="00393793">
        <w:t>,</w:t>
      </w:r>
      <w:r w:rsidR="00393793" w:rsidRPr="00886270">
        <w:t xml:space="preserve"> 2014.</w:t>
      </w:r>
      <w:r w:rsidR="00393793">
        <w:t xml:space="preserve"> un  2015.</w:t>
      </w:r>
      <w:r w:rsidR="00393793" w:rsidRPr="00886270">
        <w:t xml:space="preserve"> gados) vismaz </w:t>
      </w:r>
      <w:r w:rsidR="00393793">
        <w:t>2</w:t>
      </w:r>
      <w:r w:rsidR="00393793" w:rsidRPr="00886270">
        <w:t xml:space="preserve"> (</w:t>
      </w:r>
      <w:r w:rsidR="00393793">
        <w:t>divu</w:t>
      </w:r>
      <w:r w:rsidR="00393793" w:rsidRPr="00886270">
        <w:t>) publisko</w:t>
      </w:r>
      <w:r w:rsidR="00393793">
        <w:t xml:space="preserve"> un/vai ražošanas</w:t>
      </w:r>
      <w:r w:rsidR="00393793" w:rsidRPr="00886270">
        <w:t xml:space="preserve"> ēku</w:t>
      </w:r>
      <w:r w:rsidR="00393793">
        <w:t xml:space="preserve"> būvdarbos </w:t>
      </w:r>
      <w:r w:rsidR="00393793" w:rsidRPr="005C03A9">
        <w:rPr>
          <w:u w:val="single"/>
        </w:rPr>
        <w:t>un</w:t>
      </w:r>
      <w:r w:rsidR="00393793">
        <w:t xml:space="preserve"> ēkas atbilst sekojošām prasībām</w:t>
      </w:r>
      <w:r w:rsidR="00393793" w:rsidRPr="00886270">
        <w:t>:</w:t>
      </w:r>
    </w:p>
    <w:p w:rsidR="00173EF1" w:rsidRPr="005337FF" w:rsidRDefault="00393793" w:rsidP="008E0DA3">
      <w:pPr>
        <w:pStyle w:val="ListParagraph"/>
        <w:numPr>
          <w:ilvl w:val="0"/>
          <w:numId w:val="10"/>
        </w:numPr>
        <w:jc w:val="both"/>
      </w:pPr>
      <w:r>
        <w:t>ēkas kopējā</w:t>
      </w:r>
      <w:r w:rsidRPr="00886270">
        <w:t xml:space="preserve"> platīb</w:t>
      </w:r>
      <w:r>
        <w:t>a</w:t>
      </w:r>
      <w:r w:rsidRPr="00886270">
        <w:t xml:space="preserve"> ne mazāk</w:t>
      </w:r>
      <w:r>
        <w:t>a</w:t>
      </w:r>
      <w:r w:rsidRPr="00886270">
        <w:t xml:space="preserve"> kā 150 m</w:t>
      </w:r>
      <w:r w:rsidRPr="00886270">
        <w:rPr>
          <w:vertAlign w:val="superscript"/>
        </w:rPr>
        <w:t>2</w:t>
      </w:r>
      <w:r w:rsidRPr="00886270">
        <w:t>;</w:t>
      </w:r>
    </w:p>
    <w:p w:rsidR="000D3359" w:rsidRPr="005337FF" w:rsidRDefault="00393793" w:rsidP="00393793">
      <w:pPr>
        <w:pStyle w:val="ListParagraph"/>
        <w:numPr>
          <w:ilvl w:val="0"/>
          <w:numId w:val="10"/>
        </w:numPr>
        <w:jc w:val="both"/>
      </w:pPr>
      <w:r>
        <w:t xml:space="preserve">ēkā veikti gan </w:t>
      </w:r>
      <w:proofErr w:type="spellStart"/>
      <w:r>
        <w:t>vispārceltnieciskie</w:t>
      </w:r>
      <w:proofErr w:type="spellEnd"/>
      <w:r>
        <w:t xml:space="preserve"> darbi, gan inženiertehnisko tīklu būvdarbi (vismaz ŪK, AVK, EL)</w:t>
      </w:r>
      <w:r w:rsidRPr="00886270">
        <w:t>;</w:t>
      </w:r>
    </w:p>
    <w:p w:rsidR="0096746C" w:rsidRPr="00627ED6" w:rsidRDefault="0096746C" w:rsidP="008E0DA3">
      <w:pPr>
        <w:pStyle w:val="ListParagraph"/>
        <w:numPr>
          <w:ilvl w:val="0"/>
          <w:numId w:val="10"/>
        </w:numPr>
        <w:spacing w:after="240"/>
        <w:jc w:val="both"/>
      </w:pPr>
      <w:r w:rsidRPr="005337FF">
        <w:t xml:space="preserve">visas </w:t>
      </w:r>
      <w:r w:rsidRPr="00627ED6">
        <w:t>pieredzi apliecinošās ēkas ir nodotas ekspluatācijā.</w:t>
      </w:r>
    </w:p>
    <w:p w:rsidR="00BE361B" w:rsidRPr="00627ED6" w:rsidRDefault="00BE361B" w:rsidP="00BE361B">
      <w:pPr>
        <w:numPr>
          <w:ilvl w:val="3"/>
          <w:numId w:val="1"/>
        </w:numPr>
        <w:jc w:val="both"/>
        <w:rPr>
          <w:u w:val="single"/>
        </w:rPr>
      </w:pPr>
      <w:r w:rsidRPr="00627ED6">
        <w:lastRenderedPageBreak/>
        <w:t xml:space="preserve"> </w:t>
      </w:r>
      <w:r w:rsidR="00522553">
        <w:t xml:space="preserve">Abu </w:t>
      </w:r>
      <w:r w:rsidR="00393793">
        <w:t xml:space="preserve">3.3.1.punktā minēto ēku </w:t>
      </w:r>
      <w:r w:rsidR="00393793" w:rsidRPr="00886270">
        <w:rPr>
          <w:u w:val="single"/>
        </w:rPr>
        <w:t>inženierkomunikāciju sistēm</w:t>
      </w:r>
      <w:r w:rsidR="00393793">
        <w:rPr>
          <w:u w:val="single"/>
        </w:rPr>
        <w:t>ām</w:t>
      </w:r>
      <w:r w:rsidR="00373A22">
        <w:t xml:space="preserve"> i</w:t>
      </w:r>
      <w:r w:rsidR="00393793">
        <w:t>r jābūt Pretendenta</w:t>
      </w:r>
      <w:r w:rsidR="00E4658C">
        <w:t xml:space="preserve"> pilnībā</w:t>
      </w:r>
      <w:r w:rsidR="00393793">
        <w:t xml:space="preserve"> izbūvētām un</w:t>
      </w:r>
      <w:r w:rsidR="00522553">
        <w:t xml:space="preserve"> vismaz vienai no tām</w:t>
      </w:r>
      <w:r w:rsidR="00393793">
        <w:t xml:space="preserve"> </w:t>
      </w:r>
      <w:r w:rsidR="00393793" w:rsidRPr="00373A22">
        <w:rPr>
          <w:u w:val="single"/>
        </w:rPr>
        <w:t>jāatbilst vismaz sekojošiem veiktspējas parametriem</w:t>
      </w:r>
      <w:r w:rsidR="00393793" w:rsidRPr="00886270">
        <w:rPr>
          <w:u w:val="single"/>
        </w:rPr>
        <w:t>:</w:t>
      </w:r>
    </w:p>
    <w:p w:rsidR="00373A22" w:rsidRPr="00886270" w:rsidRDefault="00373A22" w:rsidP="00373A22">
      <w:pPr>
        <w:pStyle w:val="ListParagraph"/>
        <w:numPr>
          <w:ilvl w:val="0"/>
          <w:numId w:val="47"/>
        </w:numPr>
        <w:ind w:left="1560"/>
        <w:jc w:val="both"/>
      </w:pPr>
      <w:r w:rsidRPr="00886270">
        <w:t>ŪKT: maksimālais uzstādītais ūdens patēriņš:</w:t>
      </w:r>
    </w:p>
    <w:p w:rsidR="00373A22" w:rsidRPr="00886270" w:rsidRDefault="00373A22" w:rsidP="00373A22">
      <w:pPr>
        <w:pStyle w:val="ListParagraph"/>
        <w:numPr>
          <w:ilvl w:val="1"/>
          <w:numId w:val="47"/>
        </w:numPr>
        <w:jc w:val="both"/>
      </w:pPr>
      <w:r w:rsidRPr="00886270">
        <w:t xml:space="preserve">karstais – vismaz </w:t>
      </w:r>
      <w:r w:rsidR="00837F92">
        <w:t>0,7</w:t>
      </w:r>
      <w:r w:rsidRPr="00886270">
        <w:t xml:space="preserve"> m</w:t>
      </w:r>
      <w:r w:rsidRPr="00886270">
        <w:rPr>
          <w:vertAlign w:val="superscript"/>
        </w:rPr>
        <w:t>3</w:t>
      </w:r>
      <w:r w:rsidRPr="00886270">
        <w:t>/stundā;</w:t>
      </w:r>
    </w:p>
    <w:p w:rsidR="00373A22" w:rsidRPr="00886270" w:rsidRDefault="00373A22" w:rsidP="00373A22">
      <w:pPr>
        <w:pStyle w:val="ListParagraph"/>
        <w:numPr>
          <w:ilvl w:val="1"/>
          <w:numId w:val="47"/>
        </w:numPr>
        <w:jc w:val="both"/>
      </w:pPr>
      <w:r>
        <w:t>kopā –</w:t>
      </w:r>
      <w:r w:rsidR="00837F92">
        <w:t xml:space="preserve"> vismaz 1,5</w:t>
      </w:r>
      <w:r w:rsidRPr="00886270">
        <w:t xml:space="preserve"> m</w:t>
      </w:r>
      <w:r w:rsidRPr="00886270">
        <w:rPr>
          <w:vertAlign w:val="superscript"/>
        </w:rPr>
        <w:t>3</w:t>
      </w:r>
      <w:r w:rsidRPr="00886270">
        <w:t>/stundā;</w:t>
      </w:r>
    </w:p>
    <w:p w:rsidR="00373A22" w:rsidRPr="00886270" w:rsidRDefault="00373A22" w:rsidP="00373A22">
      <w:pPr>
        <w:pStyle w:val="ListParagraph"/>
        <w:numPr>
          <w:ilvl w:val="0"/>
          <w:numId w:val="47"/>
        </w:numPr>
        <w:ind w:left="1560"/>
        <w:jc w:val="both"/>
      </w:pPr>
      <w:r w:rsidRPr="00886270">
        <w:t xml:space="preserve">AVK: maksimālā ventilācijas nosūces jauda vismaz </w:t>
      </w:r>
      <w:r w:rsidR="00837F92">
        <w:t>7</w:t>
      </w:r>
      <w:r>
        <w:t xml:space="preserve"> </w:t>
      </w:r>
      <w:r w:rsidR="00837F92">
        <w:t>0</w:t>
      </w:r>
      <w:r w:rsidRPr="00886270">
        <w:t>00 m</w:t>
      </w:r>
      <w:r w:rsidRPr="00886270">
        <w:rPr>
          <w:vertAlign w:val="superscript"/>
        </w:rPr>
        <w:t>3</w:t>
      </w:r>
      <w:r w:rsidRPr="00886270">
        <w:t xml:space="preserve"> gaisa stundā;</w:t>
      </w:r>
    </w:p>
    <w:p w:rsidR="00373A22" w:rsidRPr="00886270" w:rsidRDefault="00373A22" w:rsidP="00373A22">
      <w:pPr>
        <w:pStyle w:val="ListParagraph"/>
        <w:numPr>
          <w:ilvl w:val="0"/>
          <w:numId w:val="47"/>
        </w:numPr>
        <w:ind w:left="1560"/>
        <w:jc w:val="both"/>
      </w:pPr>
      <w:r w:rsidRPr="00886270">
        <w:t xml:space="preserve">AVK: maksimālā pieplūdes jauda vismaz </w:t>
      </w:r>
      <w:r w:rsidR="00837F92">
        <w:t>7</w:t>
      </w:r>
      <w:r w:rsidRPr="00886270">
        <w:t xml:space="preserve"> </w:t>
      </w:r>
      <w:r w:rsidR="00837F92">
        <w:t>0</w:t>
      </w:r>
      <w:r w:rsidRPr="00886270">
        <w:t>00 m</w:t>
      </w:r>
      <w:r w:rsidRPr="00886270">
        <w:rPr>
          <w:vertAlign w:val="superscript"/>
        </w:rPr>
        <w:t>3</w:t>
      </w:r>
      <w:r w:rsidRPr="00886270">
        <w:t xml:space="preserve"> gaisa stundā;</w:t>
      </w:r>
    </w:p>
    <w:p w:rsidR="00F9602B" w:rsidRPr="00F30766" w:rsidRDefault="00373A22" w:rsidP="00373A22">
      <w:pPr>
        <w:pStyle w:val="ListParagraph"/>
        <w:numPr>
          <w:ilvl w:val="0"/>
          <w:numId w:val="47"/>
        </w:numPr>
        <w:spacing w:after="240"/>
        <w:ind w:left="1560"/>
        <w:jc w:val="both"/>
      </w:pPr>
      <w:r w:rsidRPr="00886270">
        <w:t xml:space="preserve"> EL: uzstādītā jauda vismaz </w:t>
      </w:r>
      <w:r w:rsidR="00837F92">
        <w:t>10</w:t>
      </w:r>
      <w:r w:rsidRPr="00886270">
        <w:t>0 kW.</w:t>
      </w:r>
    </w:p>
    <w:p w:rsidR="00105E6C" w:rsidRPr="00105E6C" w:rsidRDefault="00105E6C" w:rsidP="00105E6C">
      <w:pPr>
        <w:numPr>
          <w:ilvl w:val="3"/>
          <w:numId w:val="1"/>
        </w:numPr>
        <w:spacing w:after="240"/>
        <w:jc w:val="both"/>
      </w:pPr>
      <w:r>
        <w:t xml:space="preserve"> Vienai </w:t>
      </w:r>
      <w:r w:rsidRPr="00105E6C">
        <w:t>no 3.3.1.</w:t>
      </w:r>
      <w:r>
        <w:t xml:space="preserve"> </w:t>
      </w:r>
      <w:r w:rsidRPr="00105E6C">
        <w:t>punktā minēt</w:t>
      </w:r>
      <w:r w:rsidR="00522553">
        <w:t>ajām</w:t>
      </w:r>
      <w:r w:rsidRPr="00105E6C">
        <w:t xml:space="preserve"> ēkām, kur Pretendents veicis būvdarbus, ir jāatbilst būvju klasifikācijas noteikumu kodam 1263 un/vai 1251 un veikto būvdarbu vērtībai katrā ēkā ir jābūt ne mazākai par 250 000 EUR, bez PVN.</w:t>
      </w:r>
    </w:p>
    <w:p w:rsidR="004437F1" w:rsidRDefault="004437F1" w:rsidP="000C5189">
      <w:pPr>
        <w:numPr>
          <w:ilvl w:val="2"/>
          <w:numId w:val="1"/>
        </w:numPr>
        <w:spacing w:after="240"/>
        <w:jc w:val="both"/>
      </w:pPr>
      <w:r>
        <w:t xml:space="preserve">Pretendentam jābūt veikušam </w:t>
      </w:r>
      <w:r w:rsidR="00E4658C">
        <w:t xml:space="preserve">visu 3.3.1.1. un 3.3.1.2. punktā minēto ēku </w:t>
      </w:r>
      <w:r>
        <w:t xml:space="preserve">un visu tīklu būvniecību kā ģenerāluzņēmējam. Ēkas, kuras pretendents ir būvējis </w:t>
      </w:r>
      <w:r w:rsidR="002D7201">
        <w:t xml:space="preserve">tikai </w:t>
      </w:r>
      <w:r>
        <w:t>daļēji</w:t>
      </w:r>
      <w:r w:rsidR="00E4658C">
        <w:t>,</w:t>
      </w:r>
      <w:r>
        <w:t xml:space="preserve"> netiks uzskatītas par pieredzi apliecinošām.</w:t>
      </w:r>
    </w:p>
    <w:p w:rsidR="008E2593" w:rsidRPr="004B2907" w:rsidRDefault="00E114B4" w:rsidP="000C5189">
      <w:pPr>
        <w:numPr>
          <w:ilvl w:val="2"/>
          <w:numId w:val="1"/>
        </w:numPr>
        <w:spacing w:after="240"/>
        <w:jc w:val="both"/>
      </w:pPr>
      <w:r w:rsidRPr="00886270">
        <w:t xml:space="preserve">Pretendenta </w:t>
      </w:r>
      <w:r w:rsidRPr="0019518E">
        <w:rPr>
          <w:u w:val="single"/>
        </w:rPr>
        <w:t>vidējais</w:t>
      </w:r>
      <w:r>
        <w:t xml:space="preserve"> </w:t>
      </w:r>
      <w:r w:rsidRPr="00886270">
        <w:t>apgrozījums būvniecībā pēdējo trīs kalendāro gadu periodā (t.i. 201</w:t>
      </w:r>
      <w:r>
        <w:t>2</w:t>
      </w:r>
      <w:r w:rsidRPr="00886270">
        <w:t>., 201</w:t>
      </w:r>
      <w:r>
        <w:t>3</w:t>
      </w:r>
      <w:r w:rsidRPr="00886270">
        <w:t>. un 201</w:t>
      </w:r>
      <w:r>
        <w:t>4</w:t>
      </w:r>
      <w:r w:rsidRPr="00886270">
        <w:t xml:space="preserve">. gados) ir ne mazāks kā EUR </w:t>
      </w:r>
      <w:r>
        <w:t xml:space="preserve">500 </w:t>
      </w:r>
      <w:r w:rsidRPr="00886270">
        <w:t>000,00 (</w:t>
      </w:r>
      <w:r>
        <w:t>pieci</w:t>
      </w:r>
      <w:r w:rsidRPr="00886270">
        <w:t xml:space="preserve"> simti tūkstoši eiro 00 centu). </w:t>
      </w:r>
      <w:r w:rsidRPr="00886270">
        <w:rPr>
          <w:i/>
        </w:rPr>
        <w:t>Ja pretendents dibināts 201</w:t>
      </w:r>
      <w:r>
        <w:rPr>
          <w:i/>
        </w:rPr>
        <w:t>2</w:t>
      </w:r>
      <w:r w:rsidRPr="00886270">
        <w:rPr>
          <w:i/>
        </w:rPr>
        <w:t xml:space="preserve">. gadā vai vēlāk, </w:t>
      </w:r>
      <w:r>
        <w:rPr>
          <w:i/>
        </w:rPr>
        <w:t>vidējam</w:t>
      </w:r>
      <w:r w:rsidRPr="00886270">
        <w:rPr>
          <w:i/>
        </w:rPr>
        <w:t xml:space="preserve"> apgrozījumam no dibināšanas brīža līdz 201</w:t>
      </w:r>
      <w:r>
        <w:rPr>
          <w:i/>
        </w:rPr>
        <w:t>4</w:t>
      </w:r>
      <w:r w:rsidRPr="00886270">
        <w:rPr>
          <w:i/>
        </w:rPr>
        <w:t xml:space="preserve">. gada beigām jābūt ne mazākam kā EUR </w:t>
      </w:r>
      <w:r>
        <w:rPr>
          <w:i/>
        </w:rPr>
        <w:t>500</w:t>
      </w:r>
      <w:r w:rsidRPr="00886270">
        <w:rPr>
          <w:i/>
        </w:rPr>
        <w:t xml:space="preserve"> 000,00 (</w:t>
      </w:r>
      <w:r>
        <w:rPr>
          <w:i/>
        </w:rPr>
        <w:t>pieci</w:t>
      </w:r>
      <w:r w:rsidRPr="00886270">
        <w:rPr>
          <w:i/>
        </w:rPr>
        <w:t xml:space="preserve"> simti tūkstoši eiro 00 centu)</w:t>
      </w:r>
      <w:r w:rsidR="00551741">
        <w:rPr>
          <w:i/>
        </w:rPr>
        <w:t xml:space="preserve"> gadā</w:t>
      </w:r>
      <w:r w:rsidRPr="00886270">
        <w:rPr>
          <w:i/>
        </w:rPr>
        <w:t>.</w:t>
      </w:r>
    </w:p>
    <w:p w:rsidR="009724C8" w:rsidRPr="00AC7B33" w:rsidRDefault="009724C8" w:rsidP="0096746C">
      <w:pPr>
        <w:numPr>
          <w:ilvl w:val="2"/>
          <w:numId w:val="1"/>
        </w:numPr>
        <w:spacing w:after="240"/>
        <w:jc w:val="both"/>
      </w:pPr>
      <w:r w:rsidRPr="004B2907">
        <w:t xml:space="preserve"> </w:t>
      </w:r>
      <w:r w:rsidR="00197393" w:rsidRPr="00886270">
        <w:t xml:space="preserve">Pretendenta likviditātes koeficients </w:t>
      </w:r>
      <w:r w:rsidR="00197393">
        <w:t xml:space="preserve">pamatojoties uz pēdējā auditētā un apstiprinātā gada pārskata rezultātiem </w:t>
      </w:r>
      <w:r w:rsidR="00197393" w:rsidRPr="00886270">
        <w:t>ir ne mazāks par 1,0</w:t>
      </w:r>
      <w:r w:rsidR="00197393">
        <w:t xml:space="preserve"> un ir pozitīvs pašu kapitāls</w:t>
      </w:r>
      <w:r w:rsidR="00197393" w:rsidRPr="00886270">
        <w:t>.</w:t>
      </w:r>
    </w:p>
    <w:p w:rsidR="00937471" w:rsidRDefault="00937471" w:rsidP="00937471">
      <w:pPr>
        <w:numPr>
          <w:ilvl w:val="2"/>
          <w:numId w:val="1"/>
        </w:numPr>
        <w:spacing w:after="240"/>
        <w:jc w:val="both"/>
      </w:pPr>
      <w:bookmarkStart w:id="24" w:name="_Ref209407216"/>
      <w:bookmarkStart w:id="25" w:name="_Toc236214778"/>
      <w:r w:rsidRPr="00016BC2">
        <w:t xml:space="preserve">Lai nodrošinātu </w:t>
      </w:r>
      <w:r>
        <w:t>būvd</w:t>
      </w:r>
      <w:r w:rsidRPr="00016BC2">
        <w:t xml:space="preserve">arbu izpildi, pretendentam jābūt pieejamiem brīviem finanšu līdzekļiem, kas var tikt rezervēti </w:t>
      </w:r>
      <w:r w:rsidR="005E72D6">
        <w:t>bū</w:t>
      </w:r>
      <w:r>
        <w:t>vd</w:t>
      </w:r>
      <w:r w:rsidRPr="00016BC2">
        <w:t xml:space="preserve">arbu izpildes nodrošināšanai vismaz </w:t>
      </w:r>
      <w:r>
        <w:t>EUR 5</w:t>
      </w:r>
      <w:r w:rsidRPr="00016BC2">
        <w:t>0 000 (</w:t>
      </w:r>
      <w:r>
        <w:t>piecdesmit</w:t>
      </w:r>
      <w:r w:rsidRPr="00016BC2">
        <w:t xml:space="preserve"> tūkstoši eiro) apmērā, vai attiecīgi pieejamai kredītlīnijai kredītiestādē, kurai ir tiesības sniegt finanšu pakalpojumus Latvija</w:t>
      </w:r>
      <w:r>
        <w:t>s</w:t>
      </w:r>
      <w:r w:rsidRPr="00016BC2">
        <w:t xml:space="preserve"> Republikā</w:t>
      </w:r>
      <w:r w:rsidR="005E72D6">
        <w:t xml:space="preserve"> vai Eiropas Savienībā;</w:t>
      </w:r>
      <w:r w:rsidRPr="00016BC2">
        <w:t xml:space="preserve"> lai to apliecinātu </w:t>
      </w:r>
      <w:r w:rsidR="00810D85">
        <w:t>piedāvājumam  jāpievieno</w:t>
      </w:r>
      <w:r w:rsidR="00810D85" w:rsidRPr="00016BC2">
        <w:t xml:space="preserve"> </w:t>
      </w:r>
      <w:r w:rsidRPr="00016BC2">
        <w:t>izziņa no piegādātāja kredītiestādes par brīvo finanšu līdzekļu rezervēšanu paredzētā pasūtījuma izpildei vai par kredītiestādes apņemšanos nodrošināt nepieciešamos kredītresursus</w:t>
      </w:r>
      <w:r>
        <w:t>.</w:t>
      </w:r>
    </w:p>
    <w:p w:rsidR="00B62F8C" w:rsidRPr="00AC7B33" w:rsidRDefault="008E2593" w:rsidP="00AD7120">
      <w:pPr>
        <w:numPr>
          <w:ilvl w:val="2"/>
          <w:numId w:val="1"/>
        </w:numPr>
        <w:jc w:val="both"/>
      </w:pPr>
      <w:r w:rsidRPr="00AC7B33">
        <w:t>P</w:t>
      </w:r>
      <w:r w:rsidR="00AD7120" w:rsidRPr="00AC7B33">
        <w:t xml:space="preserve">rasības </w:t>
      </w:r>
      <w:r w:rsidR="009724C8" w:rsidRPr="00AC7B33">
        <w:t xml:space="preserve">Pretendenta </w:t>
      </w:r>
      <w:r w:rsidR="00AD7120" w:rsidRPr="00AC7B33">
        <w:t>pakalpojuma sniegšanā piedāvātajam galvenajam personālam</w:t>
      </w:r>
      <w:bookmarkEnd w:id="24"/>
      <w:bookmarkEnd w:id="25"/>
      <w:r w:rsidR="00AD7120" w:rsidRPr="00AC7B33">
        <w:t>:</w:t>
      </w:r>
    </w:p>
    <w:p w:rsidR="00AD7120" w:rsidRPr="003844DA" w:rsidRDefault="007C4E41" w:rsidP="00AD7120">
      <w:pPr>
        <w:numPr>
          <w:ilvl w:val="3"/>
          <w:numId w:val="1"/>
        </w:numPr>
        <w:jc w:val="both"/>
      </w:pPr>
      <w:r w:rsidRPr="00AC7B33">
        <w:t xml:space="preserve"> </w:t>
      </w:r>
      <w:r w:rsidR="002D4D9C" w:rsidRPr="00886270">
        <w:t>Būvdarbu vadītājs</w:t>
      </w:r>
      <w:r w:rsidR="002D4D9C">
        <w:t xml:space="preserve">, kuram ir </w:t>
      </w:r>
      <w:r w:rsidR="002D4D9C" w:rsidRPr="00886270">
        <w:t>attiecīgā profesionālā izglītība</w:t>
      </w:r>
      <w:r w:rsidR="002D4D9C">
        <w:t xml:space="preserve">, </w:t>
      </w:r>
      <w:r w:rsidR="002D4D9C" w:rsidRPr="00886270">
        <w:t>būvdarbu vadītāja sertifikāts</w:t>
      </w:r>
      <w:r w:rsidR="002D4D9C">
        <w:t xml:space="preserve"> un </w:t>
      </w:r>
      <w:r w:rsidR="002D4D9C" w:rsidRPr="00886270">
        <w:t>pieredze pēdējo piecu gadu laikā (t.i. 2010., 2011., 2012., 2013.</w:t>
      </w:r>
      <w:r w:rsidR="002D4D9C">
        <w:t xml:space="preserve">, </w:t>
      </w:r>
      <w:r w:rsidR="002D4D9C" w:rsidRPr="00886270">
        <w:t xml:space="preserve">2014. </w:t>
      </w:r>
      <w:r w:rsidR="002D4D9C">
        <w:t xml:space="preserve">un 2015. </w:t>
      </w:r>
      <w:r w:rsidR="002D4D9C" w:rsidRPr="00886270">
        <w:t xml:space="preserve">gados) vismaz </w:t>
      </w:r>
      <w:r w:rsidR="002D4D9C">
        <w:t>2</w:t>
      </w:r>
      <w:r w:rsidR="002D4D9C" w:rsidRPr="00886270">
        <w:t xml:space="preserve"> (</w:t>
      </w:r>
      <w:r w:rsidR="002D4D9C">
        <w:t>divu</w:t>
      </w:r>
      <w:r w:rsidR="002D4D9C" w:rsidRPr="00886270">
        <w:t>) ēku būvdarbu vadīšanā, no kurām</w:t>
      </w:r>
      <w:r w:rsidR="002D4D9C">
        <w:t>:</w:t>
      </w:r>
    </w:p>
    <w:p w:rsidR="00DE3C00" w:rsidRPr="003844DA" w:rsidRDefault="002D4D9C" w:rsidP="008E0DA3">
      <w:pPr>
        <w:pStyle w:val="ListParagraph"/>
        <w:numPr>
          <w:ilvl w:val="0"/>
          <w:numId w:val="7"/>
        </w:numPr>
        <w:jc w:val="both"/>
      </w:pPr>
      <w:r>
        <w:t>Katras ēkas būvdarbu vērtība ir ne mazāka nekā 250 000 EUR, bez PVN;</w:t>
      </w:r>
      <w:r w:rsidR="007C4E41" w:rsidRPr="003844DA">
        <w:t>;</w:t>
      </w:r>
    </w:p>
    <w:p w:rsidR="00DE3C00" w:rsidRPr="003844DA" w:rsidRDefault="002D4D9C" w:rsidP="008E0DA3">
      <w:pPr>
        <w:pStyle w:val="ListParagraph"/>
        <w:numPr>
          <w:ilvl w:val="0"/>
          <w:numId w:val="7"/>
        </w:numPr>
        <w:jc w:val="both"/>
      </w:pPr>
      <w:r>
        <w:t>V</w:t>
      </w:r>
      <w:r w:rsidRPr="00886270">
        <w:t>ismaz 1 (vien</w:t>
      </w:r>
      <w:r>
        <w:t xml:space="preserve">a) ēka, kurā veikta būvdarbu vadīšana ir </w:t>
      </w:r>
      <w:r w:rsidRPr="008267C6">
        <w:t xml:space="preserve"> </w:t>
      </w:r>
      <w:r>
        <w:t xml:space="preserve">farmācijas ražošanas vai </w:t>
      </w:r>
      <w:r w:rsidR="00BE1448">
        <w:t>ķīmijas/farmācijas/</w:t>
      </w:r>
      <w:r>
        <w:t>biomedicīnas pētniecības ēka, kurā veikto būvdarbu ietvaros izbūvēta</w:t>
      </w:r>
      <w:r w:rsidR="005829B8">
        <w:t>s</w:t>
      </w:r>
      <w:r>
        <w:t xml:space="preserve"> ķīmijas</w:t>
      </w:r>
      <w:r w:rsidR="000459D8">
        <w:t>/</w:t>
      </w:r>
      <w:r>
        <w:t>bioloģijas/bioķīmijas</w:t>
      </w:r>
      <w:r w:rsidR="000459D8">
        <w:t>/</w:t>
      </w:r>
      <w:r>
        <w:t xml:space="preserve">fizikas laboratoriju </w:t>
      </w:r>
      <w:r w:rsidR="00DE6F41">
        <w:t xml:space="preserve">vai </w:t>
      </w:r>
      <w:r w:rsidR="00522553">
        <w:t xml:space="preserve">ķīmiskās/farmācijas/biotehnoloģiju </w:t>
      </w:r>
      <w:r w:rsidR="00DE6F41">
        <w:t xml:space="preserve">ražošanas </w:t>
      </w:r>
      <w:r>
        <w:t>telpa</w:t>
      </w:r>
      <w:r w:rsidR="005829B8">
        <w:t>s</w:t>
      </w:r>
      <w:r>
        <w:t xml:space="preserve"> ar platību ne mazāk kā 150</w:t>
      </w:r>
      <w:r w:rsidR="00924ABA">
        <w:t xml:space="preserve"> </w:t>
      </w:r>
      <w:r>
        <w:t>m</w:t>
      </w:r>
      <w:r w:rsidRPr="00C42EF0">
        <w:rPr>
          <w:vertAlign w:val="superscript"/>
        </w:rPr>
        <w:t>2</w:t>
      </w:r>
      <w:r w:rsidR="00C75532">
        <w:t xml:space="preserve"> un kuras inženiertehniskie parametri atbilst 3.3.1.2. punktā noteiktajām prasībām</w:t>
      </w:r>
      <w:r w:rsidR="00522553">
        <w:t>;</w:t>
      </w:r>
    </w:p>
    <w:p w:rsidR="0096746C" w:rsidRPr="003844DA" w:rsidRDefault="0096746C" w:rsidP="008E0DA3">
      <w:pPr>
        <w:pStyle w:val="ListParagraph"/>
        <w:numPr>
          <w:ilvl w:val="0"/>
          <w:numId w:val="7"/>
        </w:numPr>
        <w:spacing w:after="240"/>
        <w:jc w:val="both"/>
      </w:pPr>
      <w:r w:rsidRPr="003844DA">
        <w:t>visas pieredzi apliecinošās ēkas ir nodotas ekspluatācijā.</w:t>
      </w:r>
    </w:p>
    <w:p w:rsidR="00AA4E69" w:rsidRPr="003844DA" w:rsidRDefault="007C4E41" w:rsidP="00AA4E69">
      <w:pPr>
        <w:numPr>
          <w:ilvl w:val="3"/>
          <w:numId w:val="1"/>
        </w:numPr>
        <w:jc w:val="both"/>
      </w:pPr>
      <w:r w:rsidRPr="003844DA">
        <w:t xml:space="preserve"> </w:t>
      </w:r>
      <w:r w:rsidR="00AA4E69" w:rsidRPr="003844DA">
        <w:t>Būvdarbu daļu vadītāji (</w:t>
      </w:r>
      <w:r w:rsidR="00C91CA4" w:rsidRPr="003844DA">
        <w:t>Jāpiedāvā v</w:t>
      </w:r>
      <w:r w:rsidR="00BE1448">
        <w:t>ismaz ŪK</w:t>
      </w:r>
      <w:r w:rsidR="003844DA" w:rsidRPr="003844DA">
        <w:t>;</w:t>
      </w:r>
      <w:r w:rsidR="00AA4E69" w:rsidRPr="003844DA">
        <w:t xml:space="preserve"> AVK; EL</w:t>
      </w:r>
      <w:r w:rsidR="00BE1448">
        <w:t xml:space="preserve"> </w:t>
      </w:r>
      <w:r w:rsidR="00C91CA4" w:rsidRPr="003844DA">
        <w:t>daļu vadītājus</w:t>
      </w:r>
      <w:r w:rsidR="00AA4E69" w:rsidRPr="003844DA">
        <w:t>):</w:t>
      </w:r>
    </w:p>
    <w:p w:rsidR="00AA4E69" w:rsidRPr="003844DA" w:rsidRDefault="00AA4E69" w:rsidP="008E0DA3">
      <w:pPr>
        <w:pStyle w:val="ListParagraph"/>
        <w:numPr>
          <w:ilvl w:val="0"/>
          <w:numId w:val="8"/>
        </w:numPr>
        <w:jc w:val="both"/>
      </w:pPr>
      <w:r w:rsidRPr="003844DA">
        <w:t>attiecīgā profesionālā izglītība;</w:t>
      </w:r>
    </w:p>
    <w:p w:rsidR="00AA4E69" w:rsidRPr="003844DA" w:rsidRDefault="00AA4E69" w:rsidP="008E0DA3">
      <w:pPr>
        <w:pStyle w:val="ListParagraph"/>
        <w:numPr>
          <w:ilvl w:val="0"/>
          <w:numId w:val="8"/>
        </w:numPr>
        <w:jc w:val="both"/>
      </w:pPr>
      <w:r w:rsidRPr="003844DA">
        <w:t>sertifikāti būvdarbu vadīšanā attiecīgā inženiertehniskā nozarē;</w:t>
      </w:r>
    </w:p>
    <w:p w:rsidR="00DE3C00" w:rsidRPr="003844DA" w:rsidRDefault="00BE1448" w:rsidP="008E0DA3">
      <w:pPr>
        <w:pStyle w:val="ListParagraph"/>
        <w:numPr>
          <w:ilvl w:val="0"/>
          <w:numId w:val="8"/>
        </w:numPr>
        <w:jc w:val="both"/>
      </w:pPr>
      <w:r w:rsidRPr="00886270">
        <w:lastRenderedPageBreak/>
        <w:t>pieredze pēdējo piecu gadu laikā (t.i. 2010., 2011., 2012., 2013.</w:t>
      </w:r>
      <w:r>
        <w:t xml:space="preserve">, </w:t>
      </w:r>
      <w:r w:rsidRPr="00886270">
        <w:t xml:space="preserve">2014. </w:t>
      </w:r>
      <w:r>
        <w:t xml:space="preserve">un 2015. </w:t>
      </w:r>
      <w:r w:rsidRPr="00886270">
        <w:t>gados) attiecīgajā inženiertehniskajā jomā</w:t>
      </w:r>
      <w:r>
        <w:t xml:space="preserve"> vismaz vienas ēkas </w:t>
      </w:r>
      <w:r w:rsidRPr="00886270">
        <w:t>ar platību vismaz 150 m</w:t>
      </w:r>
      <w:r w:rsidRPr="00886270">
        <w:rPr>
          <w:vertAlign w:val="superscript"/>
        </w:rPr>
        <w:t>2</w:t>
      </w:r>
      <w:r>
        <w:rPr>
          <w:vertAlign w:val="superscript"/>
        </w:rPr>
        <w:t xml:space="preserve"> </w:t>
      </w:r>
      <w:r>
        <w:t>būvdarbu vadīšanā</w:t>
      </w:r>
      <w:r w:rsidR="0081575B" w:rsidRPr="003844DA">
        <w:t>;</w:t>
      </w:r>
    </w:p>
    <w:p w:rsidR="0081575B" w:rsidRDefault="0081575B" w:rsidP="008E0DA3">
      <w:pPr>
        <w:pStyle w:val="ListParagraph"/>
        <w:numPr>
          <w:ilvl w:val="0"/>
          <w:numId w:val="8"/>
        </w:numPr>
        <w:spacing w:after="240"/>
        <w:jc w:val="both"/>
      </w:pPr>
      <w:r w:rsidRPr="003844DA">
        <w:t xml:space="preserve">visas pieredzi </w:t>
      </w:r>
      <w:r w:rsidRPr="00D9274C">
        <w:t>apliecinošās ēkas ir nodotas ekspluatācijā.</w:t>
      </w:r>
    </w:p>
    <w:p w:rsidR="007C257A" w:rsidRPr="007C257A" w:rsidRDefault="007C257A" w:rsidP="007C257A">
      <w:pPr>
        <w:spacing w:after="240"/>
        <w:ind w:left="851"/>
        <w:jc w:val="both"/>
        <w:rPr>
          <w:i/>
        </w:rPr>
      </w:pPr>
      <w:r w:rsidRPr="007C257A">
        <w:rPr>
          <w:i/>
        </w:rPr>
        <w:t>Ja piedāvātā Būvdarbu vadītāja vai būvdarbu daļu vadītāju pastāvīgā dzīvesvieta ir ārvalstī</w:t>
      </w:r>
      <w:r w:rsidR="00810D85">
        <w:rPr>
          <w:i/>
        </w:rPr>
        <w:t>s</w:t>
      </w:r>
      <w:r w:rsidRPr="007C257A">
        <w:rPr>
          <w:i/>
        </w:rPr>
        <w:t xml:space="preserve">, tad viņiem jāiesniedz tādi profesionālās darbības sertifikāti, kādi tiek </w:t>
      </w:r>
      <w:r w:rsidR="00D57DC4">
        <w:rPr>
          <w:i/>
        </w:rPr>
        <w:t>atzīti</w:t>
      </w:r>
      <w:r w:rsidR="00D57DC4" w:rsidRPr="007C257A">
        <w:rPr>
          <w:i/>
        </w:rPr>
        <w:t xml:space="preserve"> </w:t>
      </w:r>
      <w:r w:rsidRPr="007C257A">
        <w:rPr>
          <w:i/>
        </w:rPr>
        <w:t>attiecīgajā ārvalstī.</w:t>
      </w:r>
    </w:p>
    <w:p w:rsidR="007C4E41" w:rsidRPr="00D9274C" w:rsidRDefault="007C1D44" w:rsidP="00AD7120">
      <w:pPr>
        <w:numPr>
          <w:ilvl w:val="3"/>
          <w:numId w:val="1"/>
        </w:numPr>
        <w:jc w:val="both"/>
      </w:pPr>
      <w:r w:rsidRPr="00D9274C">
        <w:t xml:space="preserve"> </w:t>
      </w:r>
      <w:r w:rsidR="00AA4E69" w:rsidRPr="00D9274C">
        <w:t>Darba aizsardzības speciālists</w:t>
      </w:r>
      <w:r w:rsidR="0055627F" w:rsidRPr="00D9274C">
        <w:t>:</w:t>
      </w:r>
    </w:p>
    <w:p w:rsidR="00DE3C00" w:rsidRPr="00D9274C" w:rsidRDefault="0055627F" w:rsidP="00D14C21">
      <w:pPr>
        <w:pStyle w:val="ListParagraph"/>
        <w:numPr>
          <w:ilvl w:val="0"/>
          <w:numId w:val="8"/>
        </w:numPr>
        <w:jc w:val="both"/>
      </w:pPr>
      <w:r w:rsidRPr="00D9274C">
        <w:t>attiecīgā profesionālā izglītība;</w:t>
      </w:r>
    </w:p>
    <w:p w:rsidR="00DE3C00" w:rsidRPr="00D9274C" w:rsidRDefault="00A33CAC" w:rsidP="008E0DA3">
      <w:pPr>
        <w:pStyle w:val="ListParagraph"/>
        <w:numPr>
          <w:ilvl w:val="0"/>
          <w:numId w:val="8"/>
        </w:numPr>
        <w:jc w:val="both"/>
      </w:pPr>
      <w:r w:rsidRPr="00886270">
        <w:t>pieredze pēdējo trīs gadu laikā (t.i. 201</w:t>
      </w:r>
      <w:r>
        <w:t>2</w:t>
      </w:r>
      <w:r w:rsidRPr="00886270">
        <w:t>., 201</w:t>
      </w:r>
      <w:r>
        <w:t>3</w:t>
      </w:r>
      <w:r w:rsidRPr="00886270">
        <w:t>., 201</w:t>
      </w:r>
      <w:r>
        <w:t>4</w:t>
      </w:r>
      <w:r w:rsidRPr="00886270">
        <w:t>. un 201</w:t>
      </w:r>
      <w:r>
        <w:t>5</w:t>
      </w:r>
      <w:r w:rsidRPr="00886270">
        <w:t>. gados) darba aizsardzības pasākumu koordinēšanā ēkas ar platību vismaz 150 m</w:t>
      </w:r>
      <w:r w:rsidRPr="00886270">
        <w:rPr>
          <w:vertAlign w:val="superscript"/>
        </w:rPr>
        <w:t>2</w:t>
      </w:r>
      <w:r>
        <w:t xml:space="preserve"> būvdarbos.</w:t>
      </w:r>
    </w:p>
    <w:p w:rsidR="00827B65" w:rsidRPr="00BE11F9" w:rsidRDefault="00827B65" w:rsidP="00827B65">
      <w:pPr>
        <w:spacing w:before="240"/>
        <w:ind w:left="720"/>
        <w:jc w:val="both"/>
        <w:rPr>
          <w:b/>
          <w:bCs/>
          <w:caps/>
        </w:rPr>
      </w:pP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w:t>
      </w:r>
      <w:bookmarkStart w:id="28" w:name="_GoBack"/>
      <w:bookmarkEnd w:id="28"/>
      <w:r w:rsidR="00922606" w:rsidRPr="00BE11F9">
        <w:t xml:space="preserve">,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lastRenderedPageBreak/>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06E60"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ja tādi tiek piesaistīti) saskaņā ar nolikumu IV Nodaļas 4.2. formu, kur norādīts apakšuzņēmēja nosaukums,</w:t>
      </w:r>
      <w:r w:rsidR="001E3445" w:rsidRPr="00BE11F9">
        <w:t xml:space="preserve"> reģistrācijas numurs,</w:t>
      </w:r>
      <w:r w:rsidRPr="00BE11F9">
        <w:t xml:space="preserve"> apakšuzņēmēja kontaktpersona, apakšuzņēmējam paredzēto darbu īss apraksts un proporcionālais apjoms. Apakšuzņēmēji iesniedz rakstisku apliecinājumu par gata</w:t>
      </w:r>
      <w:r w:rsidR="00E64BC2" w:rsidRPr="00BE11F9">
        <w:t>vību piedalīties līguma izpildē un pieejamību visā līguma darbības laikā</w:t>
      </w:r>
      <w:r w:rsidR="00681D68" w:rsidRPr="00BE11F9">
        <w:t xml:space="preserve"> (saskaņā ar </w:t>
      </w:r>
      <w:r w:rsidR="00681D68" w:rsidRPr="00706E60">
        <w:t>Nolikuma prasībām).</w:t>
      </w:r>
    </w:p>
    <w:p w:rsidR="006E38F4" w:rsidRPr="00706E60" w:rsidRDefault="006E38F4" w:rsidP="00827B65">
      <w:pPr>
        <w:numPr>
          <w:ilvl w:val="1"/>
          <w:numId w:val="1"/>
        </w:numPr>
        <w:spacing w:before="240"/>
        <w:jc w:val="both"/>
        <w:rPr>
          <w:b/>
          <w:caps/>
        </w:rPr>
      </w:pPr>
      <w:r w:rsidRPr="00706E60">
        <w:rPr>
          <w:b/>
          <w:caps/>
        </w:rPr>
        <w:t xml:space="preserve"> </w:t>
      </w:r>
      <w:r w:rsidRPr="00706E60">
        <w:rPr>
          <w:b/>
        </w:rPr>
        <w:t>Pretendentu kvalifikācijas dokumenti</w:t>
      </w:r>
    </w:p>
    <w:p w:rsidR="006E38F4" w:rsidRPr="00706E60" w:rsidRDefault="009724C8" w:rsidP="006E38F4">
      <w:pPr>
        <w:numPr>
          <w:ilvl w:val="2"/>
          <w:numId w:val="1"/>
        </w:numPr>
        <w:spacing w:before="240"/>
        <w:jc w:val="both"/>
        <w:rPr>
          <w:b/>
          <w:caps/>
        </w:rPr>
      </w:pPr>
      <w:bookmarkStart w:id="29" w:name="_Toc226887379"/>
      <w:r w:rsidRPr="00706E60">
        <w:t xml:space="preserve">Pretendenta </w:t>
      </w:r>
      <w:r w:rsidR="006E38F4" w:rsidRPr="00706E60">
        <w:t xml:space="preserve">un/vai </w:t>
      </w:r>
      <w:r w:rsidRPr="00706E60">
        <w:t xml:space="preserve">Pretendenta </w:t>
      </w:r>
      <w:r w:rsidR="006E38F4" w:rsidRPr="00706E60">
        <w:t xml:space="preserve">apakšuzņēmēju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9"/>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186090" w:rsidP="006E38F4">
      <w:pPr>
        <w:numPr>
          <w:ilvl w:val="2"/>
          <w:numId w:val="1"/>
        </w:numPr>
        <w:spacing w:before="240"/>
        <w:jc w:val="both"/>
        <w:rPr>
          <w:b/>
          <w:caps/>
        </w:rPr>
      </w:pPr>
      <w:r w:rsidRPr="0036213E">
        <w:t>Pretendenta Valsts ieņēmumu dienestā ie</w:t>
      </w:r>
      <w:r w:rsidR="009E197F">
        <w:t>sniegtos gada pārskatus par 2012., 2013. un 2014</w:t>
      </w:r>
      <w:r w:rsidRPr="0036213E">
        <w:t xml:space="preserve">. gadiem. </w:t>
      </w:r>
      <w:r w:rsidRPr="0036213E">
        <w:rPr>
          <w:i/>
        </w:rPr>
        <w:t>Ja pretendents dibināts 201</w:t>
      </w:r>
      <w:r w:rsidR="009E197F">
        <w:rPr>
          <w:i/>
        </w:rPr>
        <w:t>2</w:t>
      </w:r>
      <w:r w:rsidRPr="0036213E">
        <w:rPr>
          <w:i/>
        </w:rPr>
        <w:t>. gadā va</w:t>
      </w:r>
      <w:r w:rsidR="0036213E" w:rsidRPr="0036213E">
        <w:rPr>
          <w:i/>
        </w:rPr>
        <w:t xml:space="preserve">i vēlāk, tas iesniedz pārskatus </w:t>
      </w:r>
      <w:r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un visu </w:t>
      </w:r>
      <w:r w:rsidR="00C83230" w:rsidRPr="00BE11F9">
        <w:t>būvdarbu</w:t>
      </w:r>
      <w:r w:rsidR="006E38F4" w:rsidRPr="00BE11F9">
        <w:t xml:space="preserve"> daļu vadītāji, </w:t>
      </w:r>
      <w:r w:rsidR="00D77050" w:rsidRPr="00BE11F9">
        <w:t>kas tiks iesaistīti pakalpojumā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(arī būvdarbu daļu)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3.3.5.1.</w:t>
      </w:r>
      <w:r w:rsidR="007111E8">
        <w:t xml:space="preserve"> </w:t>
      </w:r>
      <w:r>
        <w:t xml:space="preserve">punktu, </w:t>
      </w:r>
      <w:r w:rsidRPr="00A41017">
        <w:rPr>
          <w:color w:val="000000"/>
        </w:rPr>
        <w:t xml:space="preserve">jāiesniedz dokumenti (piemēram, būvdarbu vadītāju saistību rakstu kopijas, </w:t>
      </w:r>
      <w:r w:rsidRPr="00A41017">
        <w:rPr>
          <w:color w:val="000000"/>
        </w:rPr>
        <w:lastRenderedPageBreak/>
        <w:t>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un būv</w:t>
      </w:r>
      <w:r w:rsidR="009724C8" w:rsidRPr="00BE11F9">
        <w:t>darbu</w:t>
      </w:r>
      <w:r w:rsidR="00D25A0F" w:rsidRPr="00BE11F9">
        <w:t xml:space="preserve"> daļu vadītāju 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2B24E6" w:rsidP="006E38F4">
      <w:pPr>
        <w:numPr>
          <w:ilvl w:val="2"/>
          <w:numId w:val="1"/>
        </w:numPr>
        <w:spacing w:before="240"/>
        <w:jc w:val="both"/>
        <w:rPr>
          <w:b/>
          <w:caps/>
        </w:rPr>
      </w:pPr>
      <w:r>
        <w:t xml:space="preserve">Nolikuma 3.3.5. punktā minētā </w:t>
      </w:r>
      <w:r w:rsidRPr="00016BC2">
        <w:t xml:space="preserve">izziņa no </w:t>
      </w:r>
      <w:r>
        <w:t>pretendenta</w:t>
      </w:r>
      <w:r w:rsidRPr="00016BC2">
        <w:t xml:space="preserve"> kredītiestādes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kandidātu vai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896AA1" w:rsidRPr="00BE11F9">
        <w:t xml:space="preserve">tehniskā </w:t>
      </w:r>
      <w:r w:rsidRPr="00BE11F9">
        <w:t>projekt</w:t>
      </w:r>
      <w:r w:rsidR="00896AA1" w:rsidRPr="00BE11F9">
        <w:t>a</w:t>
      </w:r>
      <w:r w:rsidRPr="00BE11F9">
        <w:t xml:space="preserve"> 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w:t>
      </w:r>
      <w:r w:rsidR="00C20F84" w:rsidRPr="00BE11F9">
        <w:lastRenderedPageBreak/>
        <w:t>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nosakot izpildāmo darbu un 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proofErr w:type="spellStart"/>
      <w:r w:rsidRPr="00BE11F9">
        <w:t>virsizdevumu</w:t>
      </w:r>
      <w:proofErr w:type="spellEnd"/>
      <w:r w:rsidRPr="00BE11F9">
        <w:t xml:space="preserve">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 xml:space="preserve">Sagatavojot finanšu piedāvājuma elektroniskās datnes (tāmes) pretendents </w:t>
      </w:r>
      <w:r w:rsidRPr="00BE11F9">
        <w:rPr>
          <w:u w:val="single"/>
        </w:rPr>
        <w:t xml:space="preserve">iekļauj datnēs aprēķina formulas ar izmantotu </w:t>
      </w:r>
      <w:r w:rsidRPr="00BE11F9">
        <w:rPr>
          <w:i/>
          <w:u w:val="single"/>
        </w:rPr>
        <w:t>„</w:t>
      </w:r>
      <w:proofErr w:type="spellStart"/>
      <w:r w:rsidRPr="00BE11F9">
        <w:rPr>
          <w:i/>
          <w:u w:val="single"/>
        </w:rPr>
        <w:t>Round</w:t>
      </w:r>
      <w:proofErr w:type="spellEnd"/>
      <w:r w:rsidRPr="00BE11F9">
        <w:rPr>
          <w:i/>
          <w:u w:val="single"/>
        </w:rPr>
        <w:t>”</w:t>
      </w:r>
      <w:r w:rsidRPr="00BE11F9">
        <w:rPr>
          <w:u w:val="single"/>
        </w:rPr>
        <w:t xml:space="preserve"> funkciju ar divām zīmēm aiz komata.</w:t>
      </w:r>
    </w:p>
    <w:p w:rsidR="00552362" w:rsidRPr="00344E69" w:rsidRDefault="00552362" w:rsidP="00827B65">
      <w:pPr>
        <w:widowControl/>
        <w:numPr>
          <w:ilvl w:val="2"/>
          <w:numId w:val="1"/>
        </w:numPr>
        <w:jc w:val="both"/>
      </w:pPr>
      <w:r w:rsidRPr="00BE11F9">
        <w:t>Tāmju komplektu (lokālās tāmes, kopsavilkuma aprēķini pa darbu vai konstruktīvo elementu veidiem, būvniecības koptāme), kas aizpildīta saskaņā ar tehnisko projektu, atbilstoši 19.12.2006. Ministru kabineta noteikumiem Nr.1014 Latvijas būvnormatīvs LBN 501-06 „</w:t>
      </w:r>
      <w:proofErr w:type="spellStart"/>
      <w:r w:rsidRPr="00BE11F9">
        <w:t>Būvizmaksu</w:t>
      </w:r>
      <w:proofErr w:type="spellEnd"/>
      <w:r w:rsidRPr="00BE11F9">
        <w:t xml:space="preserve"> noteikšanas kārtība”. Iesniedzot tāmju komplektu, Tehniskajā projektā un Būvniecības uzdevumā konkrēti norādītiem materiāliem, iekārtām un </w:t>
      </w:r>
      <w:r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30" w:name="PIEDĀVĀJUMA_VĒRT_UN_IZV_KRITĒRIJI_5"/>
      <w:bookmarkStart w:id="31" w:name="_Toc395111456"/>
      <w:r w:rsidRPr="00344E69">
        <w:rPr>
          <w:bCs/>
          <w:caps/>
        </w:rPr>
        <w:t>Piedāvājuma vērtēšanas un izv</w:t>
      </w:r>
      <w:r w:rsidRPr="00BE11F9">
        <w:rPr>
          <w:bCs/>
          <w:caps/>
        </w:rPr>
        <w:t>ēles kritēriji</w:t>
      </w:r>
      <w:bookmarkEnd w:id="30"/>
      <w:bookmarkEnd w:id="31"/>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lastRenderedPageBreak/>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2" w:name="_Toc395111457"/>
      <w:bookmarkStart w:id="33" w:name="IEPIRKUMA_LĪGUMS_6"/>
      <w:r w:rsidRPr="00BE11F9">
        <w:rPr>
          <w:caps/>
        </w:rPr>
        <w:t>Iepirkuma līgums</w:t>
      </w:r>
      <w:bookmarkEnd w:id="32"/>
    </w:p>
    <w:bookmarkEnd w:id="33"/>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w:t>
      </w:r>
      <w:r w:rsidRPr="00BE11F9">
        <w:lastRenderedPageBreak/>
        <w:t>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4" w:name="_Toc395111458"/>
      <w:bookmarkStart w:id="35" w:name="IEPIRKUMA_KOMISIJAS_TIES_PIEN_7"/>
      <w:r w:rsidRPr="00BE11F9">
        <w:rPr>
          <w:caps/>
        </w:rPr>
        <w:t>Iepirkuma komisijas tiesības un pienākumi</w:t>
      </w:r>
      <w:bookmarkEnd w:id="34"/>
    </w:p>
    <w:bookmarkEnd w:id="35"/>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lastRenderedPageBreak/>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6" w:name="_Toc395111459"/>
      <w:bookmarkStart w:id="37" w:name="PRETENDENTA_TIES_PIEN_8"/>
      <w:r w:rsidRPr="00BE11F9">
        <w:rPr>
          <w:caps/>
        </w:rPr>
        <w:t>Pretendenta tiesības un pienākumi</w:t>
      </w:r>
      <w:bookmarkEnd w:id="36"/>
    </w:p>
    <w:bookmarkEnd w:id="37"/>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lastRenderedPageBreak/>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8" w:name="_Toc395111460"/>
      <w:r w:rsidRPr="00BE11F9">
        <w:rPr>
          <w:caps/>
        </w:rPr>
        <w:t xml:space="preserve">Apakšuzņēmēji un </w:t>
      </w:r>
      <w:r w:rsidR="00CF0C34" w:rsidRPr="00BE11F9">
        <w:rPr>
          <w:caps/>
        </w:rPr>
        <w:t>to veicamo būvdarbu apjoms</w:t>
      </w:r>
      <w:bookmarkEnd w:id="38"/>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w:t>
      </w:r>
      <w:proofErr w:type="spellStart"/>
      <w:r w:rsidRPr="00BE11F9">
        <w:t>apakšuzņēmēja</w:t>
      </w:r>
      <w:proofErr w:type="spellEnd"/>
      <w:r w:rsidRPr="00BE11F9">
        <w:t xml:space="preserve">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 xml:space="preserve">pakšuzņēmēja veicamo būvdarbu vai sniedzamo pakalpojumu kopējo vērtību noteic, ņemot vērā apakšuzņēmēja un visu attiecīgā iepirkuma ietvaros tā saistīto uzņēmumu veicamo būvdarbu vai sniedzamo </w:t>
      </w:r>
      <w:r w:rsidRPr="00BE11F9">
        <w:lastRenderedPageBreak/>
        <w:t>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9" w:name="_Toc395111461"/>
      <w:r w:rsidRPr="00BE11F9">
        <w:rPr>
          <w:caps/>
        </w:rPr>
        <w:t>Formas piedāvājuma sagatavošanai un Nolikuma pielikumi</w:t>
      </w:r>
      <w:bookmarkEnd w:id="39"/>
    </w:p>
    <w:p w:rsidR="000A6DE2" w:rsidRPr="00BE11F9" w:rsidRDefault="000A6DE2" w:rsidP="00621C1E"/>
    <w:p w:rsidR="002956D1" w:rsidRPr="00BE11F9" w:rsidRDefault="000A6DE2" w:rsidP="002956D1">
      <w:pPr>
        <w:pStyle w:val="ListParagraph"/>
        <w:numPr>
          <w:ilvl w:val="1"/>
          <w:numId w:val="1"/>
        </w:numPr>
        <w:rPr>
          <w:b/>
        </w:rPr>
      </w:pPr>
      <w:bookmarkStart w:id="40" w:name="_Toc358712896"/>
      <w:bookmarkStart w:id="41" w:name="_Toc358715993"/>
      <w:bookmarkStart w:id="42"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3" w:name="_Toc358712897"/>
      <w:bookmarkStart w:id="44" w:name="_Toc358715994"/>
      <w:bookmarkStart w:id="45" w:name="_Toc366760791"/>
      <w:bookmarkEnd w:id="40"/>
      <w:bookmarkEnd w:id="41"/>
      <w:bookmarkEnd w:id="42"/>
      <w:r>
        <w:t xml:space="preserve"> </w:t>
      </w:r>
      <w:r w:rsidR="000A6DE2" w:rsidRPr="00BE11F9">
        <w:t>1. Forma:</w:t>
      </w:r>
      <w:r w:rsidR="00927BEF" w:rsidRPr="00BE11F9">
        <w:t xml:space="preserve"> Pieteikums dalībai atklātā konkursā;</w:t>
      </w:r>
      <w:bookmarkEnd w:id="43"/>
      <w:bookmarkEnd w:id="44"/>
      <w:bookmarkEnd w:id="45"/>
    </w:p>
    <w:p w:rsidR="00152EA7" w:rsidRPr="00BE11F9" w:rsidRDefault="00560E7C" w:rsidP="002956D1">
      <w:pPr>
        <w:pStyle w:val="ListParagraph"/>
        <w:numPr>
          <w:ilvl w:val="2"/>
          <w:numId w:val="1"/>
        </w:numPr>
      </w:pPr>
      <w:bookmarkStart w:id="46" w:name="_Toc358712898"/>
      <w:bookmarkStart w:id="47" w:name="_Toc358715995"/>
      <w:bookmarkStart w:id="48" w:name="_Toc366760792"/>
      <w:r>
        <w:t xml:space="preserve"> </w:t>
      </w:r>
      <w:r w:rsidR="000A6DE2" w:rsidRPr="00BE11F9">
        <w:t>2. Forma:</w:t>
      </w:r>
      <w:r w:rsidR="00152EA7" w:rsidRPr="00BE11F9">
        <w:t xml:space="preserve"> Tehniskais piedāvājums;</w:t>
      </w:r>
      <w:bookmarkEnd w:id="46"/>
      <w:bookmarkEnd w:id="47"/>
      <w:bookmarkEnd w:id="48"/>
    </w:p>
    <w:p w:rsidR="000A6DE2" w:rsidRPr="00BE11F9" w:rsidRDefault="00560E7C" w:rsidP="002956D1">
      <w:pPr>
        <w:pStyle w:val="ListParagraph"/>
        <w:numPr>
          <w:ilvl w:val="2"/>
          <w:numId w:val="1"/>
        </w:numPr>
      </w:pPr>
      <w:bookmarkStart w:id="49" w:name="_Toc358712899"/>
      <w:bookmarkStart w:id="50" w:name="_Toc358715996"/>
      <w:bookmarkStart w:id="51" w:name="_Toc366760793"/>
      <w:r>
        <w:t xml:space="preserve"> </w:t>
      </w:r>
      <w:r w:rsidR="000A6DE2" w:rsidRPr="00BE11F9">
        <w:t>3. Forma:</w:t>
      </w:r>
      <w:r w:rsidR="00152EA7" w:rsidRPr="00BE11F9">
        <w:t xml:space="preserve"> Finanšu piedāvājums;</w:t>
      </w:r>
      <w:bookmarkEnd w:id="49"/>
      <w:bookmarkEnd w:id="50"/>
      <w:bookmarkEnd w:id="51"/>
    </w:p>
    <w:p w:rsidR="000A6DE2" w:rsidRPr="00BE11F9" w:rsidRDefault="00560E7C" w:rsidP="002956D1">
      <w:pPr>
        <w:pStyle w:val="ListParagraph"/>
        <w:numPr>
          <w:ilvl w:val="2"/>
          <w:numId w:val="1"/>
        </w:numPr>
      </w:pPr>
      <w:bookmarkStart w:id="52" w:name="_Toc358712900"/>
      <w:bookmarkStart w:id="53" w:name="_Toc358715997"/>
      <w:bookmarkStart w:id="54"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2"/>
      <w:bookmarkEnd w:id="53"/>
      <w:bookmarkEnd w:id="54"/>
    </w:p>
    <w:p w:rsidR="000A6DE2" w:rsidRPr="00BE11F9" w:rsidRDefault="00560E7C" w:rsidP="002956D1">
      <w:pPr>
        <w:pStyle w:val="ListParagraph"/>
        <w:numPr>
          <w:ilvl w:val="2"/>
          <w:numId w:val="1"/>
        </w:numPr>
      </w:pPr>
      <w:bookmarkStart w:id="55" w:name="_Toc358712901"/>
      <w:bookmarkStart w:id="56" w:name="_Toc358715998"/>
      <w:bookmarkStart w:id="57"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5"/>
      <w:bookmarkEnd w:id="56"/>
      <w:bookmarkEnd w:id="57"/>
    </w:p>
    <w:p w:rsidR="00AA7203" w:rsidRPr="00BE11F9" w:rsidRDefault="00560E7C" w:rsidP="002956D1">
      <w:pPr>
        <w:pStyle w:val="ListParagraph"/>
        <w:numPr>
          <w:ilvl w:val="2"/>
          <w:numId w:val="1"/>
        </w:numPr>
      </w:pPr>
      <w:bookmarkStart w:id="58" w:name="_Toc358715999"/>
      <w:bookmarkStart w:id="59" w:name="_Toc366760796"/>
      <w:bookmarkStart w:id="60"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8"/>
      <w:bookmarkEnd w:id="59"/>
    </w:p>
    <w:p w:rsidR="000A6DE2" w:rsidRPr="00BE11F9" w:rsidRDefault="00560E7C" w:rsidP="002956D1">
      <w:pPr>
        <w:pStyle w:val="ListParagraph"/>
        <w:numPr>
          <w:ilvl w:val="2"/>
          <w:numId w:val="1"/>
        </w:numPr>
      </w:pPr>
      <w:bookmarkStart w:id="61" w:name="_Toc358716000"/>
      <w:bookmarkStart w:id="62" w:name="_Toc366760797"/>
      <w:r>
        <w:t xml:space="preserve"> </w:t>
      </w:r>
      <w:bookmarkStart w:id="63" w:name="_Toc358716001"/>
      <w:bookmarkStart w:id="64" w:name="_Toc366760798"/>
      <w:bookmarkEnd w:id="61"/>
      <w:bookmarkEnd w:id="62"/>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60"/>
      <w:bookmarkEnd w:id="63"/>
      <w:bookmarkEnd w:id="64"/>
    </w:p>
    <w:p w:rsidR="000A6DE2" w:rsidRPr="00BE11F9" w:rsidRDefault="00560E7C" w:rsidP="002956D1">
      <w:pPr>
        <w:pStyle w:val="ListParagraph"/>
        <w:numPr>
          <w:ilvl w:val="2"/>
          <w:numId w:val="1"/>
        </w:numPr>
      </w:pPr>
      <w:bookmarkStart w:id="65" w:name="_Toc358712903"/>
      <w:bookmarkStart w:id="66" w:name="_Toc358716002"/>
      <w:bookmarkStart w:id="67"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5"/>
      <w:bookmarkEnd w:id="66"/>
      <w:bookmarkEnd w:id="67"/>
    </w:p>
    <w:p w:rsidR="000A60EF" w:rsidRPr="00BE11F9" w:rsidRDefault="00560E7C" w:rsidP="00560E7C">
      <w:pPr>
        <w:pStyle w:val="ListParagraph"/>
        <w:numPr>
          <w:ilvl w:val="2"/>
          <w:numId w:val="1"/>
        </w:numPr>
        <w:tabs>
          <w:tab w:val="clear" w:pos="720"/>
          <w:tab w:val="num" w:pos="851"/>
        </w:tabs>
      </w:pPr>
      <w:bookmarkStart w:id="68" w:name="_Toc366760800"/>
      <w:bookmarkStart w:id="69" w:name="_Toc358712904"/>
      <w:bookmarkStart w:id="70" w:name="_Toc358716003"/>
      <w:r>
        <w:t xml:space="preserve"> </w:t>
      </w:r>
      <w:r w:rsidR="00754387">
        <w:t>8</w:t>
      </w:r>
      <w:r w:rsidR="000A60EF" w:rsidRPr="00BE11F9">
        <w:t>. Forma: Speciālistu saraksts;</w:t>
      </w:r>
      <w:bookmarkEnd w:id="68"/>
    </w:p>
    <w:p w:rsidR="000A60EF" w:rsidRPr="00BE11F9" w:rsidRDefault="00560E7C" w:rsidP="00560E7C">
      <w:pPr>
        <w:pStyle w:val="ListParagraph"/>
        <w:numPr>
          <w:ilvl w:val="2"/>
          <w:numId w:val="1"/>
        </w:numPr>
        <w:tabs>
          <w:tab w:val="clear" w:pos="720"/>
          <w:tab w:val="num" w:pos="851"/>
        </w:tabs>
      </w:pPr>
      <w:bookmarkStart w:id="71" w:name="_Toc366760801"/>
      <w:r>
        <w:t xml:space="preserve"> </w:t>
      </w:r>
      <w:r w:rsidR="00754387">
        <w:t>9</w:t>
      </w:r>
      <w:r w:rsidR="000A6DE2" w:rsidRPr="00BE11F9">
        <w:t>. Forma:</w:t>
      </w:r>
      <w:r w:rsidR="004C01F7" w:rsidRPr="00BE11F9">
        <w:t xml:space="preserve"> </w:t>
      </w:r>
      <w:bookmarkEnd w:id="69"/>
      <w:bookmarkEnd w:id="70"/>
      <w:r w:rsidR="000A60EF" w:rsidRPr="00BE11F9">
        <w:t>Informācija par pretendenta piedāvāto speciālistu veiktajiem  būvdarbiem</w:t>
      </w:r>
      <w:bookmarkEnd w:id="71"/>
      <w:r w:rsidR="00E75FBA" w:rsidRPr="00BE11F9">
        <w:t>;</w:t>
      </w:r>
    </w:p>
    <w:p w:rsidR="000A60EF" w:rsidRPr="00BE11F9" w:rsidRDefault="00560E7C" w:rsidP="00560E7C">
      <w:pPr>
        <w:pStyle w:val="ListParagraph"/>
        <w:numPr>
          <w:ilvl w:val="2"/>
          <w:numId w:val="1"/>
        </w:numPr>
        <w:tabs>
          <w:tab w:val="clear" w:pos="720"/>
          <w:tab w:val="num" w:pos="851"/>
        </w:tabs>
      </w:pPr>
      <w:bookmarkStart w:id="72" w:name="_Toc366760802"/>
      <w:r>
        <w:t xml:space="preserve"> </w:t>
      </w:r>
      <w:r w:rsidR="00754387">
        <w:t>10</w:t>
      </w:r>
      <w:r w:rsidR="000A60EF" w:rsidRPr="00BE11F9">
        <w:t>. Forma: Naudas plūsmas grafiks;</w:t>
      </w:r>
      <w:bookmarkEnd w:id="72"/>
    </w:p>
    <w:p w:rsidR="005A4DFF" w:rsidRPr="00BE11F9" w:rsidRDefault="005A4DFF" w:rsidP="005A4DFF">
      <w:pPr>
        <w:pStyle w:val="ListParagraph"/>
      </w:pPr>
    </w:p>
    <w:p w:rsidR="00522D4C" w:rsidRPr="00BE11F9" w:rsidRDefault="005A4DFF" w:rsidP="005A4DFF">
      <w:pPr>
        <w:pStyle w:val="ListParagraph"/>
        <w:numPr>
          <w:ilvl w:val="1"/>
          <w:numId w:val="1"/>
        </w:numPr>
        <w:rPr>
          <w:b/>
        </w:rPr>
      </w:pPr>
      <w:bookmarkStart w:id="73" w:name="_Toc358712905"/>
      <w:bookmarkStart w:id="74" w:name="_Toc358716004"/>
      <w:bookmarkStart w:id="75" w:name="_Toc366760804"/>
      <w:r w:rsidRPr="00BE11F9">
        <w:t xml:space="preserve"> </w:t>
      </w:r>
      <w:r w:rsidR="00522D4C" w:rsidRPr="00BE11F9">
        <w:rPr>
          <w:b/>
        </w:rPr>
        <w:t>Nolikuma tiek pievienoti sekojoši pielikumi, kas pieejami elektroniskā veidā Pasūtītāja mājaslapā:</w:t>
      </w:r>
      <w:bookmarkEnd w:id="73"/>
      <w:bookmarkEnd w:id="74"/>
      <w:bookmarkEnd w:id="75"/>
    </w:p>
    <w:p w:rsidR="004A0B8D" w:rsidRPr="001E3407" w:rsidRDefault="006071DE" w:rsidP="005A4DFF">
      <w:pPr>
        <w:pStyle w:val="ListParagraph"/>
        <w:numPr>
          <w:ilvl w:val="2"/>
          <w:numId w:val="1"/>
        </w:numPr>
        <w:rPr>
          <w:b/>
        </w:rPr>
      </w:pPr>
      <w:bookmarkStart w:id="76" w:name="_Toc358712906"/>
      <w:bookmarkStart w:id="77" w:name="_Toc358716005"/>
      <w:bookmarkStart w:id="78" w:name="_Toc366760805"/>
      <w:r w:rsidRPr="001E3407">
        <w:rPr>
          <w:b/>
        </w:rPr>
        <w:t xml:space="preserve">Pielikums Nr. 1: </w:t>
      </w:r>
      <w:r w:rsidR="00F85BCF">
        <w:rPr>
          <w:b/>
        </w:rPr>
        <w:t>„</w:t>
      </w:r>
      <w:r w:rsidR="00F85BCF" w:rsidRPr="00F85BCF">
        <w:rPr>
          <w:b/>
        </w:rPr>
        <w:t>Latvijas Organiskās sintēzes institūta laboratorijas ēkas jaunbūve</w:t>
      </w:r>
      <w:r w:rsidR="00794A11" w:rsidRPr="001E3407">
        <w:rPr>
          <w:b/>
        </w:rPr>
        <w:t xml:space="preserve"> Rīgā, Aizkraukles ielā</w:t>
      </w:r>
      <w:r w:rsidR="00A36C06">
        <w:rPr>
          <w:b/>
        </w:rPr>
        <w:t xml:space="preserve"> 21, LV-1006”</w:t>
      </w:r>
      <w:r w:rsidR="009708E9" w:rsidRPr="001E3407">
        <w:rPr>
          <w:b/>
        </w:rPr>
        <w:t xml:space="preserve"> tehniskais projekts</w:t>
      </w:r>
      <w:r w:rsidR="004A0B8D" w:rsidRPr="001E3407">
        <w:rPr>
          <w:b/>
        </w:rPr>
        <w:t>;</w:t>
      </w:r>
      <w:bookmarkEnd w:id="76"/>
      <w:bookmarkEnd w:id="77"/>
      <w:bookmarkEnd w:id="78"/>
    </w:p>
    <w:p w:rsidR="007E480A" w:rsidRPr="001E3407" w:rsidRDefault="006071DE" w:rsidP="005A593C">
      <w:pPr>
        <w:pStyle w:val="ListParagraph"/>
        <w:numPr>
          <w:ilvl w:val="2"/>
          <w:numId w:val="1"/>
        </w:numPr>
        <w:rPr>
          <w:b/>
        </w:rPr>
      </w:pPr>
      <w:bookmarkStart w:id="79" w:name="_Toc366760806"/>
      <w:bookmarkStart w:id="80" w:name="_Toc358712907"/>
      <w:bookmarkStart w:id="81" w:name="_Toc358716006"/>
      <w:r w:rsidRPr="001E3407">
        <w:t xml:space="preserve">Pielikums Nr. 2: </w:t>
      </w:r>
      <w:r w:rsidR="009708E9" w:rsidRPr="001E3407">
        <w:t>Darbu apjomi</w:t>
      </w:r>
      <w:r w:rsidR="005D6D90" w:rsidRPr="001E3407">
        <w:t>;</w:t>
      </w:r>
      <w:bookmarkEnd w:id="79"/>
      <w:bookmarkEnd w:id="80"/>
      <w:bookmarkEnd w:id="81"/>
    </w:p>
    <w:p w:rsidR="00522D4C" w:rsidRPr="001E3407" w:rsidRDefault="005D6D90" w:rsidP="005A4DFF">
      <w:pPr>
        <w:pStyle w:val="ListParagraph"/>
        <w:numPr>
          <w:ilvl w:val="2"/>
          <w:numId w:val="1"/>
        </w:numPr>
        <w:rPr>
          <w:b/>
        </w:rPr>
      </w:pPr>
      <w:bookmarkStart w:id="82" w:name="_Toc358712910"/>
      <w:bookmarkStart w:id="83" w:name="_Toc358716009"/>
      <w:bookmarkStart w:id="84" w:name="_Toc366760809"/>
      <w:r w:rsidRPr="001E3407">
        <w:t xml:space="preserve">Pielikums Nr. </w:t>
      </w:r>
      <w:r w:rsidR="005A593C" w:rsidRPr="001E3407">
        <w:t>3</w:t>
      </w:r>
      <w:r w:rsidR="002922E2" w:rsidRPr="001E3407">
        <w:t xml:space="preserve">: </w:t>
      </w:r>
      <w:r w:rsidR="005A593C" w:rsidRPr="001E3407">
        <w:t>Esošo b</w:t>
      </w:r>
      <w:r w:rsidR="00522D4C" w:rsidRPr="001E3407">
        <w:t>ūvju inventarizācijas lietas</w:t>
      </w:r>
      <w:r w:rsidR="002922E2" w:rsidRPr="001E3407">
        <w:t xml:space="preserve"> (vienā dokumentā)</w:t>
      </w:r>
      <w:bookmarkEnd w:id="82"/>
      <w:bookmarkEnd w:id="83"/>
      <w:bookmarkEnd w:id="84"/>
      <w:r w:rsidR="00A36C06">
        <w:t>;</w:t>
      </w:r>
    </w:p>
    <w:p w:rsidR="000A6DE2" w:rsidRPr="001E3407" w:rsidRDefault="005D6D90" w:rsidP="005A4DFF">
      <w:pPr>
        <w:pStyle w:val="ListParagraph"/>
        <w:numPr>
          <w:ilvl w:val="2"/>
          <w:numId w:val="1"/>
        </w:numPr>
        <w:rPr>
          <w:b/>
        </w:rPr>
      </w:pPr>
      <w:bookmarkStart w:id="85" w:name="_Toc358712913"/>
      <w:bookmarkStart w:id="86" w:name="_Toc358716012"/>
      <w:bookmarkStart w:id="87" w:name="_Toc366760812"/>
      <w:r w:rsidRPr="001E3407">
        <w:t xml:space="preserve">Pielikums Nr. </w:t>
      </w:r>
      <w:r w:rsidR="005A593C" w:rsidRPr="001E3407">
        <w:t>4</w:t>
      </w:r>
      <w:r w:rsidRPr="001E3407">
        <w:t>: Īpašuma tiesības apliecinoši dokumenti</w:t>
      </w:r>
      <w:r w:rsidR="00522D4C" w:rsidRPr="001E3407">
        <w:t>.</w:t>
      </w:r>
      <w:bookmarkEnd w:id="85"/>
      <w:bookmarkEnd w:id="86"/>
      <w:bookmarkEnd w:id="87"/>
    </w:p>
    <w:p w:rsidR="00827B65" w:rsidRPr="00BE11F9" w:rsidRDefault="00827B65" w:rsidP="00827B65">
      <w:r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8" w:name="_Toc395111462"/>
      <w:bookmarkStart w:id="89" w:name="TEHNISKĀS_SPECIFIKĀCIJAS_II"/>
      <w:r w:rsidRPr="00BE11F9">
        <w:rPr>
          <w:rFonts w:ascii="Times New Roman" w:hAnsi="Times New Roman" w:cs="Times New Roman"/>
          <w:lang w:val="lv-LV"/>
        </w:rPr>
        <w:t>TEHNISKĀS  SPECIFIKĀCIJAS</w:t>
      </w:r>
      <w:bookmarkEnd w:id="88"/>
    </w:p>
    <w:bookmarkEnd w:id="89"/>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90" w:name="_Toc395111463"/>
      <w:bookmarkStart w:id="91" w:name="VISPĀRĒJA_INFORMĀCIJA_II_1"/>
      <w:r w:rsidRPr="00BE11F9">
        <w:lastRenderedPageBreak/>
        <w:t>VISPĀRĒJA INFORMĀCIJA</w:t>
      </w:r>
      <w:bookmarkEnd w:id="90"/>
    </w:p>
    <w:bookmarkEnd w:id="91"/>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1B2D44" w:rsidRPr="00BE11F9" w:rsidRDefault="00E61B3E" w:rsidP="00FC350F">
      <w:r w:rsidRPr="00BE11F9">
        <w:t xml:space="preserve">Latvijas Organiskās sintēzes institūts </w:t>
      </w:r>
      <w:r w:rsidRPr="00BE11F9">
        <w:rPr>
          <w:rFonts w:cs="Monotype Sorts"/>
          <w:szCs w:val="20"/>
          <w:lang w:eastAsia="ar-SA"/>
        </w:rPr>
        <w:t xml:space="preserve">pasūta </w:t>
      </w:r>
      <w:r w:rsidR="00EF7CBD">
        <w:rPr>
          <w:rFonts w:cs="Monotype Sorts"/>
          <w:szCs w:val="20"/>
          <w:lang w:eastAsia="ar-SA"/>
        </w:rPr>
        <w:t>jaunas laboratorijas ēkas būvniecību</w:t>
      </w:r>
      <w:r w:rsidR="00EF3E18" w:rsidRPr="00BE11F9">
        <w:rPr>
          <w:rFonts w:cs="Monotype Sorts"/>
          <w:szCs w:val="20"/>
          <w:lang w:eastAsia="ar-SA"/>
        </w:rPr>
        <w:t xml:space="preserve"> Aizkraukles ielā 21</w:t>
      </w:r>
      <w:r w:rsidRPr="00BE11F9">
        <w:rPr>
          <w:rFonts w:cs="Monotype Sorts"/>
          <w:szCs w:val="20"/>
          <w:lang w:eastAsia="ar-SA"/>
        </w:rPr>
        <w:t>, Rīgā, LV-1006,</w:t>
      </w:r>
      <w:r w:rsidRPr="00BE11F9">
        <w:t xml:space="preserve"> ERAF līdzfinansētā projekta „Farmācijas un biomedicīnas Valsts nozīmes pētniecības centra zinātniskās infrastruktūras attīstība”, </w:t>
      </w:r>
    </w:p>
    <w:p w:rsidR="00E61B3E" w:rsidRPr="00BE11F9" w:rsidRDefault="00E61B3E" w:rsidP="00FC350F">
      <w:r w:rsidRPr="00BE11F9">
        <w:t xml:space="preserve">ID Nr. </w:t>
      </w:r>
      <w:r w:rsidR="001B2D44" w:rsidRPr="00BE11F9">
        <w:t>2011/0045/</w:t>
      </w:r>
      <w:r w:rsidRPr="00BE11F9">
        <w:t>2DP/2.1.1.3.1/11/IPIA/VIAA/001 ietvaros.</w:t>
      </w:r>
    </w:p>
    <w:p w:rsidR="00FC350F" w:rsidRPr="00BE11F9" w:rsidRDefault="00FC350F" w:rsidP="00FC350F"/>
    <w:p w:rsidR="00B5082A" w:rsidRPr="00BE11F9" w:rsidRDefault="00B5082A" w:rsidP="00FC350F">
      <w:pPr>
        <w:rPr>
          <w:rFonts w:cs="Monotype Sorts"/>
          <w:b/>
          <w:szCs w:val="20"/>
          <w:lang w:eastAsia="ar-SA"/>
        </w:rPr>
      </w:pPr>
      <w:bookmarkStart w:id="92" w:name="_Toc314824740"/>
      <w:bookmarkStart w:id="93" w:name="_Toc355968020"/>
      <w:bookmarkStart w:id="94" w:name="_Toc358711815"/>
      <w:bookmarkStart w:id="95" w:name="_Toc358712924"/>
      <w:bookmarkStart w:id="96" w:name="_Toc358716023"/>
      <w:bookmarkStart w:id="97" w:name="_Toc366760817"/>
      <w:r w:rsidRPr="00BE11F9">
        <w:rPr>
          <w:rFonts w:cs="Monotype Sorts"/>
          <w:b/>
          <w:szCs w:val="20"/>
          <w:lang w:eastAsia="ar-SA"/>
        </w:rPr>
        <w:t xml:space="preserve">Būvdarbu </w:t>
      </w:r>
      <w:bookmarkEnd w:id="92"/>
      <w:bookmarkEnd w:id="93"/>
      <w:bookmarkEnd w:id="94"/>
      <w:bookmarkEnd w:id="95"/>
      <w:bookmarkEnd w:id="96"/>
      <w:r w:rsidRPr="00BE11F9">
        <w:rPr>
          <w:rFonts w:cs="Monotype Sorts"/>
          <w:b/>
          <w:szCs w:val="20"/>
          <w:lang w:eastAsia="ar-SA"/>
        </w:rPr>
        <w:t>vieta</w:t>
      </w:r>
      <w:bookmarkEnd w:id="97"/>
    </w:p>
    <w:p w:rsidR="00B5082A" w:rsidRPr="00BE11F9" w:rsidRDefault="00B5082A" w:rsidP="00FC350F">
      <w:pPr>
        <w:rPr>
          <w:rFonts w:cs="Monotype Sorts"/>
          <w:szCs w:val="20"/>
          <w:lang w:eastAsia="sv-SE"/>
        </w:rPr>
      </w:pPr>
      <w:r w:rsidRPr="00BE11F9">
        <w:rPr>
          <w:rFonts w:cs="Monotype Sorts"/>
          <w:szCs w:val="20"/>
          <w:lang w:eastAsia="sv-SE"/>
        </w:rPr>
        <w:t xml:space="preserve">Būvdarbu vieta ir Latvijas Organiskās sintēzes institūta </w:t>
      </w:r>
      <w:r w:rsidR="00C86BCF">
        <w:rPr>
          <w:rFonts w:cs="Monotype Sorts"/>
          <w:szCs w:val="20"/>
          <w:lang w:eastAsia="sv-SE"/>
        </w:rPr>
        <w:t>pagalms</w:t>
      </w:r>
      <w:r w:rsidRPr="00BE11F9">
        <w:rPr>
          <w:rFonts w:cs="Monotype Sorts"/>
          <w:szCs w:val="20"/>
          <w:lang w:eastAsia="sv-SE"/>
        </w:rPr>
        <w:t>, adrese: Aizkraukles 21, LV-1006, Rīga, Latvija.</w:t>
      </w:r>
    </w:p>
    <w:p w:rsidR="00FC350F" w:rsidRPr="00BE11F9" w:rsidRDefault="00FC350F" w:rsidP="00FC350F"/>
    <w:p w:rsidR="00B5082A" w:rsidRPr="00BE11F9" w:rsidRDefault="00B5082A" w:rsidP="00FC350F">
      <w:pPr>
        <w:rPr>
          <w:rFonts w:cs="Monotype Sorts"/>
          <w:b/>
          <w:szCs w:val="20"/>
          <w:lang w:eastAsia="ar-SA"/>
        </w:rPr>
      </w:pPr>
      <w:bookmarkStart w:id="98" w:name="_Toc366760818"/>
      <w:r w:rsidRPr="00BE11F9">
        <w:rPr>
          <w:rFonts w:cs="Monotype Sorts"/>
          <w:b/>
          <w:szCs w:val="20"/>
          <w:lang w:eastAsia="ar-SA"/>
        </w:rPr>
        <w:t>Būvdarbu veikšanas termiņš</w:t>
      </w:r>
      <w:bookmarkEnd w:id="98"/>
    </w:p>
    <w:p w:rsidR="00EF3E18" w:rsidRPr="00BE11F9" w:rsidRDefault="00B5082A" w:rsidP="00FC350F">
      <w:pPr>
        <w:rPr>
          <w:rFonts w:cs="Monotype Sorts"/>
          <w:szCs w:val="20"/>
          <w:lang w:eastAsia="sv-SE"/>
        </w:rPr>
      </w:pPr>
      <w:r w:rsidRPr="00560E7C">
        <w:rPr>
          <w:rFonts w:cs="Monotype Sorts"/>
          <w:szCs w:val="20"/>
          <w:lang w:eastAsia="sv-SE"/>
        </w:rPr>
        <w:t xml:space="preserve">Līguma izpildes termiņš </w:t>
      </w:r>
      <w:r w:rsidR="00560E7C" w:rsidRPr="00560E7C">
        <w:rPr>
          <w:rFonts w:cs="Monotype Sorts"/>
          <w:szCs w:val="20"/>
          <w:lang w:eastAsia="sv-SE"/>
        </w:rPr>
        <w:t xml:space="preserve">ir </w:t>
      </w:r>
      <w:r w:rsidR="00D27044">
        <w:rPr>
          <w:rFonts w:cs="Monotype Sorts"/>
          <w:szCs w:val="20"/>
          <w:lang w:eastAsia="sv-SE"/>
        </w:rPr>
        <w:t>ne vairāk kā</w:t>
      </w:r>
      <w:r w:rsidR="00A36C06">
        <w:rPr>
          <w:rFonts w:cs="Monotype Sorts"/>
          <w:szCs w:val="20"/>
          <w:lang w:eastAsia="sv-SE"/>
        </w:rPr>
        <w:t xml:space="preserve"> 5</w:t>
      </w:r>
      <w:r w:rsidRPr="00560E7C">
        <w:rPr>
          <w:rFonts w:cs="Monotype Sorts"/>
          <w:szCs w:val="20"/>
          <w:lang w:eastAsia="sv-SE"/>
        </w:rPr>
        <w:t xml:space="preserve"> (</w:t>
      </w:r>
      <w:r w:rsidR="00A36C06">
        <w:rPr>
          <w:rFonts w:cs="Monotype Sorts"/>
          <w:szCs w:val="20"/>
          <w:lang w:eastAsia="sv-SE"/>
        </w:rPr>
        <w:t>pieci</w:t>
      </w:r>
      <w:r w:rsidRPr="00560E7C">
        <w:rPr>
          <w:rFonts w:cs="Monotype Sorts"/>
          <w:szCs w:val="20"/>
          <w:lang w:eastAsia="sv-SE"/>
        </w:rPr>
        <w:t>) mēneši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Pr="00D82F58" w:rsidRDefault="00527B7A" w:rsidP="00D82F58">
      <w:pPr>
        <w:widowControl/>
        <w:jc w:val="center"/>
        <w:rPr>
          <w:rFonts w:ascii="Arial" w:hAnsi="Arial" w:cs="Arial"/>
          <w:sz w:val="20"/>
          <w:szCs w:val="20"/>
        </w:rPr>
      </w:pPr>
      <w:r w:rsidRPr="00D82F58">
        <w:rPr>
          <w:caps/>
          <w:sz w:val="32"/>
          <w:szCs w:val="32"/>
        </w:rPr>
        <w:t>Darba uzdevums</w:t>
      </w:r>
    </w:p>
    <w:p w:rsidR="0034046C" w:rsidRPr="00D82F58" w:rsidRDefault="0034046C" w:rsidP="0034046C">
      <w:pPr>
        <w:keepNext/>
        <w:widowControl/>
        <w:jc w:val="center"/>
        <w:outlineLvl w:val="1"/>
        <w:rPr>
          <w:b/>
          <w:caps/>
          <w:sz w:val="32"/>
          <w:szCs w:val="32"/>
        </w:rPr>
      </w:pPr>
    </w:p>
    <w:p w:rsidR="0034046C" w:rsidRPr="00D82F58" w:rsidRDefault="0034046C" w:rsidP="0034046C">
      <w:pPr>
        <w:widowControl/>
        <w:suppressAutoHyphens/>
        <w:spacing w:before="120" w:after="120"/>
        <w:jc w:val="both"/>
        <w:outlineLvl w:val="0"/>
        <w:rPr>
          <w:rFonts w:cs="Monotype Sorts"/>
          <w:szCs w:val="20"/>
          <w:lang w:eastAsia="ar-SA"/>
        </w:rPr>
      </w:pPr>
    </w:p>
    <w:p w:rsidR="0034046C" w:rsidRPr="00D82F58" w:rsidRDefault="0034046C" w:rsidP="00D93D5F">
      <w:pPr>
        <w:widowControl/>
        <w:suppressAutoHyphens/>
        <w:spacing w:before="120" w:after="120"/>
        <w:jc w:val="both"/>
        <w:outlineLvl w:val="0"/>
        <w:rPr>
          <w:rFonts w:cs="Monotype Sorts"/>
          <w:szCs w:val="20"/>
          <w:lang w:eastAsia="ar-SA"/>
        </w:rPr>
      </w:pPr>
    </w:p>
    <w:p w:rsidR="008D0D82" w:rsidRPr="00D82F58" w:rsidRDefault="00D82F58" w:rsidP="00D93D5F">
      <w:pPr>
        <w:pStyle w:val="Heading2"/>
        <w:numPr>
          <w:ilvl w:val="0"/>
          <w:numId w:val="0"/>
        </w:numPr>
        <w:ind w:left="576"/>
        <w:rPr>
          <w:bCs/>
        </w:rPr>
      </w:pPr>
      <w:r w:rsidRPr="00D82F58">
        <w:rPr>
          <w:bCs/>
        </w:rPr>
        <w:tab/>
      </w:r>
      <w:bookmarkStart w:id="99" w:name="_Toc395111464"/>
      <w:r w:rsidRPr="00D82F58">
        <w:rPr>
          <w:bCs/>
        </w:rPr>
        <w:t xml:space="preserve">Atsevišķs darba uzdevums, kas papildinātu tehniskajā projektā ietverto informāciju un uzdevumus nav dots. Visa nepieciešamā informācija par veicamajiem būvdarbiem atrodama </w:t>
      </w:r>
      <w:r>
        <w:rPr>
          <w:bCs/>
        </w:rPr>
        <w:t>Nolikuma p</w:t>
      </w:r>
      <w:r>
        <w:t>ielikumā</w:t>
      </w:r>
      <w:r w:rsidR="003D7003">
        <w:t xml:space="preserve"> Nr. 1</w:t>
      </w:r>
      <w:r w:rsidRPr="00D82F58">
        <w:t xml:space="preserve"> </w:t>
      </w:r>
      <w:r w:rsidR="003D7003">
        <w:t>„</w:t>
      </w:r>
      <w:r w:rsidR="00F85BCF" w:rsidRPr="00F85BCF">
        <w:t>Latvijas Organiskās sintēzes institūta laboratorijas ēkas jaunbūve</w:t>
      </w:r>
      <w:r w:rsidR="004443D4">
        <w:t>,</w:t>
      </w:r>
      <w:r w:rsidRPr="00D82F58">
        <w:t xml:space="preserve"> Rīgā, Aizkraukles ielā 21, LV-1006, tehniskais projekts</w:t>
      </w:r>
      <w:r w:rsidR="003D7003">
        <w:t>” un Nolikuma pielikumā Nr. 2 „Darbu apjomi”.</w:t>
      </w:r>
      <w:bookmarkEnd w:id="99"/>
    </w:p>
    <w:p w:rsidR="008D0D82" w:rsidRPr="00BE11F9" w:rsidRDefault="008D0D82" w:rsidP="00D93D5F">
      <w:pPr>
        <w:widowControl/>
        <w:jc w:val="both"/>
        <w:rPr>
          <w:rFonts w:ascii="Arial" w:hAnsi="Arial" w:cs="Arial"/>
        </w:rPr>
      </w:pPr>
    </w:p>
    <w:p w:rsidR="00AD1403" w:rsidRPr="00BE11F9" w:rsidRDefault="00AD1403" w:rsidP="00D93D5F">
      <w:pPr>
        <w:widowControl/>
        <w:spacing w:after="200" w:line="276" w:lineRule="auto"/>
        <w:jc w:val="both"/>
        <w:rPr>
          <w:rFonts w:ascii="Arial" w:hAnsi="Arial" w:cs="Arial"/>
        </w:rPr>
      </w:pPr>
      <w:r w:rsidRPr="00BE11F9">
        <w:rPr>
          <w:rFonts w:ascii="Arial" w:hAnsi="Arial" w:cs="Arial"/>
        </w:rPr>
        <w:t xml:space="preserve"> </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100" w:name="PIEGĀDĀJAMO_PREČU_APRAKSTS_II_2"/>
    </w:p>
    <w:bookmarkEnd w:id="100"/>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101" w:name="_Toc358712926"/>
      <w:bookmarkStart w:id="102" w:name="_Toc395111465"/>
      <w:bookmarkStart w:id="103" w:name="LĪGUMA_PROJEKTS_III"/>
      <w:r w:rsidRPr="00BE11F9">
        <w:rPr>
          <w:rFonts w:ascii="Times New Roman" w:hAnsi="Times New Roman" w:cs="Times New Roman"/>
          <w:lang w:val="lv-LV"/>
        </w:rPr>
        <w:t>LĪGUMA  PROJEKTS</w:t>
      </w:r>
      <w:bookmarkEnd w:id="101"/>
      <w:bookmarkEnd w:id="102"/>
    </w:p>
    <w:bookmarkEnd w:id="103"/>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104" w:name="_Toc289092137"/>
      <w:bookmarkStart w:id="105" w:name="_Toc289172682"/>
      <w:bookmarkStart w:id="106" w:name="_Toc289174422"/>
      <w:bookmarkStart w:id="107" w:name="_Toc289183520"/>
      <w:bookmarkStart w:id="108" w:name="_Toc313361958"/>
      <w:bookmarkStart w:id="109" w:name="_Toc313875857"/>
      <w:bookmarkStart w:id="110" w:name="_Toc324757578"/>
      <w:r w:rsidRPr="00B93FD4">
        <w:rPr>
          <w:b/>
          <w:bCs/>
          <w:kern w:val="28"/>
          <w:sz w:val="32"/>
        </w:rPr>
        <w:t>LĪGUMS Nr.</w:t>
      </w:r>
      <w:bookmarkEnd w:id="104"/>
      <w:bookmarkEnd w:id="105"/>
      <w:bookmarkEnd w:id="106"/>
      <w:bookmarkEnd w:id="107"/>
      <w:bookmarkEnd w:id="108"/>
      <w:bookmarkEnd w:id="109"/>
      <w:bookmarkEnd w:id="110"/>
      <w:r w:rsidRPr="00B93FD4">
        <w:rPr>
          <w:b/>
          <w:bCs/>
          <w:kern w:val="28"/>
          <w:sz w:val="32"/>
        </w:rPr>
        <w:t xml:space="preserve"> </w:t>
      </w:r>
    </w:p>
    <w:p w:rsidR="00CD0419" w:rsidRPr="00B93FD4" w:rsidRDefault="00C87E41" w:rsidP="00CD0419">
      <w:pPr>
        <w:spacing w:before="240" w:after="60"/>
        <w:jc w:val="center"/>
        <w:rPr>
          <w:b/>
          <w:bCs/>
          <w:kern w:val="28"/>
          <w:sz w:val="26"/>
          <w:szCs w:val="26"/>
        </w:rPr>
      </w:pPr>
      <w:r w:rsidRPr="00B93FD4">
        <w:rPr>
          <w:b/>
          <w:bCs/>
          <w:spacing w:val="-1"/>
          <w:kern w:val="28"/>
          <w:sz w:val="26"/>
          <w:szCs w:val="26"/>
        </w:rPr>
        <w:t>1</w:t>
      </w:r>
      <w:r w:rsidR="00CD0419" w:rsidRPr="00B93FD4">
        <w:rPr>
          <w:b/>
          <w:bCs/>
          <w:spacing w:val="-1"/>
          <w:kern w:val="28"/>
          <w:sz w:val="26"/>
          <w:szCs w:val="26"/>
        </w:rPr>
        <w:t xml:space="preserve"> / OS</w:t>
      </w:r>
      <w:r w:rsidR="005F3AF1">
        <w:rPr>
          <w:b/>
          <w:bCs/>
          <w:spacing w:val="-1"/>
          <w:kern w:val="28"/>
          <w:sz w:val="26"/>
          <w:szCs w:val="26"/>
        </w:rPr>
        <w:t>I 2015</w:t>
      </w:r>
      <w:r w:rsidR="0056515A" w:rsidRPr="00B93FD4">
        <w:rPr>
          <w:b/>
          <w:bCs/>
          <w:spacing w:val="-1"/>
          <w:kern w:val="28"/>
          <w:sz w:val="26"/>
          <w:szCs w:val="26"/>
        </w:rPr>
        <w:t>/</w:t>
      </w:r>
      <w:r w:rsidR="005F3AF1">
        <w:rPr>
          <w:b/>
          <w:bCs/>
          <w:spacing w:val="-1"/>
          <w:kern w:val="28"/>
          <w:sz w:val="26"/>
          <w:szCs w:val="26"/>
        </w:rPr>
        <w:t>15</w:t>
      </w:r>
      <w:r w:rsidR="00CD0419" w:rsidRPr="00B93FD4">
        <w:rPr>
          <w:b/>
          <w:bCs/>
          <w:spacing w:val="-1"/>
          <w:kern w:val="28"/>
          <w:sz w:val="26"/>
          <w:szCs w:val="26"/>
        </w:rPr>
        <w:t xml:space="preserve"> AK ERAF / 2011/0045/2DP/2.1.1.3.1./11/IPIA/VIAA/001</w:t>
      </w:r>
    </w:p>
    <w:p w:rsidR="00CD0419" w:rsidRPr="00B93FD4" w:rsidRDefault="00CD0419" w:rsidP="00CD0419">
      <w:pPr>
        <w:jc w:val="center"/>
        <w:rPr>
          <w:b/>
        </w:rPr>
      </w:pPr>
    </w:p>
    <w:p w:rsidR="00CD0419" w:rsidRPr="00BE11F9" w:rsidRDefault="00CD0419" w:rsidP="00CD0419">
      <w:pPr>
        <w:shd w:val="clear" w:color="auto" w:fill="FFFFFF"/>
        <w:tabs>
          <w:tab w:val="left" w:pos="6379"/>
        </w:tabs>
        <w:spacing w:before="245"/>
        <w:ind w:left="19"/>
        <w:jc w:val="both"/>
        <w:rPr>
          <w:spacing w:val="-6"/>
        </w:rPr>
      </w:pPr>
      <w:r w:rsidRPr="00B93FD4">
        <w:t>Rīgā</w:t>
      </w:r>
      <w:r w:rsidRPr="00BE11F9">
        <w:tab/>
      </w:r>
      <w:r w:rsidRPr="00BE11F9">
        <w:rPr>
          <w:i/>
        </w:rPr>
        <w:t>&lt;parakstīšanas datums&gt;</w:t>
      </w:r>
    </w:p>
    <w:p w:rsidR="00CD0419" w:rsidRPr="00BE11F9" w:rsidRDefault="00CD0419" w:rsidP="00CD0419">
      <w:pPr>
        <w:shd w:val="clear" w:color="auto" w:fill="FFFFFF"/>
        <w:rPr>
          <w:sz w:val="22"/>
          <w:szCs w:val="22"/>
        </w:rPr>
      </w:pPr>
    </w:p>
    <w:p w:rsidR="00CD0419" w:rsidRPr="00BE11F9" w:rsidRDefault="00CD0419" w:rsidP="00CD0419">
      <w:pPr>
        <w:shd w:val="clear" w:color="auto" w:fill="FFFFFF"/>
        <w:rPr>
          <w:sz w:val="22"/>
          <w:szCs w:val="22"/>
        </w:rPr>
      </w:pPr>
    </w:p>
    <w:p w:rsidR="005F3AF1" w:rsidRPr="00BE11F9" w:rsidRDefault="005F3AF1" w:rsidP="005F3AF1">
      <w:pPr>
        <w:jc w:val="both"/>
        <w:rPr>
          <w:noProof/>
        </w:rPr>
      </w:pPr>
      <w:r w:rsidRPr="00BE11F9">
        <w:rPr>
          <w:b/>
          <w:noProof/>
        </w:rPr>
        <w:t>Latvijas Organiskās sintēzes institūts</w:t>
      </w:r>
      <w:r w:rsidRPr="00BE11F9">
        <w:rPr>
          <w:noProof/>
        </w:rPr>
        <w:t xml:space="preserve">, </w:t>
      </w:r>
      <w:r w:rsidRPr="00BE11F9">
        <w:rPr>
          <w:b/>
          <w:noProof/>
        </w:rPr>
        <w:t>Reģ. Nr. 90002111653</w:t>
      </w:r>
      <w:r w:rsidRPr="00BE11F9">
        <w:rPr>
          <w:noProof/>
        </w:rPr>
        <w:t xml:space="preserve"> tā </w:t>
      </w:r>
      <w:r w:rsidRPr="00BE11F9">
        <w:rPr>
          <w:b/>
          <w:noProof/>
        </w:rPr>
        <w:t xml:space="preserve">direktora </w:t>
      </w:r>
      <w:r>
        <w:rPr>
          <w:b/>
          <w:noProof/>
        </w:rPr>
        <w:t>Osvalda Pugoviča</w:t>
      </w:r>
      <w:r w:rsidRPr="00BE11F9">
        <w:rPr>
          <w:noProof/>
        </w:rPr>
        <w:t xml:space="preserve"> personā, kas rīkojas uz Nolikuma pamata, turpmāk šā līguma tekstā saukts Pasūtītājs, no vienas puses, un</w:t>
      </w:r>
    </w:p>
    <w:p w:rsidR="005F3AF1" w:rsidRPr="00BE11F9" w:rsidRDefault="005F3AF1" w:rsidP="005F3AF1">
      <w:pPr>
        <w:jc w:val="both"/>
        <w:rPr>
          <w:noProof/>
        </w:rPr>
      </w:pPr>
    </w:p>
    <w:p w:rsidR="005F3AF1" w:rsidRPr="00BE11F9" w:rsidRDefault="005F3AF1" w:rsidP="005F3AF1">
      <w:pPr>
        <w:jc w:val="both"/>
        <w:rPr>
          <w:noProof/>
        </w:rPr>
      </w:pP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Pr="00BE11F9">
        <w:rPr>
          <w:noProof/>
        </w:rPr>
        <w:t xml:space="preserve"> tās &lt;</w:t>
      </w:r>
      <w:r w:rsidRPr="00BE11F9">
        <w:rPr>
          <w:i/>
          <w:noProof/>
        </w:rPr>
        <w:t>pilnvarotās personas amats, vārds, uzvārds</w:t>
      </w:r>
      <w:r w:rsidRPr="00BE11F9">
        <w:rPr>
          <w:noProof/>
        </w:rPr>
        <w:t>&gt; personā, kas rīkojas uz Statūtu pamata, turpmāk šā līguma tekstā saukts Izpildītājs, no otras puses,</w:t>
      </w:r>
    </w:p>
    <w:p w:rsidR="005F3AF1" w:rsidRPr="00BE11F9" w:rsidRDefault="005F3AF1" w:rsidP="005F3AF1">
      <w:pPr>
        <w:jc w:val="both"/>
        <w:rPr>
          <w:noProof/>
        </w:rPr>
      </w:pPr>
    </w:p>
    <w:p w:rsidR="005F3AF1" w:rsidRPr="00BE11F9" w:rsidRDefault="005F3AF1" w:rsidP="005F3AF1">
      <w:pPr>
        <w:shd w:val="clear" w:color="auto" w:fill="FFFFFF"/>
        <w:ind w:right="7" w:firstLine="720"/>
        <w:jc w:val="both"/>
        <w:rPr>
          <w:noProof/>
        </w:rPr>
      </w:pPr>
      <w:r w:rsidRPr="00BE11F9">
        <w:rPr>
          <w:noProof/>
        </w:rPr>
        <w:t xml:space="preserve">abi kopā un katrs atsevišķi saukti par Līdzējiem vai Pusēm, pamatojoties uz Latvijas Organiskās sintēzes institūta rīkotā atklātā konkursa ID Nr. </w:t>
      </w:r>
      <w:r w:rsidRPr="00EE4275">
        <w:rPr>
          <w:b/>
          <w:i/>
          <w:noProof/>
        </w:rPr>
        <w:t>&lt;iepirkuma numurs&gt;</w:t>
      </w:r>
      <w:r w:rsidRPr="00BE11F9">
        <w:rPr>
          <w:noProof/>
        </w:rPr>
        <w:t xml:space="preserve"> </w:t>
      </w:r>
      <w:r>
        <w:rPr>
          <w:b/>
          <w:kern w:val="22"/>
          <w:lang w:eastAsia="ar-SA"/>
        </w:rPr>
        <w:t xml:space="preserve">, </w:t>
      </w:r>
      <w:r w:rsidRPr="00EE4275">
        <w:rPr>
          <w:b/>
          <w:i/>
        </w:rPr>
        <w:t>&lt;</w:t>
      </w:r>
      <w:r>
        <w:rPr>
          <w:b/>
          <w:i/>
        </w:rPr>
        <w:t>i</w:t>
      </w:r>
      <w:r w:rsidRPr="00EE4275">
        <w:rPr>
          <w:b/>
          <w:i/>
        </w:rPr>
        <w:t>e</w:t>
      </w:r>
      <w:r>
        <w:rPr>
          <w:b/>
          <w:i/>
        </w:rPr>
        <w:t>pi</w:t>
      </w:r>
      <w:r w:rsidRPr="00EE4275">
        <w:rPr>
          <w:b/>
          <w:i/>
        </w:rPr>
        <w:t>rkuma nosaukums&gt;</w:t>
      </w:r>
      <w:r w:rsidRPr="00BE11F9">
        <w:rPr>
          <w:noProof/>
        </w:rPr>
        <w:t>, turpmāk tekstā saukts Iepirkums, rezultātiem un Izpildītāja iesniegto piedāvājumu, noslēdz šādu līgumu:</w:t>
      </w:r>
    </w:p>
    <w:p w:rsidR="005F3AF1" w:rsidRPr="00BE11F9" w:rsidRDefault="005F3AF1" w:rsidP="005F3AF1">
      <w:pPr>
        <w:shd w:val="clear" w:color="auto" w:fill="FFFFFF"/>
        <w:ind w:right="7" w:firstLine="720"/>
        <w:jc w:val="both"/>
        <w:rPr>
          <w:noProof/>
        </w:rPr>
      </w:pPr>
    </w:p>
    <w:p w:rsidR="005F3AF1" w:rsidRDefault="005F3AF1" w:rsidP="005F3AF1">
      <w:pPr>
        <w:jc w:val="center"/>
        <w:rPr>
          <w:b/>
          <w:bCs/>
          <w:sz w:val="22"/>
          <w:szCs w:val="22"/>
        </w:rPr>
      </w:pPr>
    </w:p>
    <w:p w:rsidR="005F3AF1" w:rsidRPr="00BE11F9" w:rsidRDefault="005F3AF1" w:rsidP="005F3AF1">
      <w:pPr>
        <w:jc w:val="center"/>
        <w:rPr>
          <w:color w:val="000000"/>
        </w:rPr>
      </w:pPr>
    </w:p>
    <w:p w:rsidR="005F3AF1" w:rsidRPr="00BE11F9" w:rsidRDefault="005F3AF1" w:rsidP="005F3AF1">
      <w:pPr>
        <w:pStyle w:val="Lmenis1"/>
        <w:numPr>
          <w:ilvl w:val="0"/>
          <w:numId w:val="16"/>
        </w:numPr>
        <w:spacing w:after="240" w:line="240" w:lineRule="auto"/>
        <w:ind w:left="426" w:hanging="426"/>
        <w:rPr>
          <w:caps/>
        </w:rPr>
      </w:pPr>
      <w:bookmarkStart w:id="111" w:name="_Toc244397562"/>
      <w:bookmarkStart w:id="112" w:name="_Toc249004670"/>
      <w:bookmarkStart w:id="113" w:name="_Toc95231761"/>
      <w:r w:rsidRPr="00BE11F9">
        <w:rPr>
          <w:caps/>
        </w:rPr>
        <w:t>Līguma priekšmets</w:t>
      </w:r>
      <w:bookmarkEnd w:id="111"/>
      <w:bookmarkEnd w:id="112"/>
    </w:p>
    <w:p w:rsidR="005F3AF1" w:rsidRPr="0051000E" w:rsidRDefault="005F3AF1" w:rsidP="000C4B8D">
      <w:pPr>
        <w:pStyle w:val="Lmenis2"/>
        <w:ind w:left="426" w:hanging="426"/>
        <w:rPr>
          <w:sz w:val="24"/>
          <w:szCs w:val="24"/>
        </w:rPr>
      </w:pPr>
      <w:bookmarkStart w:id="114" w:name="_Toc244397563"/>
      <w:r w:rsidRPr="00141445">
        <w:rPr>
          <w:sz w:val="24"/>
          <w:szCs w:val="24"/>
        </w:rPr>
        <w:t xml:space="preserve">Pasūtītājs uzdod Izpildītājam un Izpildītājs ar saviem rīkiem, iekārtām un darbaspēku veic </w:t>
      </w:r>
      <w:bookmarkStart w:id="115" w:name="_Toc244397565"/>
      <w:bookmarkEnd w:id="114"/>
      <w:r w:rsidRPr="0051000E">
        <w:rPr>
          <w:b/>
          <w:sz w:val="24"/>
          <w:szCs w:val="24"/>
        </w:rPr>
        <w:t>Latvijas Organiskās sintēzes institūta laboratorijas ēkas jaunbūvi</w:t>
      </w:r>
      <w:r w:rsidRPr="00141445">
        <w:rPr>
          <w:sz w:val="24"/>
          <w:szCs w:val="24"/>
        </w:rPr>
        <w:t>, (turpmāk šā līguma tekstā – Darbus), saskaņā ar šo Līgumu, Darba uzdevumu, Tehnisko projektu, un Izpildītāja iesniegto piedāvājumu, turpmāk šā līguma tekstā - Piedāvājumu.</w:t>
      </w:r>
      <w:bookmarkStart w:id="116" w:name="_Toc95231762"/>
      <w:bookmarkEnd w:id="113"/>
      <w:bookmarkEnd w:id="115"/>
    </w:p>
    <w:p w:rsidR="005F3AF1" w:rsidRPr="0051000E" w:rsidRDefault="005F3AF1" w:rsidP="005F3AF1">
      <w:pPr>
        <w:pStyle w:val="Lmenis2"/>
        <w:numPr>
          <w:ilvl w:val="0"/>
          <w:numId w:val="0"/>
        </w:numPr>
        <w:spacing w:after="0" w:line="240" w:lineRule="auto"/>
        <w:ind w:left="426"/>
        <w:rPr>
          <w:sz w:val="24"/>
          <w:szCs w:val="24"/>
        </w:rPr>
      </w:pPr>
    </w:p>
    <w:p w:rsidR="005F3AF1" w:rsidRPr="00F83DF8" w:rsidRDefault="005F3AF1" w:rsidP="005F3AF1">
      <w:pPr>
        <w:pStyle w:val="Lmenis2"/>
        <w:spacing w:after="240" w:line="240" w:lineRule="auto"/>
        <w:ind w:left="426" w:hanging="426"/>
        <w:rPr>
          <w:sz w:val="24"/>
          <w:szCs w:val="24"/>
        </w:rPr>
      </w:pPr>
      <w:r w:rsidRPr="00BA6422">
        <w:rPr>
          <w:sz w:val="24"/>
          <w:szCs w:val="24"/>
        </w:rPr>
        <w:t>Izpildītājs apliecina, ka viņš ir pienācīgi iepazinies ar darbu apjomu, tehnisko projektu, pielietojamiem materiāliem un prasībām, kā arī būves vietu, un atsa</w:t>
      </w:r>
      <w:r w:rsidRPr="00F83DF8">
        <w:rPr>
          <w:sz w:val="24"/>
          <w:szCs w:val="24"/>
        </w:rPr>
        <w:t>kās saistībā ar to izvirzīt jebkāda satura iebildumus vai pretenzijas. Izpildītājs apliecina, ka 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5F3AF1" w:rsidRPr="00F83DF8" w:rsidRDefault="005F3AF1" w:rsidP="005F3AF1">
      <w:pPr>
        <w:pStyle w:val="Lmenis2"/>
        <w:numPr>
          <w:ilvl w:val="0"/>
          <w:numId w:val="0"/>
        </w:numPr>
        <w:spacing w:after="240" w:line="240" w:lineRule="auto"/>
        <w:ind w:left="426"/>
        <w:rPr>
          <w:sz w:val="24"/>
          <w:szCs w:val="24"/>
        </w:rPr>
      </w:pPr>
    </w:p>
    <w:p w:rsidR="005F3AF1" w:rsidRPr="0059779E" w:rsidRDefault="005F3AF1" w:rsidP="005F3AF1">
      <w:pPr>
        <w:pStyle w:val="Lmenis2"/>
        <w:spacing w:line="240" w:lineRule="auto"/>
        <w:ind w:left="426" w:hanging="426"/>
        <w:rPr>
          <w:sz w:val="24"/>
          <w:szCs w:val="24"/>
        </w:rPr>
      </w:pPr>
      <w:r w:rsidRPr="00886270">
        <w:rPr>
          <w:sz w:val="24"/>
          <w:szCs w:val="24"/>
        </w:rPr>
        <w:t xml:space="preserve">Izpildītājs apliecina, ka Darbi </w:t>
      </w:r>
      <w:r>
        <w:rPr>
          <w:sz w:val="24"/>
          <w:szCs w:val="24"/>
        </w:rPr>
        <w:t xml:space="preserve">pagalmā </w:t>
      </w:r>
      <w:r w:rsidRPr="00886270">
        <w:rPr>
          <w:sz w:val="24"/>
          <w:szCs w:val="24"/>
        </w:rPr>
        <w:t>ir realizējami</w:t>
      </w:r>
      <w:r>
        <w:rPr>
          <w:sz w:val="24"/>
          <w:szCs w:val="24"/>
        </w:rPr>
        <w:t>,</w:t>
      </w:r>
      <w:r w:rsidRPr="00886270">
        <w:rPr>
          <w:sz w:val="24"/>
          <w:szCs w:val="24"/>
        </w:rPr>
        <w:t xml:space="preserve"> netraucējot Pasūtītāja</w:t>
      </w:r>
      <w:r>
        <w:rPr>
          <w:sz w:val="24"/>
          <w:szCs w:val="24"/>
        </w:rPr>
        <w:t xml:space="preserve"> ikdienas</w:t>
      </w:r>
      <w:r w:rsidRPr="00886270">
        <w:rPr>
          <w:sz w:val="24"/>
          <w:szCs w:val="24"/>
        </w:rPr>
        <w:t xml:space="preserve"> darbību.</w:t>
      </w:r>
    </w:p>
    <w:p w:rsidR="005F3AF1" w:rsidRPr="00BE11F9" w:rsidRDefault="005F3AF1" w:rsidP="005F3AF1">
      <w:pPr>
        <w:pStyle w:val="Lmenis2"/>
        <w:numPr>
          <w:ilvl w:val="0"/>
          <w:numId w:val="0"/>
        </w:numPr>
        <w:spacing w:after="240" w:line="240" w:lineRule="auto"/>
        <w:ind w:left="426" w:hanging="426"/>
        <w:rPr>
          <w:sz w:val="24"/>
          <w:szCs w:val="24"/>
        </w:rPr>
      </w:pPr>
    </w:p>
    <w:p w:rsidR="005F3AF1" w:rsidRPr="00BE11F9" w:rsidRDefault="005F3AF1" w:rsidP="005F3AF1">
      <w:pPr>
        <w:pStyle w:val="Lmenis1"/>
        <w:spacing w:after="240" w:line="240" w:lineRule="auto"/>
        <w:ind w:left="426" w:hanging="426"/>
        <w:rPr>
          <w:caps/>
        </w:rPr>
      </w:pPr>
      <w:bookmarkStart w:id="117" w:name="_Toc95231764"/>
      <w:bookmarkEnd w:id="116"/>
      <w:r w:rsidRPr="00BE11F9">
        <w:rPr>
          <w:caps/>
        </w:rPr>
        <w:t>LĪGUMA DOKUMENTI</w:t>
      </w:r>
    </w:p>
    <w:p w:rsidR="005F3AF1" w:rsidRPr="00BE11F9" w:rsidRDefault="005F3AF1" w:rsidP="005F3AF1">
      <w:pPr>
        <w:pStyle w:val="Lmenis2"/>
        <w:spacing w:after="0" w:line="240" w:lineRule="auto"/>
        <w:ind w:left="426" w:hanging="426"/>
        <w:rPr>
          <w:sz w:val="24"/>
          <w:szCs w:val="24"/>
        </w:rPr>
      </w:pPr>
      <w:bookmarkStart w:id="118" w:name="_Toc95231765"/>
      <w:bookmarkEnd w:id="117"/>
      <w:r w:rsidRPr="00BE11F9">
        <w:rPr>
          <w:sz w:val="24"/>
          <w:szCs w:val="24"/>
        </w:rPr>
        <w:t>Līgums sastāv no sekojošiem dokumentiem, kuri ir uzskatāmi par tā neatņemamu sastāvdaļu:</w:t>
      </w:r>
    </w:p>
    <w:p w:rsidR="005F3AF1" w:rsidRPr="00BE11F9" w:rsidRDefault="005F3AF1" w:rsidP="005F3AF1">
      <w:pPr>
        <w:numPr>
          <w:ilvl w:val="0"/>
          <w:numId w:val="17"/>
        </w:numPr>
      </w:pPr>
      <w:r w:rsidRPr="00BE11F9">
        <w:t>Līguma noteikumi;</w:t>
      </w:r>
    </w:p>
    <w:p w:rsidR="005F3AF1" w:rsidRPr="00BE11F9" w:rsidRDefault="005F3AF1" w:rsidP="005F3AF1">
      <w:pPr>
        <w:numPr>
          <w:ilvl w:val="0"/>
          <w:numId w:val="17"/>
        </w:numPr>
      </w:pPr>
      <w:r w:rsidRPr="00BE11F9">
        <w:lastRenderedPageBreak/>
        <w:t>Tehniskās specifikācijas (Darba uzdevums, Tehniskais projekts, ) (Līguma Pielikums Nr.1);</w:t>
      </w:r>
    </w:p>
    <w:p w:rsidR="005F3AF1" w:rsidRPr="00BE11F9" w:rsidRDefault="005F3AF1" w:rsidP="005F3AF1">
      <w:pPr>
        <w:numPr>
          <w:ilvl w:val="0"/>
          <w:numId w:val="17"/>
        </w:numPr>
      </w:pPr>
      <w:r w:rsidRPr="00BE11F9">
        <w:t>Darbu apjomu saraksts (Līguma Pielikums Nr. 2)</w:t>
      </w:r>
    </w:p>
    <w:p w:rsidR="005F3AF1" w:rsidRPr="00BE11F9" w:rsidRDefault="005F3AF1" w:rsidP="005F3AF1">
      <w:pPr>
        <w:numPr>
          <w:ilvl w:val="0"/>
          <w:numId w:val="17"/>
        </w:numPr>
      </w:pPr>
      <w:r w:rsidRPr="00BE11F9">
        <w:t>Tehniskais piedāvājums (Līguma Pielikums Nr.3);</w:t>
      </w:r>
    </w:p>
    <w:p w:rsidR="005F3AF1" w:rsidRPr="00BE11F9" w:rsidRDefault="005F3AF1" w:rsidP="005F3AF1">
      <w:pPr>
        <w:numPr>
          <w:ilvl w:val="0"/>
          <w:numId w:val="17"/>
        </w:numPr>
      </w:pPr>
      <w:r w:rsidRPr="00BE11F9">
        <w:t>Finanšu piedāvājums (Tāmes) (Līguma Pielikums Nr. 4);</w:t>
      </w:r>
    </w:p>
    <w:p w:rsidR="005F3AF1" w:rsidRPr="00BE11F9" w:rsidRDefault="005F3AF1" w:rsidP="005F3AF1">
      <w:pPr>
        <w:numPr>
          <w:ilvl w:val="0"/>
          <w:numId w:val="17"/>
        </w:numPr>
      </w:pPr>
      <w:r w:rsidRPr="00BE11F9">
        <w:t>Darbu veikšanas grafiks (Līguma Pielikums Nr.5);</w:t>
      </w:r>
    </w:p>
    <w:p w:rsidR="005F3AF1" w:rsidRPr="00BE11F9" w:rsidRDefault="005F3AF1" w:rsidP="005F3AF1">
      <w:pPr>
        <w:numPr>
          <w:ilvl w:val="0"/>
          <w:numId w:val="17"/>
        </w:numPr>
      </w:pPr>
      <w:r w:rsidRPr="00BE11F9">
        <w:t>Galvenā personāla saraksts (Līguma Pielikums Nr.6);</w:t>
      </w:r>
    </w:p>
    <w:p w:rsidR="005F3AF1" w:rsidRPr="00BE11F9" w:rsidRDefault="005F3AF1" w:rsidP="005F3AF1">
      <w:pPr>
        <w:numPr>
          <w:ilvl w:val="0"/>
          <w:numId w:val="17"/>
        </w:numPr>
      </w:pPr>
      <w:r w:rsidRPr="00BE11F9">
        <w:t xml:space="preserve">Apakšuzņēmēju saraksts </w:t>
      </w:r>
      <w:r w:rsidRPr="00BE11F9">
        <w:rPr>
          <w:i/>
        </w:rPr>
        <w:t>(ja attiecināms)</w:t>
      </w:r>
      <w:r w:rsidRPr="00BE11F9">
        <w:t xml:space="preserve"> (Līguma Pielikums Nr.7);</w:t>
      </w:r>
    </w:p>
    <w:p w:rsidR="005F3AF1" w:rsidRPr="00BE11F9" w:rsidRDefault="005F3AF1" w:rsidP="005F3AF1">
      <w:pPr>
        <w:numPr>
          <w:ilvl w:val="0"/>
          <w:numId w:val="17"/>
        </w:numPr>
      </w:pPr>
      <w:r w:rsidRPr="00BE11F9">
        <w:t>Pieņemšanas-nodošanas akta forma (Līguma Pielikums Nr.8);</w:t>
      </w:r>
    </w:p>
    <w:p w:rsidR="005F3AF1" w:rsidRPr="00BE11F9" w:rsidRDefault="005F3AF1" w:rsidP="005F3AF1">
      <w:pPr>
        <w:numPr>
          <w:ilvl w:val="0"/>
          <w:numId w:val="17"/>
        </w:numPr>
      </w:pPr>
      <w:r w:rsidRPr="00BE11F9">
        <w:t>Būvniecības ikmēneša izpildes akta par padarītiem darbiem (Forma Nr. 2) forma (Līguma Pielikums Nr.9);</w:t>
      </w:r>
    </w:p>
    <w:p w:rsidR="005F3AF1" w:rsidRPr="00BE11F9" w:rsidRDefault="005F3AF1" w:rsidP="005F3AF1">
      <w:pPr>
        <w:numPr>
          <w:ilvl w:val="0"/>
          <w:numId w:val="17"/>
        </w:numPr>
      </w:pPr>
      <w:r w:rsidRPr="00BE11F9">
        <w:t>Būvniecības ikmēneša izpildes akta kopsavilkuma (Forma Nr. 3) forma (Līguma Pielikums Nr.10).</w:t>
      </w:r>
    </w:p>
    <w:p w:rsidR="005F3AF1" w:rsidRPr="00BE11F9" w:rsidRDefault="005F3AF1" w:rsidP="005F3AF1">
      <w:pPr>
        <w:ind w:left="720"/>
      </w:pPr>
    </w:p>
    <w:p w:rsidR="005F3AF1" w:rsidRPr="00BE11F9" w:rsidRDefault="005F3AF1" w:rsidP="005F3AF1">
      <w:pPr>
        <w:pStyle w:val="Lmenis2"/>
        <w:spacing w:after="0" w:line="240" w:lineRule="auto"/>
        <w:ind w:left="426" w:hanging="426"/>
        <w:rPr>
          <w:sz w:val="24"/>
          <w:szCs w:val="24"/>
        </w:rPr>
      </w:pPr>
      <w:bookmarkStart w:id="119" w:name="_Toc95231767"/>
      <w:bookmarkStart w:id="120" w:name="_Toc244397571"/>
      <w:bookmarkEnd w:id="118"/>
      <w:r w:rsidRPr="00BE11F9">
        <w:rPr>
          <w:sz w:val="24"/>
          <w:szCs w:val="24"/>
        </w:rPr>
        <w:t>Visas 2.1. punktā minētās daļas kopumā veido Līgumu. Interpretējot Līgumu vai kādu tā daļu, ir jāņem vērā visas šīs daļas.</w:t>
      </w:r>
      <w:bookmarkStart w:id="121" w:name="_Toc95231768"/>
      <w:bookmarkEnd w:id="119"/>
      <w:bookmarkEnd w:id="120"/>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22" w:name="_Toc244397572"/>
      <w:r w:rsidRPr="00BE11F9">
        <w:rPr>
          <w:sz w:val="24"/>
          <w:szCs w:val="24"/>
        </w:rPr>
        <w:t>Ja rodas pretruna starp dažādām Līguma daļām, prioritāte (virzienā no augstākas prioritātes uz zemāku) ir daļām tādā secībā, kādā tās ir sakārtotas 2.1. punktā.</w:t>
      </w:r>
      <w:bookmarkEnd w:id="121"/>
      <w:bookmarkEnd w:id="12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23" w:name="_Toc244397573"/>
      <w:bookmarkStart w:id="124" w:name="_Toc249004672"/>
      <w:r w:rsidRPr="00BE11F9">
        <w:rPr>
          <w:caps/>
        </w:rPr>
        <w:t>Līgumcena un norēķinu kārtība</w:t>
      </w:r>
      <w:bookmarkEnd w:id="123"/>
      <w:bookmarkEnd w:id="124"/>
    </w:p>
    <w:p w:rsidR="005F3AF1" w:rsidRPr="00BE11F9" w:rsidRDefault="005F3AF1" w:rsidP="005F3AF1">
      <w:pPr>
        <w:pStyle w:val="Lmenis2"/>
        <w:spacing w:after="240" w:line="240" w:lineRule="auto"/>
        <w:ind w:left="426" w:hanging="426"/>
        <w:rPr>
          <w:sz w:val="24"/>
          <w:szCs w:val="24"/>
        </w:rPr>
      </w:pPr>
      <w:bookmarkStart w:id="125" w:name="_Toc95231771"/>
      <w:bookmarkStart w:id="126" w:name="_Toc244397575"/>
      <w:bookmarkStart w:id="127" w:name="_Ref248650019"/>
      <w:bookmarkStart w:id="128" w:name="_Ref248650319"/>
      <w:r w:rsidRPr="00BE11F9">
        <w:rPr>
          <w:sz w:val="24"/>
          <w:szCs w:val="24"/>
        </w:rPr>
        <w:t xml:space="preserve">Maksa par līgumā paredzēto Darbu izpildi, ieskaitot nodokļus, nodevas, Pasūtītāja neparedzētos izdevumus un visus citus ar līguma izpildi saistītos izdevumus izņemot PVN, ir </w:t>
      </w:r>
      <w:r w:rsidRPr="00BE11F9">
        <w:rPr>
          <w:b/>
          <w:sz w:val="24"/>
          <w:szCs w:val="24"/>
        </w:rPr>
        <w:t xml:space="preserve">EUR </w:t>
      </w:r>
      <w:r w:rsidRPr="00BE11F9">
        <w:rPr>
          <w:b/>
          <w:i/>
          <w:sz w:val="24"/>
          <w:szCs w:val="24"/>
        </w:rPr>
        <w:t>&lt;summa&gt;</w:t>
      </w:r>
      <w:r w:rsidRPr="00BE11F9">
        <w:rPr>
          <w:i/>
          <w:sz w:val="24"/>
          <w:szCs w:val="24"/>
        </w:rPr>
        <w:t xml:space="preserve"> (&lt;summa vārdiem&gt;)</w:t>
      </w:r>
      <w:r w:rsidRPr="00BE11F9">
        <w:rPr>
          <w:sz w:val="24"/>
          <w:szCs w:val="24"/>
        </w:rPr>
        <w:t xml:space="preserve"> (</w:t>
      </w:r>
      <w:r w:rsidRPr="00BE11F9">
        <w:rPr>
          <w:i/>
        </w:rPr>
        <w:t>Būvniecības pakalpojumiem piemērojams īpašs PVN režīms  saskaņā ar Pievienotās vērtības nodokļa likuma 142. pantu</w:t>
      </w:r>
      <w:r w:rsidRPr="00BE11F9">
        <w:rPr>
          <w:sz w:val="24"/>
          <w:szCs w:val="24"/>
        </w:rPr>
        <w:t>) turpmāk šā līguma tekstā saukta Līgumcena.</w:t>
      </w:r>
      <w:bookmarkStart w:id="129" w:name="_Toc95231772"/>
      <w:bookmarkEnd w:id="125"/>
      <w:bookmarkEnd w:id="126"/>
      <w:bookmarkEnd w:id="127"/>
      <w:bookmarkEnd w:id="128"/>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L</w:t>
      </w:r>
      <w:r w:rsidRPr="00BE11F9">
        <w:rPr>
          <w:sz w:val="24"/>
          <w:szCs w:val="24"/>
        </w:rPr>
        <w:t xml:space="preserve">īgumcenas samaksu </w:t>
      </w:r>
      <w:r>
        <w:rPr>
          <w:sz w:val="24"/>
          <w:szCs w:val="24"/>
        </w:rPr>
        <w:t>Izpildītājam</w:t>
      </w:r>
      <w:r w:rsidRPr="00BE11F9">
        <w:rPr>
          <w:sz w:val="24"/>
          <w:szCs w:val="24"/>
        </w:rPr>
        <w:t xml:space="preserve"> Pasūtītājs veic šādā kārtībā:</w:t>
      </w:r>
    </w:p>
    <w:p w:rsidR="00B734D1" w:rsidRPr="00BE11F9" w:rsidRDefault="00B734D1" w:rsidP="00B734D1">
      <w:pPr>
        <w:pStyle w:val="Lmenis2"/>
        <w:numPr>
          <w:ilvl w:val="0"/>
          <w:numId w:val="0"/>
        </w:numPr>
        <w:spacing w:after="0" w:line="240" w:lineRule="auto"/>
        <w:rPr>
          <w:sz w:val="24"/>
          <w:szCs w:val="24"/>
        </w:rPr>
      </w:pPr>
    </w:p>
    <w:p w:rsidR="005F3AF1" w:rsidRDefault="005F3AF1" w:rsidP="005F3AF1">
      <w:pPr>
        <w:pStyle w:val="Lmenis3"/>
        <w:spacing w:after="0" w:line="240" w:lineRule="auto"/>
        <w:ind w:left="709" w:hanging="425"/>
        <w:rPr>
          <w:sz w:val="24"/>
          <w:szCs w:val="24"/>
        </w:rPr>
      </w:pPr>
      <w:r w:rsidRPr="00BE11F9">
        <w:rPr>
          <w:color w:val="000000"/>
          <w:spacing w:val="-2"/>
          <w:sz w:val="24"/>
          <w:szCs w:val="24"/>
        </w:rPr>
        <w:t xml:space="preserve">Starpmaksājumus par faktiski izpildītajiem </w:t>
      </w:r>
      <w:r w:rsidRPr="00BE11F9">
        <w:rPr>
          <w:sz w:val="24"/>
          <w:szCs w:val="24"/>
        </w:rPr>
        <w:t xml:space="preserve">un Būvuzrauga pārbaudītiem Darbiem, saskaņā ar Izpildītāja, ne vēlāk kā līdz nākošā mēneša 7. darba dienai, iesniegtiem un Pasūtītāja apstiprinātiem ikmēneša Aktiem (Līguma pielikums Nr. </w:t>
      </w:r>
      <w:r>
        <w:rPr>
          <w:sz w:val="24"/>
          <w:szCs w:val="24"/>
        </w:rPr>
        <w:t>9 un 10</w:t>
      </w:r>
      <w:r w:rsidRPr="00BE11F9">
        <w:rPr>
          <w:sz w:val="24"/>
          <w:szCs w:val="24"/>
        </w:rPr>
        <w:t xml:space="preserve">) </w:t>
      </w:r>
      <w:r w:rsidRPr="00BE11F9">
        <w:rPr>
          <w:color w:val="000000"/>
          <w:spacing w:val="-2"/>
          <w:sz w:val="24"/>
          <w:szCs w:val="24"/>
        </w:rPr>
        <w:t xml:space="preserve">Pasūtītājs veic vienu reizi mēnesī, </w:t>
      </w:r>
      <w:r>
        <w:rPr>
          <w:color w:val="000000"/>
          <w:spacing w:val="-2"/>
          <w:sz w:val="24"/>
          <w:szCs w:val="24"/>
        </w:rPr>
        <w:t>6</w:t>
      </w:r>
      <w:r w:rsidRPr="00BE11F9">
        <w:rPr>
          <w:color w:val="000000"/>
          <w:spacing w:val="-2"/>
          <w:sz w:val="24"/>
          <w:szCs w:val="24"/>
        </w:rPr>
        <w:t>0 (</w:t>
      </w:r>
      <w:r>
        <w:rPr>
          <w:color w:val="000000"/>
          <w:spacing w:val="-2"/>
          <w:sz w:val="24"/>
          <w:szCs w:val="24"/>
        </w:rPr>
        <w:t>seš</w:t>
      </w:r>
      <w:r w:rsidRPr="00BE11F9">
        <w:rPr>
          <w:color w:val="000000"/>
          <w:spacing w:val="-2"/>
          <w:sz w:val="24"/>
          <w:szCs w:val="24"/>
        </w:rPr>
        <w:t>desmit) dienu laikā pēc tam, kad Izpildītājs iesniedzis un Pasūtītājs saņēmis rēķinu</w:t>
      </w:r>
      <w:r w:rsidRPr="00BE11F9">
        <w:rPr>
          <w:sz w:val="24"/>
          <w:szCs w:val="24"/>
        </w:rPr>
        <w:t>.</w:t>
      </w:r>
    </w:p>
    <w:p w:rsidR="005F3AF1"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3"/>
        <w:spacing w:after="0" w:line="240" w:lineRule="auto"/>
        <w:ind w:left="709" w:hanging="425"/>
        <w:rPr>
          <w:sz w:val="24"/>
          <w:szCs w:val="24"/>
        </w:rPr>
      </w:pPr>
      <w:r>
        <w:rPr>
          <w:sz w:val="24"/>
          <w:szCs w:val="24"/>
        </w:rPr>
        <w:t>Pasūtītāja veikto starpmaksājumu summa nepārsniedz 90% no kopējās Līgumcenas.</w:t>
      </w:r>
      <w:r w:rsidRPr="00BE11F9">
        <w:rPr>
          <w:sz w:val="24"/>
          <w:szCs w:val="24"/>
        </w:rPr>
        <w:tab/>
      </w:r>
    </w:p>
    <w:p w:rsidR="005F3AF1" w:rsidRPr="00BE11F9" w:rsidRDefault="005F3AF1" w:rsidP="00B734D1">
      <w:pPr>
        <w:pStyle w:val="Lmenis2"/>
        <w:numPr>
          <w:ilvl w:val="0"/>
          <w:numId w:val="0"/>
        </w:numPr>
        <w:spacing w:after="240" w:line="240" w:lineRule="auto"/>
        <w:rPr>
          <w:sz w:val="24"/>
          <w:szCs w:val="24"/>
        </w:rPr>
      </w:pPr>
      <w:bookmarkStart w:id="130" w:name="_Toc95231775"/>
      <w:bookmarkStart w:id="131" w:name="_Toc244397576"/>
      <w:bookmarkEnd w:id="129"/>
    </w:p>
    <w:p w:rsidR="005F3AF1" w:rsidRDefault="005F3AF1" w:rsidP="005F3AF1">
      <w:pPr>
        <w:pStyle w:val="Lmenis2"/>
        <w:spacing w:after="240" w:line="240" w:lineRule="auto"/>
        <w:ind w:left="426" w:hanging="426"/>
        <w:rPr>
          <w:sz w:val="24"/>
          <w:szCs w:val="24"/>
        </w:rPr>
      </w:pPr>
      <w:r>
        <w:rPr>
          <w:sz w:val="24"/>
          <w:szCs w:val="24"/>
        </w:rPr>
        <w:t>Pēc darbu gala pieņemšanas – nodošanas akta parakstīšanas (</w:t>
      </w:r>
      <w:r w:rsidRPr="00BE11F9">
        <w:rPr>
          <w:sz w:val="24"/>
          <w:szCs w:val="24"/>
        </w:rPr>
        <w:t xml:space="preserve">Līguma pielikums Nr. </w:t>
      </w:r>
      <w:r>
        <w:rPr>
          <w:sz w:val="24"/>
          <w:szCs w:val="24"/>
        </w:rPr>
        <w:t>8) Izpildītājs atver uz sava vārda darījumu kontu bankā, (kas apkalpo Pasūtītāju vai bankā, kas apkalpo Izpildītāju)</w:t>
      </w:r>
      <w:r w:rsidRPr="00480519">
        <w:rPr>
          <w:sz w:val="24"/>
          <w:szCs w:val="24"/>
        </w:rPr>
        <w:t xml:space="preserve">, vienlaicīgi noslēdzot trīspusēju līgumu starp Izpildītāju,  Pasūtītāju un </w:t>
      </w:r>
      <w:r>
        <w:rPr>
          <w:sz w:val="24"/>
          <w:szCs w:val="24"/>
        </w:rPr>
        <w:t>b</w:t>
      </w:r>
      <w:r w:rsidRPr="00480519">
        <w:rPr>
          <w:sz w:val="24"/>
          <w:szCs w:val="24"/>
        </w:rPr>
        <w:t>anku ar nosacījumu, ka Izpildītājam tiek nodrošināta piekļuve darījumu konta līdzekļiem, ja Izpildītājs ir iesniedzis Pasūtītājam:</w:t>
      </w:r>
    </w:p>
    <w:p w:rsidR="005F3AF1" w:rsidRPr="00A93649" w:rsidRDefault="005F3AF1" w:rsidP="005F3AF1">
      <w:pPr>
        <w:pStyle w:val="Lmenis3"/>
        <w:tabs>
          <w:tab w:val="clear" w:pos="2127"/>
          <w:tab w:val="num" w:pos="1985"/>
        </w:tabs>
        <w:spacing w:line="240" w:lineRule="auto"/>
        <w:ind w:left="709" w:hanging="425"/>
      </w:pPr>
      <w:r w:rsidRPr="002D6F42">
        <w:rPr>
          <w:sz w:val="24"/>
          <w:szCs w:val="24"/>
        </w:rPr>
        <w:t>Garantijas laika nodrošinājuma bankas garantiju 5% apmērā no Līguma kopsummas</w:t>
      </w:r>
      <w:r>
        <w:rPr>
          <w:sz w:val="24"/>
          <w:szCs w:val="24"/>
        </w:rPr>
        <w:t>;</w:t>
      </w:r>
    </w:p>
    <w:p w:rsidR="005F3AF1" w:rsidRPr="00A93649" w:rsidRDefault="005F3AF1" w:rsidP="005F3AF1">
      <w:pPr>
        <w:pStyle w:val="Lmenis3"/>
        <w:numPr>
          <w:ilvl w:val="0"/>
          <w:numId w:val="0"/>
        </w:numPr>
        <w:spacing w:line="240" w:lineRule="auto"/>
        <w:ind w:left="709"/>
      </w:pPr>
    </w:p>
    <w:p w:rsidR="005F3AF1" w:rsidRPr="00A93649" w:rsidRDefault="005F3AF1" w:rsidP="005F3AF1">
      <w:pPr>
        <w:pStyle w:val="Lmenis3"/>
        <w:tabs>
          <w:tab w:val="clear" w:pos="2127"/>
          <w:tab w:val="num" w:pos="1985"/>
        </w:tabs>
        <w:spacing w:line="240" w:lineRule="auto"/>
        <w:ind w:left="709" w:hanging="425"/>
      </w:pPr>
      <w:r w:rsidRPr="00A93649">
        <w:rPr>
          <w:sz w:val="24"/>
          <w:szCs w:val="24"/>
        </w:rPr>
        <w:t>Būvvaldē reģistrētu un pašvaldības atbildīgās amatpersonas apstiprinātu aktu par jaunbūves nodošanu ekspluatācijā.</w:t>
      </w:r>
    </w:p>
    <w:p w:rsidR="005F3AF1" w:rsidRPr="00A93649" w:rsidRDefault="005F3AF1" w:rsidP="005F3AF1">
      <w:pPr>
        <w:pStyle w:val="Lmenis3"/>
        <w:numPr>
          <w:ilvl w:val="0"/>
          <w:numId w:val="0"/>
        </w:numPr>
        <w:spacing w:after="0" w:line="240" w:lineRule="auto"/>
        <w:ind w:left="709"/>
      </w:pPr>
    </w:p>
    <w:p w:rsidR="005F3AF1" w:rsidRDefault="005F3AF1" w:rsidP="005F3AF1">
      <w:pPr>
        <w:pStyle w:val="Lmenis2"/>
        <w:spacing w:after="240" w:line="240" w:lineRule="auto"/>
        <w:ind w:left="426" w:hanging="426"/>
        <w:rPr>
          <w:sz w:val="24"/>
          <w:szCs w:val="24"/>
        </w:rPr>
      </w:pPr>
      <w:r>
        <w:rPr>
          <w:sz w:val="24"/>
          <w:szCs w:val="24"/>
        </w:rPr>
        <w:t>Pēc darbu gala pieņemšanas – nodošanas akta parakstīšanas Izpildītājs izraksta Pasūtītājam rēķinu par atlikušajiem 10% no Līguma kopsummas, kurus Pasūtītājs 30 (trīsdesmit) dienu laikā ieskaita Līguma 3.3. punktā minētajā darījumu kontā.</w:t>
      </w:r>
    </w:p>
    <w:p w:rsidR="005F3AF1" w:rsidRDefault="005F3AF1" w:rsidP="005F3AF1">
      <w:pPr>
        <w:pStyle w:val="Lmenis2"/>
        <w:numPr>
          <w:ilvl w:val="0"/>
          <w:numId w:val="0"/>
        </w:numPr>
        <w:spacing w:after="240" w:line="240" w:lineRule="auto"/>
        <w:ind w:left="426"/>
        <w:rPr>
          <w:sz w:val="24"/>
          <w:szCs w:val="24"/>
        </w:rPr>
      </w:pPr>
    </w:p>
    <w:p w:rsidR="005F3AF1" w:rsidRDefault="005F3AF1" w:rsidP="008B24E0">
      <w:pPr>
        <w:pStyle w:val="Lmenis2"/>
        <w:spacing w:after="0" w:line="240" w:lineRule="auto"/>
        <w:ind w:left="426" w:hanging="426"/>
        <w:rPr>
          <w:sz w:val="24"/>
          <w:szCs w:val="24"/>
        </w:rPr>
      </w:pPr>
      <w:r w:rsidRPr="00BE11F9">
        <w:rPr>
          <w:sz w:val="24"/>
          <w:szCs w:val="24"/>
        </w:rPr>
        <w:t>Pieņemšanas – nodošanas aktus paraksta Pušu pilnvarotie pārstāvji, un tie kļūst par šā līguma neatņemamu sastāvdaļu.</w:t>
      </w:r>
      <w:bookmarkStart w:id="132" w:name="_Toc95231774"/>
      <w:bookmarkStart w:id="133" w:name="_Toc95231776"/>
      <w:bookmarkEnd w:id="130"/>
      <w:bookmarkEnd w:id="131"/>
    </w:p>
    <w:p w:rsidR="008B24E0" w:rsidRDefault="008B24E0" w:rsidP="008B24E0">
      <w:pPr>
        <w:pStyle w:val="ListParagraph"/>
      </w:pPr>
    </w:p>
    <w:p w:rsidR="005F3AF1" w:rsidRDefault="005F3AF1" w:rsidP="008B24E0">
      <w:pPr>
        <w:pStyle w:val="Lmenis2"/>
        <w:spacing w:after="0" w:line="240" w:lineRule="auto"/>
        <w:ind w:left="426" w:hanging="426"/>
        <w:rPr>
          <w:sz w:val="24"/>
          <w:szCs w:val="24"/>
        </w:rPr>
      </w:pPr>
      <w:bookmarkStart w:id="134" w:name="_Toc95231777"/>
      <w:bookmarkStart w:id="135" w:name="_Toc244397578"/>
      <w:bookmarkEnd w:id="132"/>
      <w:bookmarkEnd w:id="133"/>
      <w:r w:rsidRPr="008B24E0">
        <w:rPr>
          <w:sz w:val="24"/>
          <w:szCs w:val="24"/>
        </w:rPr>
        <w:t xml:space="preserve">Parakstot šo līgumu, Izpildītājs apliecina, ka izmaksās ir iekļauti visi darbi un materiāli (tai skaitā darbu apjomos neiekļautie), lai nodrošinātu Darba uzdevumā un Tehniskajā projektā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w:t>
      </w:r>
      <w:proofErr w:type="spellStart"/>
      <w:r w:rsidRPr="008B24E0">
        <w:rPr>
          <w:sz w:val="24"/>
          <w:szCs w:val="24"/>
        </w:rPr>
        <w:t>virsizdevumi</w:t>
      </w:r>
      <w:proofErr w:type="spellEnd"/>
      <w:r w:rsidRPr="008B24E0">
        <w:rPr>
          <w:sz w:val="24"/>
          <w:szCs w:val="24"/>
        </w:rPr>
        <w:t>, peļņa un nodokļi.</w:t>
      </w:r>
      <w:bookmarkEnd w:id="134"/>
      <w:bookmarkEnd w:id="135"/>
    </w:p>
    <w:p w:rsidR="008B24E0" w:rsidRDefault="008B24E0" w:rsidP="008B24E0">
      <w:pPr>
        <w:pStyle w:val="ListParagraph"/>
      </w:pPr>
    </w:p>
    <w:p w:rsidR="005F3AF1" w:rsidRPr="008B24E0" w:rsidRDefault="005F3AF1" w:rsidP="008B24E0">
      <w:pPr>
        <w:pStyle w:val="Lmenis2"/>
        <w:spacing w:after="0" w:line="240" w:lineRule="auto"/>
        <w:ind w:left="426" w:hanging="426"/>
        <w:rPr>
          <w:sz w:val="24"/>
          <w:szCs w:val="24"/>
        </w:rPr>
      </w:pPr>
      <w:r w:rsidRPr="008B24E0">
        <w:rPr>
          <w:rFonts w:eastAsia="Calibri"/>
          <w:sz w:val="24"/>
          <w:szCs w:val="24"/>
        </w:rPr>
        <w:t>Pasūtītāja rezerve var tikt izmantota Līguma 3.10. punktā noteiktajos gadījumos. Ja Līguma darbības laikā Pasūtītāja rezerve netiek izmantota vai netiek izmantota pilnībā, tad Izpildītājam nav tiesību pieprasīt no Pasūtītāja neizma</w:t>
      </w:r>
      <w:r w:rsidR="008B24E0">
        <w:rPr>
          <w:rFonts w:eastAsia="Calibri"/>
          <w:sz w:val="24"/>
          <w:szCs w:val="24"/>
        </w:rPr>
        <w:t>ntoto Pasūtītāja rezerves daļu.</w:t>
      </w:r>
    </w:p>
    <w:p w:rsidR="008B24E0" w:rsidRDefault="008B24E0" w:rsidP="008B24E0">
      <w:pPr>
        <w:pStyle w:val="ListParagraph"/>
      </w:pPr>
    </w:p>
    <w:p w:rsidR="005F3AF1" w:rsidRPr="008B24E0" w:rsidRDefault="005F3AF1" w:rsidP="007260B1">
      <w:pPr>
        <w:pStyle w:val="Lmenis2"/>
        <w:spacing w:after="0" w:line="240" w:lineRule="auto"/>
        <w:ind w:left="426" w:hanging="426"/>
        <w:rPr>
          <w:sz w:val="24"/>
          <w:szCs w:val="24"/>
        </w:rPr>
      </w:pPr>
      <w:r w:rsidRPr="008B24E0">
        <w:rPr>
          <w:sz w:val="24"/>
          <w:szCs w:val="24"/>
        </w:rPr>
        <w:t>Līgumsodu un zaudējumus Izpildītājs atmaksā Pasūtītājam vai Pasūtītājs atskaita no Izpildītājam, saskaņā ar izrakstīto rēķinu, paredzētā maksājuma.</w:t>
      </w:r>
    </w:p>
    <w:p w:rsidR="005F3AF1" w:rsidRDefault="005F3AF1" w:rsidP="005F3AF1">
      <w:pPr>
        <w:pStyle w:val="ListParagraph"/>
      </w:pPr>
    </w:p>
    <w:p w:rsidR="005F3AF1" w:rsidRPr="007260B1" w:rsidRDefault="005F3AF1" w:rsidP="005F3AF1">
      <w:pPr>
        <w:pStyle w:val="Lmenis2"/>
        <w:spacing w:after="240" w:line="240" w:lineRule="auto"/>
        <w:ind w:left="426" w:hanging="426"/>
        <w:rPr>
          <w:sz w:val="24"/>
          <w:szCs w:val="24"/>
        </w:rPr>
      </w:pPr>
      <w:r w:rsidRPr="00141445">
        <w:rPr>
          <w:rFonts w:eastAsia="Calibri"/>
          <w:sz w:val="24"/>
          <w:szCs w:val="24"/>
        </w:rPr>
        <w:t>Pasūtītājs maksā Izpildītājam par faktiski izpildīto un saskaņā ar Līguma noteikumiem pieņemto Darbu apjomu.</w:t>
      </w:r>
    </w:p>
    <w:p w:rsidR="007260B1" w:rsidRPr="002302F6" w:rsidRDefault="007260B1" w:rsidP="007260B1">
      <w:pPr>
        <w:pStyle w:val="Lmenis2"/>
        <w:numPr>
          <w:ilvl w:val="0"/>
          <w:numId w:val="0"/>
        </w:numPr>
        <w:spacing w:after="240" w:line="240" w:lineRule="auto"/>
        <w:ind w:left="426"/>
        <w:rPr>
          <w:sz w:val="24"/>
          <w:szCs w:val="24"/>
        </w:rPr>
      </w:pPr>
    </w:p>
    <w:p w:rsidR="005F3AF1" w:rsidRPr="002302F6" w:rsidRDefault="005F3AF1" w:rsidP="008B24E0">
      <w:pPr>
        <w:pStyle w:val="Lmenis2"/>
        <w:ind w:left="426" w:hanging="426"/>
        <w:rPr>
          <w:sz w:val="24"/>
          <w:szCs w:val="24"/>
        </w:rPr>
      </w:pPr>
      <w:r w:rsidRPr="00141445">
        <w:rPr>
          <w:sz w:val="24"/>
          <w:szCs w:val="24"/>
        </w:rPr>
        <w:t>Pasūtītājs  drīkst veicamaj</w:t>
      </w:r>
      <w:r w:rsidR="00D84CBD">
        <w:rPr>
          <w:sz w:val="24"/>
          <w:szCs w:val="24"/>
        </w:rPr>
        <w:t>a</w:t>
      </w:r>
      <w:r w:rsidRPr="00141445">
        <w:rPr>
          <w:sz w:val="24"/>
          <w:szCs w:val="24"/>
        </w:rPr>
        <w:t>m Darbam izmainīt tehniskās prasības, apjomu va</w:t>
      </w:r>
      <w:r w:rsidRPr="00EE5D76">
        <w:rPr>
          <w:sz w:val="24"/>
          <w:szCs w:val="24"/>
        </w:rPr>
        <w:t>i to papildināt, uzdodot veikt L</w:t>
      </w:r>
      <w:r w:rsidRPr="00141445">
        <w:rPr>
          <w:sz w:val="24"/>
          <w:szCs w:val="24"/>
        </w:rPr>
        <w:t xml:space="preserve">īgumā sākotnēji neparedzētus darbus un noteikt ar izmaiņām saistītus Darbu pabeigšanas termiņa grozījumus gadījumos, kas saistīti ar būvprojekta kļūdu novēršanu. Darbu izmaiņas ir veicamas sekojošā kārtībā: </w:t>
      </w:r>
    </w:p>
    <w:p w:rsidR="005F3AF1" w:rsidRDefault="005F3AF1" w:rsidP="005F3AF1">
      <w:pPr>
        <w:pStyle w:val="Lmenis3"/>
        <w:rPr>
          <w:sz w:val="24"/>
          <w:szCs w:val="24"/>
        </w:rPr>
      </w:pPr>
      <w:r w:rsidRPr="00141445">
        <w:rPr>
          <w:sz w:val="24"/>
          <w:szCs w:val="24"/>
        </w:rPr>
        <w:t xml:space="preserve">Izmaiņu akts, ar kuru noteiktas Darbu izmaiņas, ir šī līguma sastāvdaļa un Izpildītājam jāpilda bezierunu kārtībā. Par Darbu izmaiņām Pasūtītājs sagatavo izmaiņu aktu, ko apstiprina Pasūtītājs, Izpildītājs un Būvuzraugs. </w:t>
      </w:r>
    </w:p>
    <w:p w:rsidR="005F3AF1" w:rsidRDefault="005F3AF1" w:rsidP="005F3AF1">
      <w:pPr>
        <w:pStyle w:val="Lmenis3"/>
        <w:rPr>
          <w:sz w:val="24"/>
          <w:szCs w:val="24"/>
        </w:rPr>
      </w:pPr>
      <w:r w:rsidRPr="00141445">
        <w:rPr>
          <w:sz w:val="24"/>
          <w:szCs w:val="24"/>
        </w:rPr>
        <w:t xml:space="preserve">Darba izmaiņām piemēro tādas pašas cenas kā analogiem darbiem līgumā, bet darbiem, kam analogu līgumā nav, cenu nosaka Pasūtītājs pēc līdzīga rakstura darbu cenām līgumā, vai, ja līdzīga rakstura darbu cenas līgumā nav, pēc Izpildītāja iesniegtās un Būvuzrauga saskaņotās cenas kalkulācijas un līdzīga rakstura darbu cenām tirgū. </w:t>
      </w:r>
    </w:p>
    <w:p w:rsidR="005F3AF1" w:rsidRDefault="005F3AF1" w:rsidP="005F3AF1">
      <w:pPr>
        <w:pStyle w:val="Lmenis3"/>
        <w:rPr>
          <w:sz w:val="24"/>
          <w:szCs w:val="24"/>
        </w:rPr>
      </w:pPr>
      <w:r w:rsidRPr="00141445">
        <w:rPr>
          <w:sz w:val="24"/>
          <w:szCs w:val="24"/>
        </w:rPr>
        <w:t xml:space="preserve">Par Darba izmaiņām Pasūtītājs sagatavo izmaiņu aktu un izsniedz vienu eksemplāru Izpildītājam, vienu eksemplāru Pasūtītājam. </w:t>
      </w:r>
    </w:p>
    <w:p w:rsidR="005F3AF1" w:rsidRDefault="005F3AF1" w:rsidP="005F3AF1">
      <w:pPr>
        <w:pStyle w:val="Lmenis3"/>
        <w:rPr>
          <w:sz w:val="24"/>
          <w:szCs w:val="24"/>
        </w:rPr>
      </w:pPr>
      <w:r w:rsidRPr="00141445">
        <w:rPr>
          <w:sz w:val="24"/>
          <w:szCs w:val="24"/>
        </w:rPr>
        <w:t xml:space="preserve">Izmaiņu aktu sastāda, ja Darba izmaiņas paredz: </w:t>
      </w:r>
    </w:p>
    <w:p w:rsidR="005F3AF1" w:rsidRDefault="005F3AF1" w:rsidP="005F3AF1">
      <w:pPr>
        <w:pStyle w:val="Lmenis3"/>
        <w:numPr>
          <w:ilvl w:val="3"/>
          <w:numId w:val="15"/>
        </w:numPr>
        <w:rPr>
          <w:sz w:val="24"/>
          <w:szCs w:val="24"/>
        </w:rPr>
      </w:pPr>
      <w:r w:rsidRPr="00141445">
        <w:rPr>
          <w:sz w:val="24"/>
          <w:szCs w:val="24"/>
        </w:rPr>
        <w:t xml:space="preserve">jaunu darbu veikšanu, kā arī darbu aizstāšanu, </w:t>
      </w:r>
    </w:p>
    <w:p w:rsidR="005F3AF1" w:rsidRDefault="005F3AF1" w:rsidP="005F3AF1">
      <w:pPr>
        <w:pStyle w:val="Lmenis3"/>
        <w:numPr>
          <w:ilvl w:val="3"/>
          <w:numId w:val="15"/>
        </w:numPr>
        <w:rPr>
          <w:sz w:val="24"/>
          <w:szCs w:val="24"/>
        </w:rPr>
      </w:pPr>
      <w:r w:rsidRPr="00141445">
        <w:rPr>
          <w:sz w:val="24"/>
          <w:szCs w:val="24"/>
        </w:rPr>
        <w:t xml:space="preserve">faktiski uzmērītā darba apjoma atšķirības no darba uzdevumā paredzētā, </w:t>
      </w:r>
    </w:p>
    <w:p w:rsidR="005F3AF1" w:rsidRDefault="005F3AF1" w:rsidP="005F3AF1">
      <w:pPr>
        <w:pStyle w:val="Lmenis3"/>
        <w:numPr>
          <w:ilvl w:val="3"/>
          <w:numId w:val="15"/>
        </w:numPr>
        <w:rPr>
          <w:sz w:val="24"/>
          <w:szCs w:val="24"/>
        </w:rPr>
      </w:pPr>
      <w:r w:rsidRPr="00141445">
        <w:rPr>
          <w:sz w:val="24"/>
          <w:szCs w:val="24"/>
        </w:rPr>
        <w:t xml:space="preserve">ietekmi uz būves ekspluatāciju, uzturēšanu vai kalpošanu, </w:t>
      </w:r>
    </w:p>
    <w:p w:rsidR="005F3AF1" w:rsidRDefault="005F3AF1" w:rsidP="005F3AF1">
      <w:pPr>
        <w:pStyle w:val="Lmenis3"/>
        <w:numPr>
          <w:ilvl w:val="3"/>
          <w:numId w:val="15"/>
        </w:numPr>
        <w:rPr>
          <w:sz w:val="24"/>
          <w:szCs w:val="24"/>
        </w:rPr>
      </w:pPr>
      <w:r w:rsidRPr="00141445">
        <w:rPr>
          <w:sz w:val="24"/>
          <w:szCs w:val="24"/>
        </w:rPr>
        <w:t xml:space="preserve">Darba pabeigšanas termiņa pagarinājumu vairāk </w:t>
      </w:r>
      <w:r w:rsidR="007D1757">
        <w:rPr>
          <w:sz w:val="24"/>
          <w:szCs w:val="24"/>
        </w:rPr>
        <w:t xml:space="preserve">kā </w:t>
      </w:r>
      <w:r w:rsidRPr="00141445">
        <w:rPr>
          <w:sz w:val="24"/>
          <w:szCs w:val="24"/>
        </w:rPr>
        <w:t xml:space="preserve">par 3 (trīs) dienām. </w:t>
      </w:r>
    </w:p>
    <w:p w:rsidR="005F3AF1" w:rsidRDefault="005F3AF1" w:rsidP="005F3AF1">
      <w:pPr>
        <w:pStyle w:val="Lmenis3"/>
        <w:rPr>
          <w:sz w:val="24"/>
          <w:szCs w:val="24"/>
        </w:rPr>
      </w:pPr>
      <w:r w:rsidRPr="00141445">
        <w:rPr>
          <w:sz w:val="24"/>
          <w:szCs w:val="24"/>
        </w:rPr>
        <w:t xml:space="preserve">Darba izmaiņas nedrīkst pārsniegt šādas robežas: </w:t>
      </w:r>
    </w:p>
    <w:p w:rsidR="005F3AF1" w:rsidRDefault="005F3AF1" w:rsidP="005F3AF1">
      <w:pPr>
        <w:pStyle w:val="Lmenis3"/>
        <w:numPr>
          <w:ilvl w:val="3"/>
          <w:numId w:val="15"/>
        </w:numPr>
        <w:rPr>
          <w:sz w:val="24"/>
          <w:szCs w:val="24"/>
        </w:rPr>
      </w:pPr>
      <w:r w:rsidRPr="00141445">
        <w:rPr>
          <w:sz w:val="24"/>
          <w:szCs w:val="24"/>
        </w:rPr>
        <w:lastRenderedPageBreak/>
        <w:t xml:space="preserve">Darba izmaiņām nepieciešamais kopējais Darba pabeigšanas termiņa pagarinājums nedrīkst pārsniegt 30 dienas; </w:t>
      </w:r>
    </w:p>
    <w:p w:rsidR="005F3AF1" w:rsidRDefault="005F3AF1" w:rsidP="005F3AF1">
      <w:pPr>
        <w:pStyle w:val="Lmenis3"/>
        <w:numPr>
          <w:ilvl w:val="3"/>
          <w:numId w:val="15"/>
        </w:numPr>
        <w:rPr>
          <w:sz w:val="24"/>
          <w:szCs w:val="24"/>
        </w:rPr>
      </w:pPr>
      <w:r w:rsidRPr="00141445">
        <w:rPr>
          <w:sz w:val="24"/>
          <w:szCs w:val="24"/>
        </w:rPr>
        <w:t xml:space="preserve">izmaiņu kopējā summa nedrīkst pārsniegt 5 </w:t>
      </w:r>
      <w:r w:rsidR="007D1757">
        <w:rPr>
          <w:sz w:val="24"/>
          <w:szCs w:val="24"/>
        </w:rPr>
        <w:t xml:space="preserve">% </w:t>
      </w:r>
      <w:r w:rsidRPr="00141445">
        <w:rPr>
          <w:sz w:val="24"/>
          <w:szCs w:val="24"/>
        </w:rPr>
        <w:t>(pieci</w:t>
      </w:r>
      <w:r w:rsidR="007D1757">
        <w:rPr>
          <w:sz w:val="24"/>
          <w:szCs w:val="24"/>
        </w:rPr>
        <w:t xml:space="preserve"> procenti</w:t>
      </w:r>
      <w:r w:rsidRPr="00141445">
        <w:rPr>
          <w:sz w:val="24"/>
          <w:szCs w:val="24"/>
        </w:rPr>
        <w:t xml:space="preserve">) no līgumcenas. </w:t>
      </w:r>
    </w:p>
    <w:p w:rsidR="005F3AF1" w:rsidRDefault="005F3AF1" w:rsidP="005F3AF1">
      <w:pPr>
        <w:pStyle w:val="Lmenis3"/>
        <w:rPr>
          <w:sz w:val="24"/>
          <w:szCs w:val="24"/>
        </w:rPr>
      </w:pPr>
      <w:r w:rsidRPr="00141445">
        <w:rPr>
          <w:sz w:val="24"/>
          <w:szCs w:val="24"/>
        </w:rPr>
        <w:t xml:space="preserve">Ja Izpildītājs vēlas izmantot ekvivalentus produktus to vietā, kas ir norādīti līguma dokumentos,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 </w:t>
      </w:r>
    </w:p>
    <w:p w:rsidR="005F3AF1" w:rsidRDefault="005F3AF1" w:rsidP="005F3AF1">
      <w:pPr>
        <w:pStyle w:val="Lmenis3"/>
        <w:rPr>
          <w:sz w:val="24"/>
          <w:szCs w:val="24"/>
        </w:rPr>
      </w:pPr>
      <w:r w:rsidRPr="00141445">
        <w:rPr>
          <w:sz w:val="24"/>
          <w:szCs w:val="24"/>
        </w:rPr>
        <w:t xml:space="preserve">Līguma dokumentos norādīto produktu aizstāšana ar ekvivalentiem produktiem ir pieļaujama situācijā, ja ražotājs ir pārtraucis ražot konkrēto produktu. </w:t>
      </w:r>
    </w:p>
    <w:p w:rsidR="005F3AF1" w:rsidRPr="00A065EF" w:rsidRDefault="005F3AF1" w:rsidP="00A065EF">
      <w:pPr>
        <w:pStyle w:val="Lmenis3"/>
        <w:spacing w:after="0"/>
        <w:rPr>
          <w:sz w:val="24"/>
          <w:szCs w:val="24"/>
        </w:rPr>
      </w:pPr>
      <w:r w:rsidRPr="00141445">
        <w:rPr>
          <w:sz w:val="24"/>
          <w:szCs w:val="24"/>
        </w:rPr>
        <w:t>Pasūtītājam ir tiesības, bet nav pienākums apstiprināt alternatīvu produktu pielietojumu.</w:t>
      </w:r>
    </w:p>
    <w:p w:rsidR="005F3AF1" w:rsidRPr="00BA6422" w:rsidRDefault="005F3AF1" w:rsidP="00A065EF">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36" w:name="_Toc244397580"/>
      <w:bookmarkStart w:id="137" w:name="_Toc249004673"/>
      <w:r w:rsidRPr="00BE11F9">
        <w:rPr>
          <w:caps/>
        </w:rPr>
        <w:t>Līguma izpildes kārtība</w:t>
      </w:r>
      <w:bookmarkEnd w:id="136"/>
      <w:bookmarkEnd w:id="137"/>
    </w:p>
    <w:p w:rsidR="005F3AF1" w:rsidRPr="00BE11F9" w:rsidRDefault="005F3AF1" w:rsidP="005F3AF1">
      <w:pPr>
        <w:pStyle w:val="Lmenis2"/>
        <w:spacing w:after="240" w:line="240" w:lineRule="auto"/>
        <w:ind w:left="426" w:hanging="426"/>
        <w:rPr>
          <w:sz w:val="24"/>
          <w:szCs w:val="24"/>
        </w:rPr>
      </w:pPr>
      <w:bookmarkStart w:id="138" w:name="_Toc244397581"/>
      <w:bookmarkStart w:id="139" w:name="_Toc95231779"/>
      <w:r w:rsidRPr="00BE11F9">
        <w:rPr>
          <w:sz w:val="24"/>
          <w:szCs w:val="24"/>
        </w:rPr>
        <w:t>Darbu organizāciju būvobjektā nodrošina Izpildītājs. Izpildītājs 15 (piecpadsmit) darba dienu laikā no Līguma noslēgšanas izstrādā un saskaņo ar Pasūtītāju Darbu veikšanas projektu, tai skaitā detalizētu Darbu veikšanas laika grafiku, ņemot vērā Pasūtītāja norādījumus par Darbu veikšanas ierobežojumiem, lai netraucētu Pasūtītāja darbību</w:t>
      </w:r>
      <w:r w:rsidRPr="00BE11F9">
        <w:rPr>
          <w:sz w:val="24"/>
          <w:szCs w:val="22"/>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būvatļaujas saņemšanu Rīgas pilsētas būvvaldē.</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pienākums Darbus sākt ne vēlāk kā 5 (piecu) darba dienu laikā no būvatļaujas saņemšanas dienas.</w:t>
      </w:r>
      <w:bookmarkEnd w:id="13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0" w:name="_Ref248649950"/>
      <w:r w:rsidRPr="00BE11F9">
        <w:rPr>
          <w:sz w:val="24"/>
          <w:szCs w:val="24"/>
        </w:rPr>
        <w:t xml:space="preserve">Izpildītājam, saskaņā ar Izpildītāja tehnisko piedāvājumu (pielikums „Laika grafiks”) iepirkumā Nr. </w:t>
      </w:r>
      <w:r w:rsidRPr="00BE11F9">
        <w:rPr>
          <w:i/>
          <w:sz w:val="24"/>
          <w:szCs w:val="24"/>
        </w:rPr>
        <w:t>&lt;iepirkuma nr.&gt;</w:t>
      </w:r>
      <w:r w:rsidRPr="00BE11F9">
        <w:rPr>
          <w:sz w:val="24"/>
          <w:szCs w:val="24"/>
        </w:rPr>
        <w:t xml:space="preserve">, jāpabeidz Darbi </w:t>
      </w:r>
      <w:r w:rsidRPr="00BE11F9">
        <w:rPr>
          <w:b/>
          <w:i/>
          <w:sz w:val="24"/>
          <w:szCs w:val="24"/>
        </w:rPr>
        <w:t>&lt;mēnešu skaits&gt;</w:t>
      </w:r>
      <w:r w:rsidRPr="00BE11F9">
        <w:rPr>
          <w:sz w:val="24"/>
          <w:szCs w:val="24"/>
        </w:rPr>
        <w:t xml:space="preserve"> mēnešu laikā no </w:t>
      </w:r>
      <w:bookmarkEnd w:id="140"/>
      <w:r w:rsidRPr="00BE11F9">
        <w:rPr>
          <w:sz w:val="24"/>
          <w:szCs w:val="24"/>
        </w:rPr>
        <w:t>līguma noslēgšanas datuma.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1" w:name="_Ref89234825"/>
      <w:r w:rsidRPr="00BE11F9">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41"/>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2" w:name="_Toc244397582"/>
      <w:r w:rsidRPr="00BE11F9">
        <w:rPr>
          <w:sz w:val="24"/>
          <w:szCs w:val="24"/>
        </w:rPr>
        <w:t>Izpildītāja izpildīto Darbu pabeigšana un nodošana tiek noformēta ar Darbu pieņemšanas-nodošanas aktu.</w:t>
      </w:r>
      <w:bookmarkStart w:id="143" w:name="_Toc95231780"/>
      <w:bookmarkEnd w:id="139"/>
      <w:bookmarkEnd w:id="142"/>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4" w:name="_Toc244397583"/>
      <w:r w:rsidRPr="00BE11F9">
        <w:rPr>
          <w:sz w:val="24"/>
          <w:szCs w:val="24"/>
        </w:rPr>
        <w:t>Pasūtītāja ikmēneša izpildīto darbu pieņemšana ir pamats tikai izpildītā darba apjoma apmaksas veikšanai, bet nenozīmē šo darbu gala pieņemšanu no Pasūtītāja puses.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Darbi ir jāveic saskaņā ar Līguma noteikumiem, kā arī Pasūtītāja norādījumiem, ciktāl šādi norādījumi neizmaina Līgumu, Līgumcenu, Darbu apjomus vai Darbu izpildes termiņus un nepārkāpj esošos normatīvos aktus.</w:t>
      </w:r>
      <w:bookmarkStart w:id="145" w:name="_Toc95231781"/>
      <w:bookmarkEnd w:id="143"/>
      <w:bookmarkEnd w:id="144"/>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6" w:name="_Toc244397584"/>
      <w:bookmarkStart w:id="147" w:name="_Toc95231782"/>
      <w:bookmarkEnd w:id="145"/>
      <w:r w:rsidRPr="00BE11F9">
        <w:rPr>
          <w:sz w:val="24"/>
          <w:szCs w:val="24"/>
        </w:rPr>
        <w:lastRenderedPageBreak/>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46"/>
      <w:bookmarkEnd w:id="14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Visiem Izpildītāja rasējumiem un specifikācijām, kas sagatavotas Līguma izpildes laikā palīgdarbu un pastāvīgo darbu veikšanai, ir nepieciešams būvuzrauga apstiprinājums to veikšanai. Šāds apstiprinājums nemazina Izpildītāja atbildību par Būvdarbiem.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apņemas Būvdarbu veikšanā izmantot tikai sertificētus būvizstrādājumus. Tādu būvizstrādājumu izmantošana, kuriem nav izdots Latvijas sertifikāts, ir pieļaujama tikai tādā veidā un gadījumos, kad tas nav pretrunā ar Latvijas Republikas normatīvajiem aktiem.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jāuzrāda Pasūtītājam būvdarbos izmantojamo būvizstrādājumu sertifikāti un citi to kvalitāti apliecinošie dokumenti, kā arī Pasūtītājam jāiesniedz galveno būvizstrādājumu atbilstības sertifikāti.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nodrošina nepieciešamo būvizstrādājumu pareizu un kvalitatīvu izmantošanu Būvdarbu procesā.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48" w:name="_Toc244397585"/>
      <w:r w:rsidRPr="00BE11F9">
        <w:rPr>
          <w:sz w:val="24"/>
          <w:szCs w:val="24"/>
        </w:rPr>
        <w:t>Pušu pārstāvji Darbu izpildes gaitā vienu reizi divās nedēļās rīko darba sanāksmes. Projekta sanāksmju biežums var tikt grozīts, Pusēm vienojoties. Sanāksmes tiek rīkotas Pasūtītāja telpās vai Būvobjektā, un tajās piedalās Darbu vadītājs, Būvuzraugs, Autoruzraugs, kā arī citas personas pēc Pasūtītāja un Izpildītāja ieskatiem, kuras ir tiesīgas pieņemt lēmumus. Darba sanāksmju protokolēšanu nodrošina Pasūtītājs. Protokolu paraksta Pasūtītāja un Izpildītāja pārstāvji.</w:t>
      </w:r>
      <w:bookmarkEnd w:id="14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nepieciešams, Pasūtītājs ierāda izpildītājam vietu dzīvojamo vagoniņu novietošanai savā teritorijā.</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Izpildītāja autotransportam atļauts iebraukt Pasūtītāja teritorijā tikai materiālu pievešanai un būvgružu aizvešanai. Izpildītāja un tā darbinieku autotransports nedrīkst atrasties Pasūtītāja teritorijā, atskaitot </w:t>
      </w:r>
      <w:r>
        <w:rPr>
          <w:sz w:val="24"/>
          <w:szCs w:val="24"/>
        </w:rPr>
        <w:t>Izpildītājam</w:t>
      </w:r>
      <w:r w:rsidRPr="00BE11F9">
        <w:rPr>
          <w:sz w:val="24"/>
          <w:szCs w:val="24"/>
        </w:rPr>
        <w:t xml:space="preserve"> ierādīto teritoriju materiālu un vagoniņu novietošanai.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dzīvojamo vagoniņu pieslēgšanu inžen</w:t>
      </w:r>
      <w:r>
        <w:rPr>
          <w:sz w:val="24"/>
          <w:szCs w:val="24"/>
        </w:rPr>
        <w:t>ierkomunikācijām (elektroenerģ</w:t>
      </w:r>
      <w:r w:rsidRPr="00BE11F9">
        <w:rPr>
          <w:sz w:val="24"/>
          <w:szCs w:val="24"/>
        </w:rPr>
        <w:t>ija, ūdens, kanalizācija) nodrošina par saviem līdzekļiem, uzstādot ūdens un elektrības skaitītājus.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49" w:name="_Toc226791163"/>
      <w:bookmarkStart w:id="150" w:name="_Toc165081874"/>
      <w:bookmarkStart w:id="151" w:name="_Toc85449950"/>
      <w:bookmarkStart w:id="152" w:name="_Toc58054008"/>
      <w:bookmarkStart w:id="153" w:name="_Toc249004674"/>
      <w:r w:rsidRPr="00BE11F9">
        <w:rPr>
          <w:caps/>
        </w:rPr>
        <w:t>Sadarbība</w:t>
      </w:r>
      <w:bookmarkEnd w:id="149"/>
      <w:bookmarkEnd w:id="150"/>
      <w:bookmarkEnd w:id="151"/>
      <w:bookmarkEnd w:id="152"/>
      <w:bookmarkEnd w:id="153"/>
    </w:p>
    <w:p w:rsidR="005F3AF1" w:rsidRPr="00BE11F9" w:rsidRDefault="005F3AF1" w:rsidP="005F3AF1">
      <w:pPr>
        <w:pStyle w:val="Lmenis2"/>
        <w:spacing w:after="240" w:line="240" w:lineRule="auto"/>
        <w:ind w:left="426" w:hanging="426"/>
        <w:rPr>
          <w:sz w:val="24"/>
          <w:szCs w:val="24"/>
        </w:rPr>
      </w:pPr>
      <w:r w:rsidRPr="00BE11F9">
        <w:rPr>
          <w:sz w:val="24"/>
          <w:szCs w:val="24"/>
        </w:rPr>
        <w:t>Visos ar Darba veikšanu saistītajos jautājumos Izpildītājs sadarbojas ar Pasūtītāju un Būvuzraugu.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Šajā </w:t>
      </w:r>
      <w:smartTag w:uri="schemas-tilde-lv/tildestengine" w:element="veidnes">
        <w:smartTagPr>
          <w:attr w:name="text" w:val="līgumā"/>
          <w:attr w:name="id" w:val="-1"/>
          <w:attr w:name="baseform" w:val="līgum|s"/>
        </w:smartTagPr>
        <w:r w:rsidRPr="00BE11F9">
          <w:rPr>
            <w:sz w:val="24"/>
            <w:szCs w:val="24"/>
          </w:rPr>
          <w:t>līgumā</w:t>
        </w:r>
      </w:smartTag>
      <w:r w:rsidRPr="00BE11F9">
        <w:rPr>
          <w:sz w:val="24"/>
          <w:szCs w:val="24"/>
        </w:rPr>
        <w:t xml:space="preserve"> paredzētie visa veida </w:t>
      </w:r>
      <w:smartTag w:uri="schemas-tilde-lv/tildestengine" w:element="veidnes">
        <w:smartTagPr>
          <w:attr w:name="text" w:val="paziņojumi"/>
          <w:attr w:name="id" w:val="-1"/>
          <w:attr w:name="baseform" w:val="paziņojum|s"/>
        </w:smartTagPr>
        <w:r w:rsidRPr="00BE11F9">
          <w:rPr>
            <w:sz w:val="24"/>
            <w:szCs w:val="24"/>
          </w:rPr>
          <w:t>paziņojumi</w:t>
        </w:r>
      </w:smartTag>
      <w:r w:rsidRPr="00BE11F9">
        <w:rPr>
          <w:sz w:val="24"/>
          <w:szCs w:val="24"/>
        </w:rPr>
        <w:t xml:space="preserve">, </w:t>
      </w:r>
      <w:smartTag w:uri="schemas-tilde-lv/tildestengine" w:element="veidnes">
        <w:smartTagPr>
          <w:attr w:name="text" w:val="rīkojumi"/>
          <w:attr w:name="id" w:val="-1"/>
          <w:attr w:name="baseform" w:val="rīkojum|s"/>
        </w:smartTagPr>
        <w:r w:rsidRPr="00BE11F9">
          <w:rPr>
            <w:sz w:val="24"/>
            <w:szCs w:val="24"/>
          </w:rPr>
          <w:t>rīkojumi</w:t>
        </w:r>
      </w:smartTag>
      <w:r w:rsidRPr="00BE11F9">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BE11F9">
          <w:rPr>
            <w:sz w:val="24"/>
            <w:szCs w:val="24"/>
          </w:rPr>
          <w:t>lēmumi</w:t>
        </w:r>
      </w:smartTag>
      <w:r w:rsidRPr="00BE11F9">
        <w:rPr>
          <w:sz w:val="24"/>
          <w:szCs w:val="24"/>
        </w:rPr>
        <w:t xml:space="preserve"> jāizdod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154" w:name="_Ref89501231"/>
      <w:r w:rsidRPr="00BE11F9">
        <w:rPr>
          <w:sz w:val="24"/>
          <w:szCs w:val="24"/>
        </w:rPr>
        <w:t>Par apstākļiem, kas var ietekmēt Darbu kvalitāti, termiņus vai līgumcenu, Izpildītājam, cik ātri vien iespējams, bet ne vēlāk kā 5 (piecu) darba dienu laikā no dienas, kad tas uzzināja vai tam vajadzēja uzzināt, jābrīdina Pasūtītājs, jāiesniedz ietekmes novērtējum</w:t>
      </w:r>
      <w:bookmarkEnd w:id="154"/>
      <w:r w:rsidRPr="00BE11F9">
        <w:rPr>
          <w:sz w:val="24"/>
          <w:szCs w:val="24"/>
        </w:rPr>
        <w:t>s un</w:t>
      </w:r>
      <w:bookmarkStart w:id="155" w:name="_Ref89501269"/>
      <w:r w:rsidRPr="00BE11F9">
        <w:rPr>
          <w:sz w:val="24"/>
          <w:szCs w:val="24"/>
        </w:rPr>
        <w:t xml:space="preserve"> jāveic nepieciešamās darbības, lai samazinātu zaudējumus vai izvairītos no tiem.</w:t>
      </w:r>
      <w:bookmarkEnd w:id="15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Darbu termiņu vai līgumcenas grozījumi šī līguma ietvaros ir iespējami tikai PIL 63. panta ceturtās daļas 1.punktā minētajā gadījumā</w:t>
      </w:r>
      <w:r>
        <w:rPr>
          <w:sz w:val="24"/>
          <w:szCs w:val="24"/>
        </w:rPr>
        <w:t>,</w:t>
      </w:r>
      <w:r w:rsidRPr="00BE11F9">
        <w:rPr>
          <w:sz w:val="24"/>
          <w:szCs w:val="24"/>
        </w:rPr>
        <w:t xml:space="preserve"> ievērojot 64.pantā paredzēto kārtību</w:t>
      </w:r>
      <w:r>
        <w:rPr>
          <w:sz w:val="24"/>
          <w:szCs w:val="24"/>
        </w:rPr>
        <w:t xml:space="preserve"> kā arī Līguma 3.10. punktā noteiktajos gadījumos</w:t>
      </w:r>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izpildē iesaistīto personu, pamatojot to ar kādu no šādiem iemesliem: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pavirša savu pienākumu 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nekompetence vai nolaidība;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līgumā noteikto saistību vai pienākumu nepildīšana;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atkārtota tādu darbību veikšana, kas kaitē drošībai, veselībai vai vides aizsardzībai.</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Pasūtītājs ir tiesīgs tiesību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vai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noteikumu neievērošanas gadījumā apturēt Darba izpildi līdz trūkumu novēršanai, un par šo kavējumu Izpildītājam nepienākas kompensācija.</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Pasūtītājam jāatbild uz Izpildītāja iesniegtajiem dokumentiem, cik ātri vien iespējams, bet ne vēlāk kā 5 (piecu) darba dienu laikā pēc dokumentu saņemšanas.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156" w:name="_Toc244397586"/>
      <w:bookmarkStart w:id="157" w:name="_Toc249004675"/>
      <w:r w:rsidRPr="00BE11F9">
        <w:rPr>
          <w:caps/>
        </w:rPr>
        <w:t>Publicitātes pasākumi</w:t>
      </w:r>
    </w:p>
    <w:p w:rsidR="005F3AF1" w:rsidRPr="00BE11F9" w:rsidRDefault="005F3AF1" w:rsidP="005F3AF1">
      <w:pPr>
        <w:pStyle w:val="Lmenis2"/>
        <w:spacing w:line="240" w:lineRule="auto"/>
        <w:ind w:left="426" w:hanging="426"/>
        <w:rPr>
          <w:sz w:val="24"/>
          <w:szCs w:val="24"/>
        </w:rPr>
      </w:pPr>
      <w:r w:rsidRPr="00BE11F9">
        <w:rPr>
          <w:sz w:val="24"/>
          <w:szCs w:val="24"/>
        </w:rPr>
        <w:t>Izpildītājs, iepriekš saskaņojot ar Pasūtītāju uzstāda Būvtāfeli. Būvtāfelei ir jābūt krāsainai, novietotai labi saredzamā un apgaismotā vietā. Papildus izmaksas netiek atzītas un tās izgatavošanai, nostiprināšanai, uzturēšanai un noņemšanai pēc</w:t>
      </w:r>
      <w:r>
        <w:rPr>
          <w:sz w:val="24"/>
          <w:szCs w:val="24"/>
        </w:rPr>
        <w:t xml:space="preserve"> Darbu beigām ir jābūt ietvertai</w:t>
      </w:r>
      <w:r w:rsidRPr="00BE11F9">
        <w:rPr>
          <w:sz w:val="24"/>
          <w:szCs w:val="24"/>
        </w:rPr>
        <w:t xml:space="preserve"> vienību cenās.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Būvtāfele uzstādāma saskaņā spēkā esošajiem normatīvajiem aktiem un saskaņā ar vizuālās identitātes vadlīnijām publicitātes pasākumu īstenošanai projektā, kura ietvaros tiek veikti Darbi.</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t>Jebkurās publikācijās informēšanas nolūkos Izpildītājs izmanto ES publicitātes nodrošināšanas vadlīnijas.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2"/>
        <w:spacing w:line="240" w:lineRule="auto"/>
        <w:ind w:left="426" w:hanging="426"/>
        <w:rPr>
          <w:sz w:val="24"/>
          <w:szCs w:val="24"/>
        </w:rPr>
      </w:pPr>
      <w:r w:rsidRPr="00BE11F9">
        <w:rPr>
          <w:sz w:val="24"/>
          <w:szCs w:val="24"/>
        </w:rPr>
        <w:lastRenderedPageBreak/>
        <w:t>Izpildītājam nav atļauts izmantot Būvobjektu / jebkuru atsevišķu darbu veikšanas teritoriju reklāmas zīmju uzstādīšanas nolūkos bez Pasūtītāja rakstiskas piekrišanas.</w:t>
      </w:r>
    </w:p>
    <w:p w:rsidR="005F3AF1" w:rsidRPr="00BE11F9" w:rsidRDefault="005F3AF1" w:rsidP="005F3AF1">
      <w:pPr>
        <w:pStyle w:val="Lmenis2"/>
        <w:numPr>
          <w:ilvl w:val="0"/>
          <w:numId w:val="0"/>
        </w:numPr>
        <w:spacing w:line="240" w:lineRule="auto"/>
        <w:ind w:left="426"/>
        <w:rPr>
          <w:sz w:val="24"/>
          <w:szCs w:val="24"/>
        </w:rPr>
      </w:pPr>
    </w:p>
    <w:p w:rsidR="005F3AF1" w:rsidRPr="00BE11F9" w:rsidRDefault="005F3AF1" w:rsidP="005F3AF1">
      <w:pPr>
        <w:pStyle w:val="Lmenis1"/>
        <w:spacing w:after="240" w:line="240" w:lineRule="auto"/>
        <w:ind w:left="426" w:hanging="426"/>
        <w:rPr>
          <w:caps/>
        </w:rPr>
      </w:pPr>
      <w:r w:rsidRPr="00BE11F9">
        <w:rPr>
          <w:caps/>
        </w:rPr>
        <w:t>Izpildītāja pienākumi un tiesības</w:t>
      </w:r>
      <w:bookmarkEnd w:id="156"/>
      <w:bookmarkEnd w:id="157"/>
    </w:p>
    <w:p w:rsidR="005F3AF1" w:rsidRPr="00BE11F9" w:rsidRDefault="005F3AF1" w:rsidP="005F3AF1">
      <w:pPr>
        <w:pStyle w:val="Lmenis2"/>
        <w:spacing w:after="0" w:line="240" w:lineRule="auto"/>
        <w:ind w:left="426" w:hanging="426"/>
        <w:rPr>
          <w:sz w:val="24"/>
          <w:szCs w:val="24"/>
        </w:rPr>
      </w:pPr>
      <w:bookmarkStart w:id="158" w:name="_Toc244397587"/>
      <w:bookmarkStart w:id="159" w:name="_Toc95231784"/>
      <w:r w:rsidRPr="00BE11F9">
        <w:rPr>
          <w:sz w:val="24"/>
          <w:szCs w:val="24"/>
        </w:rPr>
        <w:t>Izpildītāja pienākumi:</w:t>
      </w:r>
      <w:bookmarkEnd w:id="158"/>
      <w:bookmarkEnd w:id="159"/>
    </w:p>
    <w:p w:rsidR="005F3AF1" w:rsidRPr="00BE11F9" w:rsidRDefault="005F3AF1" w:rsidP="005F3AF1">
      <w:pPr>
        <w:pStyle w:val="Lmenis3"/>
        <w:tabs>
          <w:tab w:val="num" w:pos="1418"/>
        </w:tabs>
        <w:spacing w:after="240" w:line="240" w:lineRule="auto"/>
        <w:ind w:left="709" w:hanging="426"/>
        <w:rPr>
          <w:sz w:val="24"/>
          <w:szCs w:val="24"/>
        </w:rPr>
      </w:pPr>
      <w:bookmarkStart w:id="160" w:name="_Toc95231786"/>
      <w:bookmarkStart w:id="161" w:name="_Toc244397588"/>
      <w:bookmarkStart w:id="162" w:name="_Ref248650200"/>
      <w:bookmarkStart w:id="163" w:name="_Toc95231785"/>
      <w:r w:rsidRPr="00BE11F9">
        <w:rPr>
          <w:sz w:val="24"/>
          <w:szCs w:val="24"/>
        </w:rPr>
        <w:t>Pieņemt no Pasūtītāja būvdarbu zonu pēc faktiskā esošā stāvokļa 15 (piecpadsmit) darba dienu laikā pēc Līguma parakstīšanas, Pusēm sastādot par to aktu</w:t>
      </w:r>
      <w:bookmarkEnd w:id="160"/>
      <w:r w:rsidRPr="00BE11F9">
        <w:rPr>
          <w:sz w:val="24"/>
          <w:szCs w:val="24"/>
        </w:rPr>
        <w:t>.</w:t>
      </w:r>
      <w:bookmarkEnd w:id="161"/>
      <w:bookmarkEnd w:id="162"/>
    </w:p>
    <w:p w:rsidR="005F3AF1" w:rsidRPr="00BE11F9" w:rsidRDefault="005F3AF1" w:rsidP="005F3AF1">
      <w:pPr>
        <w:pStyle w:val="Lmenis3"/>
        <w:tabs>
          <w:tab w:val="num" w:pos="1418"/>
        </w:tabs>
        <w:spacing w:after="240" w:line="240" w:lineRule="auto"/>
        <w:ind w:left="709" w:hanging="426"/>
        <w:rPr>
          <w:sz w:val="24"/>
          <w:szCs w:val="24"/>
        </w:rPr>
      </w:pPr>
      <w:bookmarkStart w:id="164" w:name="_Toc244397589"/>
      <w:r w:rsidRPr="00BE11F9">
        <w:rPr>
          <w:sz w:val="24"/>
          <w:szCs w:val="24"/>
        </w:rPr>
        <w:t>Veikt Darbu izpildi līgumā paredzētajā termiņā, apjomā un kvalitātē.</w:t>
      </w:r>
      <w:bookmarkStart w:id="165" w:name="_Toc95231790"/>
      <w:bookmarkStart w:id="166" w:name="_Toc95231788"/>
      <w:bookmarkEnd w:id="163"/>
      <w:bookmarkEnd w:id="164"/>
    </w:p>
    <w:p w:rsidR="005F3AF1" w:rsidRPr="00BE11F9" w:rsidRDefault="005F3AF1" w:rsidP="005F3AF1">
      <w:pPr>
        <w:pStyle w:val="Lmenis3"/>
        <w:tabs>
          <w:tab w:val="num" w:pos="1418"/>
        </w:tabs>
        <w:spacing w:after="240" w:line="240" w:lineRule="auto"/>
        <w:ind w:left="709" w:hanging="426"/>
        <w:rPr>
          <w:sz w:val="24"/>
          <w:szCs w:val="24"/>
        </w:rPr>
      </w:pPr>
      <w:bookmarkStart w:id="167" w:name="_Toc244397590"/>
      <w:r w:rsidRPr="00BE11F9">
        <w:rPr>
          <w:sz w:val="24"/>
          <w:szCs w:val="24"/>
        </w:rPr>
        <w:t>Darbus veikt saskaņā ar Latvijas būvnormatīvu un citu Latvijas Republikas normatīvo aktu noteikumu, kā arī Latvijas nacionālo standartu prasībām.</w:t>
      </w:r>
      <w:bookmarkStart w:id="168" w:name="_Toc95231791"/>
      <w:bookmarkStart w:id="169" w:name="_Toc95231789"/>
      <w:bookmarkEnd w:id="165"/>
      <w:bookmarkEnd w:id="166"/>
      <w:bookmarkEnd w:id="167"/>
    </w:p>
    <w:p w:rsidR="005F3AF1" w:rsidRPr="00BE11F9" w:rsidRDefault="005F3AF1" w:rsidP="005F3AF1">
      <w:pPr>
        <w:pStyle w:val="Lmenis3"/>
        <w:tabs>
          <w:tab w:val="num" w:pos="1418"/>
        </w:tabs>
        <w:spacing w:after="240" w:line="240" w:lineRule="auto"/>
        <w:ind w:left="709" w:hanging="426"/>
        <w:rPr>
          <w:sz w:val="24"/>
          <w:szCs w:val="24"/>
        </w:rPr>
      </w:pPr>
      <w:bookmarkStart w:id="170" w:name="_Toc244397591"/>
      <w:r w:rsidRPr="00BE11F9">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68"/>
      <w:bookmarkEnd w:id="170"/>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Pasūtītājam iespējas nepārtraukt ēkas ekspluatāciju un netraucēt Pasūtītāja darbību Darbu izpildes laikā.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publicitātes pasākumus Būvlaukumā – izkārtnes un informatīvos stendus atbilstoši Pasūtītāja prasībām un normatīvajos aktos noteiktajā kārtībā.</w:t>
      </w:r>
      <w:bookmarkStart w:id="171" w:name="_Toc95231806"/>
      <w:bookmarkStart w:id="172" w:name="_Toc95231795"/>
    </w:p>
    <w:p w:rsidR="005F3AF1" w:rsidRPr="00BE11F9" w:rsidRDefault="005F3AF1" w:rsidP="005F3AF1">
      <w:pPr>
        <w:pStyle w:val="Lmenis3"/>
        <w:tabs>
          <w:tab w:val="num" w:pos="1418"/>
        </w:tabs>
        <w:spacing w:after="240" w:line="240" w:lineRule="auto"/>
        <w:ind w:left="709" w:hanging="426"/>
        <w:rPr>
          <w:sz w:val="24"/>
          <w:szCs w:val="24"/>
        </w:rPr>
      </w:pPr>
      <w:bookmarkStart w:id="173" w:name="_Toc244397592"/>
      <w:r w:rsidRPr="00BE11F9">
        <w:rPr>
          <w:sz w:val="24"/>
          <w:szCs w:val="24"/>
        </w:rPr>
        <w:t>Pildīt visus citus no šā Līguma un Latvijas būvnormatīviem izrietošos Izpildītāja pienākumus.</w:t>
      </w:r>
      <w:bookmarkEnd w:id="171"/>
      <w:bookmarkEnd w:id="173"/>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Tiesību  aktos  noteiktajā  kārtībā  izstrādāt  un  kārtot Būvdarbu veikšanas dokumentāciju visā Būvdarbu veikšanas laikā (Būvdarbu žurnāls, utt.).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tiktu sagatavota un iesniegta visa nepieciešamā dokumentācija Darbu nodošanai;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Nodrošināt, lai Būvdarbus vadītu konkursa piedāvājumā norādītais Būvdarbu vadītājs (izņemot 7.2.2. punktā minētajā gadījumā).</w:t>
      </w:r>
    </w:p>
    <w:p w:rsidR="005F3AF1" w:rsidRPr="00BE11F9" w:rsidRDefault="005F3AF1" w:rsidP="005F3AF1">
      <w:pPr>
        <w:pStyle w:val="Lmenis3"/>
        <w:tabs>
          <w:tab w:val="num" w:pos="1418"/>
        </w:tabs>
        <w:spacing w:after="240" w:line="240" w:lineRule="auto"/>
        <w:ind w:left="709" w:hanging="426"/>
        <w:rPr>
          <w:sz w:val="24"/>
          <w:szCs w:val="24"/>
        </w:rPr>
      </w:pPr>
      <w:bookmarkStart w:id="174" w:name="_Toc95231798"/>
      <w:bookmarkStart w:id="175" w:name="_Toc244397601"/>
      <w:bookmarkEnd w:id="169"/>
      <w:bookmarkEnd w:id="172"/>
      <w:r w:rsidRPr="00BE11F9">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76" w:name="_Toc95231800"/>
      <w:bookmarkEnd w:id="174"/>
      <w:r w:rsidRPr="00BE11F9">
        <w:rPr>
          <w:sz w:val="24"/>
          <w:szCs w:val="24"/>
        </w:rPr>
        <w:t>.</w:t>
      </w:r>
      <w:bookmarkEnd w:id="175"/>
    </w:p>
    <w:p w:rsidR="005F3AF1" w:rsidRPr="00BE11F9" w:rsidRDefault="005F3AF1" w:rsidP="005F3AF1">
      <w:pPr>
        <w:pStyle w:val="Lmenis3"/>
        <w:tabs>
          <w:tab w:val="num" w:pos="1418"/>
        </w:tabs>
        <w:spacing w:after="240" w:line="240" w:lineRule="auto"/>
        <w:ind w:left="709" w:hanging="426"/>
        <w:rPr>
          <w:sz w:val="24"/>
          <w:szCs w:val="24"/>
        </w:rPr>
      </w:pPr>
      <w:bookmarkStart w:id="177" w:name="_Toc244397602"/>
      <w:r w:rsidRPr="00BE11F9">
        <w:rPr>
          <w:sz w:val="24"/>
          <w:szCs w:val="24"/>
        </w:rPr>
        <w:t>Rakstveidā saskaņot ar Pasūtītāju jebkuru būvdarbu izpildes procesā radušos nepieciešamo atkāpi no Pušu sākotnējās vienošanās</w:t>
      </w:r>
      <w:bookmarkStart w:id="178" w:name="_Toc95231815"/>
      <w:bookmarkStart w:id="179" w:name="_Toc95231802"/>
      <w:bookmarkStart w:id="180" w:name="_Toc95231801"/>
      <w:bookmarkEnd w:id="176"/>
      <w:r w:rsidRPr="00BE11F9">
        <w:rPr>
          <w:sz w:val="24"/>
          <w:szCs w:val="24"/>
        </w:rPr>
        <w:t>.</w:t>
      </w:r>
      <w:bookmarkStart w:id="181" w:name="_Toc95231807"/>
      <w:bookmarkEnd w:id="177"/>
      <w:bookmarkEnd w:id="178"/>
      <w:bookmarkEnd w:id="179"/>
      <w:bookmarkEnd w:id="180"/>
    </w:p>
    <w:p w:rsidR="005F3AF1" w:rsidRPr="00BE11F9" w:rsidRDefault="005F3AF1" w:rsidP="005F3AF1">
      <w:pPr>
        <w:pStyle w:val="Lmenis3"/>
        <w:tabs>
          <w:tab w:val="num" w:pos="1418"/>
        </w:tabs>
        <w:spacing w:after="240" w:line="240" w:lineRule="auto"/>
        <w:ind w:left="709" w:hanging="426"/>
        <w:rPr>
          <w:sz w:val="24"/>
          <w:szCs w:val="24"/>
        </w:rPr>
      </w:pPr>
      <w:bookmarkStart w:id="182" w:name="_Toc244397605"/>
      <w:r w:rsidRPr="00BE11F9">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83" w:name="_Toc95231808"/>
      <w:bookmarkEnd w:id="181"/>
      <w:bookmarkEnd w:id="182"/>
    </w:p>
    <w:p w:rsidR="005F3AF1" w:rsidRPr="00BE11F9" w:rsidRDefault="005F3AF1" w:rsidP="005F3AF1">
      <w:pPr>
        <w:pStyle w:val="Lmenis3"/>
        <w:tabs>
          <w:tab w:val="num" w:pos="1418"/>
        </w:tabs>
        <w:spacing w:after="240" w:line="240" w:lineRule="auto"/>
        <w:ind w:left="709" w:hanging="426"/>
        <w:rPr>
          <w:sz w:val="24"/>
          <w:szCs w:val="24"/>
        </w:rPr>
      </w:pPr>
      <w:bookmarkStart w:id="184" w:name="_Toc244397606"/>
      <w:r w:rsidRPr="00BE11F9">
        <w:rPr>
          <w:sz w:val="24"/>
          <w:szCs w:val="24"/>
        </w:rPr>
        <w:t>Izpildītājs ir atbildīgs par piegādāto materiālu kvalitāti. Visiem materiāliem jābūt sertificētiem atbilstoši LBN prasībām</w:t>
      </w:r>
      <w:bookmarkStart w:id="185" w:name="_Toc95231810"/>
      <w:bookmarkStart w:id="186" w:name="_Toc95231809"/>
      <w:bookmarkEnd w:id="183"/>
      <w:bookmarkEnd w:id="184"/>
      <w:r w:rsidRPr="00BE11F9">
        <w:rPr>
          <w:sz w:val="24"/>
          <w:szCs w:val="24"/>
        </w:rPr>
        <w:t>.</w:t>
      </w:r>
      <w:bookmarkStart w:id="187" w:name="_Toc95231814"/>
      <w:bookmarkEnd w:id="185"/>
      <w:bookmarkEnd w:id="186"/>
    </w:p>
    <w:p w:rsidR="005F3AF1" w:rsidRPr="00BE11F9" w:rsidRDefault="005F3AF1" w:rsidP="005F3AF1">
      <w:pPr>
        <w:pStyle w:val="Lmenis3"/>
        <w:tabs>
          <w:tab w:val="num" w:pos="1418"/>
        </w:tabs>
        <w:spacing w:after="240" w:line="240" w:lineRule="auto"/>
        <w:ind w:left="709" w:hanging="426"/>
        <w:rPr>
          <w:sz w:val="24"/>
          <w:szCs w:val="24"/>
        </w:rPr>
      </w:pPr>
      <w:bookmarkStart w:id="188" w:name="_Toc244397610"/>
      <w:r w:rsidRPr="00BE11F9">
        <w:rPr>
          <w:sz w:val="24"/>
          <w:szCs w:val="24"/>
        </w:rPr>
        <w:t>Uzņemties pilnu materiālo atbildību par Būvobjektā esošajām materiālajām vērtībām</w:t>
      </w:r>
      <w:bookmarkStart w:id="189" w:name="_Toc95231792"/>
      <w:r w:rsidRPr="00BE11F9">
        <w:rPr>
          <w:sz w:val="24"/>
          <w:szCs w:val="24"/>
        </w:rPr>
        <w:t xml:space="preserve"> visā Līguma darbības laikā.</w:t>
      </w:r>
      <w:bookmarkStart w:id="190" w:name="_Toc95231803"/>
      <w:bookmarkEnd w:id="188"/>
      <w:bookmarkEnd w:id="189"/>
    </w:p>
    <w:p w:rsidR="005F3AF1" w:rsidRPr="00BE11F9" w:rsidRDefault="005F3AF1" w:rsidP="005F3AF1">
      <w:pPr>
        <w:pStyle w:val="Lmenis3"/>
        <w:tabs>
          <w:tab w:val="num" w:pos="1418"/>
        </w:tabs>
        <w:spacing w:after="240" w:line="240" w:lineRule="auto"/>
        <w:ind w:left="709" w:hanging="426"/>
        <w:rPr>
          <w:sz w:val="24"/>
          <w:szCs w:val="24"/>
        </w:rPr>
      </w:pPr>
      <w:bookmarkStart w:id="191" w:name="_Toc244397611"/>
      <w:r w:rsidRPr="00BE11F9">
        <w:rPr>
          <w:sz w:val="24"/>
          <w:szCs w:val="24"/>
        </w:rPr>
        <w:t>Uzņemties risku (nelaimes gadījumi, bojājumu rašanās, zaudējumu nodarīšana Pasūtītājam vai trešajām personām u.c.) par Būvobjektu līdz gala pieņemšana</w:t>
      </w:r>
      <w:bookmarkEnd w:id="190"/>
      <w:r w:rsidRPr="00BE11F9">
        <w:rPr>
          <w:sz w:val="24"/>
          <w:szCs w:val="24"/>
        </w:rPr>
        <w:t>s – nodošanas akta parakstīšanai.</w:t>
      </w:r>
      <w:bookmarkEnd w:id="191"/>
    </w:p>
    <w:p w:rsidR="005F3AF1" w:rsidRPr="00BE11F9" w:rsidRDefault="005F3AF1" w:rsidP="005F3AF1">
      <w:pPr>
        <w:pStyle w:val="Lmenis3"/>
        <w:tabs>
          <w:tab w:val="num" w:pos="1418"/>
        </w:tabs>
        <w:spacing w:after="240" w:line="240" w:lineRule="auto"/>
        <w:ind w:left="709" w:hanging="426"/>
        <w:rPr>
          <w:sz w:val="24"/>
          <w:szCs w:val="24"/>
        </w:rPr>
      </w:pPr>
      <w:bookmarkStart w:id="192" w:name="_Toc244397612"/>
      <w:r w:rsidRPr="00BE11F9">
        <w:rPr>
          <w:sz w:val="24"/>
          <w:szCs w:val="24"/>
        </w:rPr>
        <w:t xml:space="preserve">Izpildītājam ir pienākums pēc Darbu nodošanas Pasūtītājam </w:t>
      </w:r>
      <w:r w:rsidRPr="00BE11F9">
        <w:rPr>
          <w:sz w:val="24"/>
          <w:szCs w:val="24"/>
          <w:u w:val="single"/>
        </w:rPr>
        <w:t>24 (divdesmit četru) mēnešu laikā</w:t>
      </w:r>
      <w:r w:rsidRPr="00BE11F9">
        <w:rPr>
          <w:sz w:val="24"/>
          <w:szCs w:val="24"/>
        </w:rPr>
        <w:t xml:space="preserve"> par saviem līdzekļiem novērst konstatētos trūkumus, arī slēptos trūkumus, kuri netika atklāti, nododot objektu ekspluatācijā.</w:t>
      </w:r>
      <w:bookmarkEnd w:id="187"/>
      <w:bookmarkEnd w:id="192"/>
    </w:p>
    <w:p w:rsidR="005F3AF1" w:rsidRPr="00BE11F9" w:rsidRDefault="005F3AF1" w:rsidP="005F3AF1">
      <w:pPr>
        <w:pStyle w:val="Lmenis3"/>
        <w:numPr>
          <w:ilvl w:val="0"/>
          <w:numId w:val="0"/>
        </w:numPr>
        <w:spacing w:after="0" w:line="240" w:lineRule="auto"/>
        <w:ind w:left="426" w:hanging="426"/>
        <w:rPr>
          <w:sz w:val="24"/>
          <w:szCs w:val="24"/>
        </w:rPr>
      </w:pPr>
    </w:p>
    <w:p w:rsidR="005F3AF1" w:rsidRPr="00BE11F9" w:rsidRDefault="005F3AF1" w:rsidP="005F3AF1">
      <w:pPr>
        <w:pStyle w:val="Lmenis2"/>
        <w:spacing w:after="0" w:line="240" w:lineRule="auto"/>
        <w:ind w:left="426" w:hanging="426"/>
        <w:rPr>
          <w:sz w:val="24"/>
          <w:szCs w:val="24"/>
        </w:rPr>
      </w:pPr>
      <w:bookmarkStart w:id="193" w:name="_Toc244397613"/>
      <w:r w:rsidRPr="00BE11F9">
        <w:rPr>
          <w:sz w:val="24"/>
          <w:szCs w:val="24"/>
        </w:rPr>
        <w:t>Izpildītāja tiesības</w:t>
      </w:r>
      <w:bookmarkEnd w:id="193"/>
    </w:p>
    <w:p w:rsidR="005F3AF1" w:rsidRPr="00BE11F9" w:rsidRDefault="005F3AF1" w:rsidP="005F3AF1">
      <w:pPr>
        <w:pStyle w:val="Lmenis3"/>
        <w:tabs>
          <w:tab w:val="num" w:pos="1418"/>
        </w:tabs>
        <w:spacing w:after="240" w:line="240" w:lineRule="auto"/>
        <w:ind w:left="709" w:hanging="426"/>
        <w:rPr>
          <w:sz w:val="24"/>
          <w:szCs w:val="24"/>
        </w:rPr>
      </w:pPr>
      <w:bookmarkStart w:id="194" w:name="_Toc95231818"/>
      <w:bookmarkStart w:id="195" w:name="_Toc244397615"/>
      <w:r w:rsidRPr="00BE11F9">
        <w:rPr>
          <w:sz w:val="24"/>
          <w:szCs w:val="24"/>
        </w:rPr>
        <w:lastRenderedPageBreak/>
        <w:t>Izpildītājs nav tiesīgs bez Pasūtītāja rakstiskas piekrišanas veikt objektā papildus darbus, kas nav paredzēti šajā Līgumā. Ja Izpildītājs veic citus papildus darbus, tad Pasūtītājam nav pienākums veikt apmaksu par šiem darbiem.</w:t>
      </w:r>
      <w:bookmarkStart w:id="196" w:name="_Toc95231819"/>
      <w:bookmarkEnd w:id="194"/>
      <w:bookmarkEnd w:id="195"/>
    </w:p>
    <w:p w:rsidR="005F3AF1" w:rsidRPr="00BE11F9" w:rsidRDefault="005F3AF1" w:rsidP="005F3AF1">
      <w:pPr>
        <w:pStyle w:val="Lmenis3"/>
        <w:tabs>
          <w:tab w:val="num" w:pos="1418"/>
        </w:tabs>
        <w:spacing w:after="240" w:line="240" w:lineRule="auto"/>
        <w:ind w:left="709" w:hanging="426"/>
        <w:rPr>
          <w:sz w:val="24"/>
          <w:szCs w:val="24"/>
        </w:rPr>
      </w:pPr>
      <w:bookmarkStart w:id="197" w:name="_Toc244397616"/>
      <w:r w:rsidRPr="00BE11F9">
        <w:rPr>
          <w:sz w:val="24"/>
          <w:szCs w:val="24"/>
        </w:rPr>
        <w:t>Darbu vadītāju Izpildītājs ir tiesīgs nomainīt vienīgi ar Pasūtītāja iepriekšēju rakstisku piekrišanu, nozīmējot jaunu speciālistu ar līdzvērtīgu pieredzi un kvalifikāciju.</w:t>
      </w:r>
      <w:bookmarkStart w:id="198" w:name="_Toc95231820"/>
      <w:bookmarkEnd w:id="196"/>
      <w:bookmarkEnd w:id="197"/>
    </w:p>
    <w:p w:rsidR="005F3AF1" w:rsidRPr="00BE11F9" w:rsidRDefault="005F3AF1" w:rsidP="005F3AF1">
      <w:pPr>
        <w:pStyle w:val="Lmenis3"/>
        <w:tabs>
          <w:tab w:val="num" w:pos="1418"/>
        </w:tabs>
        <w:spacing w:after="240" w:line="240" w:lineRule="auto"/>
        <w:ind w:left="709" w:hanging="426"/>
        <w:rPr>
          <w:sz w:val="24"/>
          <w:szCs w:val="24"/>
        </w:rPr>
      </w:pPr>
      <w:bookmarkStart w:id="199" w:name="_Toc244397617"/>
      <w:r w:rsidRPr="00BE11F9">
        <w:rPr>
          <w:sz w:val="24"/>
          <w:szCs w:val="24"/>
        </w:rPr>
        <w:t>Izpildītājam ir tiesības mainīt Apakšuzņēmējus saskaņā ar Publisko iepirkumu likuma 68. panta nosacījumiem.</w:t>
      </w:r>
      <w:bookmarkEnd w:id="198"/>
      <w:bookmarkEnd w:id="199"/>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00" w:name="_Toc226791164"/>
      <w:bookmarkStart w:id="201" w:name="_Toc165081875"/>
      <w:bookmarkStart w:id="202" w:name="_Toc85449951"/>
      <w:bookmarkStart w:id="203" w:name="_Toc58054009"/>
      <w:bookmarkStart w:id="204" w:name="_Toc249004676"/>
      <w:r w:rsidRPr="00BE11F9">
        <w:rPr>
          <w:caps/>
        </w:rPr>
        <w:t>Personāls, Apakšuzņēmēji un citi Pretendenti</w:t>
      </w:r>
      <w:bookmarkEnd w:id="200"/>
      <w:bookmarkEnd w:id="201"/>
      <w:bookmarkEnd w:id="202"/>
      <w:bookmarkEnd w:id="203"/>
      <w:bookmarkEnd w:id="204"/>
    </w:p>
    <w:p w:rsidR="005F3AF1" w:rsidRPr="00BE11F9" w:rsidRDefault="005F3AF1" w:rsidP="005F3AF1">
      <w:pPr>
        <w:pStyle w:val="Lmenis2"/>
        <w:spacing w:after="240" w:line="240" w:lineRule="auto"/>
        <w:ind w:left="426" w:hanging="426"/>
        <w:rPr>
          <w:sz w:val="24"/>
          <w:szCs w:val="24"/>
        </w:rPr>
      </w:pPr>
      <w:r w:rsidRPr="00BE11F9">
        <w:rPr>
          <w:sz w:val="24"/>
          <w:szCs w:val="24"/>
        </w:rPr>
        <w:t>Darba veikšanai Izpildītājs drīkst piesaistīt savā iepirkuma piedāvājumā minētos apakšuzņēmējus, mainīt iesaistīto personālu un apakšuzņēmējus, kā arī iesaistīt jaunu personālu un apakšuzņēmējus, izņemot līguma 8.2.punktā minētajos gadījumos.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r w:rsidRPr="00BE11F9">
        <w:rPr>
          <w:sz w:val="24"/>
          <w:szCs w:val="24"/>
        </w:rPr>
        <w:t>Iesaistītā personāla vai apakšuzņēmēju maiņa vai jaunu apakšuzņēmēju iesaistīšana jāsaskaņo ar Pasūtītāju sekojošos gadījumos: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Izpildītāja personāls, kuru tas iesaistījis līguma izpildē, par kuru sniedzis informāciju pasūtītājam un kura kvalifikācijas atbilstību izvirzītajām prasībām pasūtītājs ir vērtējis;</w:t>
      </w:r>
    </w:p>
    <w:p w:rsidR="005F3AF1" w:rsidRPr="00BE11F9" w:rsidRDefault="005F3AF1" w:rsidP="00777EC1">
      <w:pPr>
        <w:pStyle w:val="Lmenis3"/>
        <w:spacing w:after="0" w:line="276" w:lineRule="auto"/>
        <w:ind w:left="709" w:hanging="425"/>
        <w:rPr>
          <w:sz w:val="24"/>
          <w:szCs w:val="24"/>
        </w:rPr>
      </w:pPr>
      <w:r w:rsidRPr="00BE11F9">
        <w:rPr>
          <w:sz w:val="24"/>
          <w:szCs w:val="24"/>
        </w:rPr>
        <w:t>Tiek mainīts apakšuzņēmējs, uz kuru iespējām iepirkuma procedūrā izraudzītais pretendents balstījies, lai apliecinātu savas kvalifikācijas atbilstību paziņojumā par līgumu un iepirkuma procedūras dokumentos noteiktajām prasībām;</w:t>
      </w:r>
    </w:p>
    <w:p w:rsidR="005F3AF1" w:rsidRPr="00BE11F9" w:rsidRDefault="005F3AF1" w:rsidP="005F3AF1">
      <w:pPr>
        <w:pStyle w:val="Lmenis3"/>
        <w:spacing w:after="0"/>
        <w:ind w:left="709" w:hanging="425"/>
        <w:rPr>
          <w:sz w:val="24"/>
          <w:szCs w:val="24"/>
        </w:rPr>
      </w:pPr>
      <w:r w:rsidRPr="00BE11F9">
        <w:rPr>
          <w:sz w:val="24"/>
          <w:szCs w:val="24"/>
        </w:rPr>
        <w:t>Apakšuzņēmēja veicamo būvdarbu vērtība ir 20 procenti no kopējās iepirkuma līguma vērtības vai lielāka (tai skaitā gadījumā, ja šāda vērtība no kopējās līguma vērtības ir darbiem ko veic apakšuzņēmēja apakšuzņēmējs).</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 Pasūtītājs nepiekrīt 8.2.punktā minētā personāla un/vai apakšuzņēmēju nomaiņai, ja pastāv kāds no sekojošiem nosacījumiem:</w:t>
      </w:r>
    </w:p>
    <w:p w:rsidR="005F3AF1" w:rsidRPr="00BE11F9" w:rsidRDefault="005F3AF1" w:rsidP="005F3AF1">
      <w:pPr>
        <w:pStyle w:val="Lmenis3"/>
        <w:ind w:left="709" w:hanging="425"/>
        <w:rPr>
          <w:sz w:val="24"/>
          <w:szCs w:val="24"/>
        </w:rPr>
      </w:pPr>
      <w:r w:rsidRPr="00BE11F9">
        <w:rPr>
          <w:sz w:val="24"/>
          <w:szCs w:val="24"/>
        </w:rPr>
        <w:t>Izpildītāja piedāvātais personāls vai apakšuzņēmējs neatbilst tām paziņojumā par līgumu un iepirkuma procedūras dokumentos noteiktajām prasībām, kas attiecas uz Izpildītāja personālu vai apakšuzņēmējiem;</w:t>
      </w:r>
    </w:p>
    <w:p w:rsidR="005F3AF1" w:rsidRPr="00BE11F9" w:rsidRDefault="005F3AF1" w:rsidP="005F3AF1">
      <w:pPr>
        <w:pStyle w:val="Lmenis3"/>
        <w:ind w:left="709" w:hanging="425"/>
        <w:rPr>
          <w:sz w:val="24"/>
          <w:szCs w:val="24"/>
        </w:rPr>
      </w:pPr>
      <w:r w:rsidRPr="00BE11F9">
        <w:rPr>
          <w:sz w:val="24"/>
          <w:szCs w:val="24"/>
        </w:rPr>
        <w:t>Tiek nomainīts apakšuzņēmējs, uz kura iespējām iepirkuma procedūrā Izpildītājs ir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w:t>
      </w:r>
    </w:p>
    <w:p w:rsidR="005F3AF1" w:rsidRPr="00BE11F9" w:rsidRDefault="005F3AF1" w:rsidP="005F3AF1">
      <w:pPr>
        <w:pStyle w:val="Lmenis3"/>
        <w:spacing w:after="0"/>
        <w:ind w:left="709" w:hanging="425"/>
        <w:rPr>
          <w:sz w:val="24"/>
          <w:szCs w:val="24"/>
        </w:rPr>
      </w:pPr>
      <w:r w:rsidRPr="00BE11F9">
        <w:rPr>
          <w:sz w:val="24"/>
          <w:szCs w:val="24"/>
        </w:rPr>
        <w:t>Piedāvātais apakšuzņēmējs atbilst PIL likuma 39.</w:t>
      </w:r>
      <w:r w:rsidRPr="00BE11F9">
        <w:rPr>
          <w:sz w:val="24"/>
          <w:szCs w:val="24"/>
          <w:vertAlign w:val="superscript"/>
        </w:rPr>
        <w:t>1</w:t>
      </w:r>
      <w:r w:rsidRPr="00BE11F9">
        <w:rPr>
          <w:sz w:val="24"/>
          <w:szCs w:val="24"/>
        </w:rPr>
        <w:t xml:space="preserve"> panta pirmajā daļā minētajiem kandidātu un pretendentu izslēgšanas nosacījumiem. Pārbaudot apakšuzņēmēja atbilstību, pasūtītājs piemēro PIL 39.</w:t>
      </w:r>
      <w:r w:rsidRPr="00BE11F9">
        <w:rPr>
          <w:sz w:val="24"/>
          <w:szCs w:val="24"/>
          <w:vertAlign w:val="superscript"/>
        </w:rPr>
        <w:t>1</w:t>
      </w:r>
      <w:r w:rsidRPr="00BE11F9">
        <w:rPr>
          <w:sz w:val="24"/>
          <w:szCs w:val="24"/>
        </w:rPr>
        <w:t xml:space="preserve"> panta noteikumus. PIL 39.</w:t>
      </w:r>
      <w:r w:rsidRPr="00BE11F9">
        <w:rPr>
          <w:sz w:val="24"/>
          <w:szCs w:val="24"/>
          <w:vertAlign w:val="superscript"/>
        </w:rPr>
        <w:t>1</w:t>
      </w:r>
      <w:r w:rsidRPr="00BE11F9">
        <w:rPr>
          <w:sz w:val="24"/>
          <w:szCs w:val="24"/>
        </w:rPr>
        <w:t xml:space="preserve"> panta ceturtajā daļā minētos termiņus skaita no dienas, kad lūgums par personāla vai apakšuzņēmēja nomaiņu iesniegts pasūtītājam.</w:t>
      </w:r>
    </w:p>
    <w:p w:rsidR="005F3AF1" w:rsidRPr="00BE11F9" w:rsidRDefault="005F3AF1" w:rsidP="005F3AF1">
      <w:pPr>
        <w:pStyle w:val="Lmenis2"/>
        <w:numPr>
          <w:ilvl w:val="0"/>
          <w:numId w:val="0"/>
        </w:numPr>
        <w:spacing w:after="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Izpildītājs ir atbildīgs par apakšuzņēmēju darbu.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05" w:name="_Toc244397618"/>
      <w:bookmarkStart w:id="206" w:name="_Toc249004677"/>
      <w:r w:rsidRPr="00BE11F9">
        <w:rPr>
          <w:caps/>
        </w:rPr>
        <w:t>Pasūtītāja pienākumi un tiesības</w:t>
      </w:r>
      <w:bookmarkEnd w:id="205"/>
      <w:bookmarkEnd w:id="206"/>
    </w:p>
    <w:p w:rsidR="005F3AF1" w:rsidRPr="00BE11F9" w:rsidRDefault="005F3AF1" w:rsidP="005F3AF1">
      <w:pPr>
        <w:pStyle w:val="Lmenis2"/>
        <w:spacing w:after="0" w:line="240" w:lineRule="auto"/>
        <w:ind w:left="426" w:hanging="426"/>
        <w:rPr>
          <w:sz w:val="24"/>
          <w:szCs w:val="24"/>
        </w:rPr>
      </w:pPr>
      <w:bookmarkStart w:id="207" w:name="_Toc244397619"/>
      <w:r w:rsidRPr="00BE11F9">
        <w:rPr>
          <w:sz w:val="24"/>
          <w:szCs w:val="24"/>
        </w:rPr>
        <w:t>Pasūtītāja pienākumi:</w:t>
      </w:r>
      <w:bookmarkEnd w:id="207"/>
    </w:p>
    <w:p w:rsidR="005F3AF1" w:rsidRPr="00BE11F9" w:rsidRDefault="005F3AF1" w:rsidP="005F3AF1">
      <w:pPr>
        <w:pStyle w:val="Lmenis3"/>
        <w:tabs>
          <w:tab w:val="num" w:pos="1418"/>
        </w:tabs>
        <w:spacing w:after="240" w:line="240" w:lineRule="auto"/>
        <w:ind w:left="709" w:hanging="426"/>
        <w:rPr>
          <w:sz w:val="24"/>
          <w:szCs w:val="24"/>
        </w:rPr>
      </w:pPr>
      <w:bookmarkStart w:id="208" w:name="_Toc95231823"/>
      <w:bookmarkStart w:id="209" w:name="_Toc244397620"/>
      <w:r w:rsidRPr="00BE11F9">
        <w:rPr>
          <w:sz w:val="24"/>
          <w:szCs w:val="24"/>
        </w:rPr>
        <w:t>Nodot Izpildītājam būvdarbu zonu pēc faktiskā esošā stāvokļa 15 (piecpadsmit) darba dienu laikā pēc Līguma noslēgšanas, Pusēm sastādot par to aktu</w:t>
      </w:r>
      <w:bookmarkStart w:id="210" w:name="_Toc95231824"/>
      <w:bookmarkEnd w:id="208"/>
      <w:r w:rsidRPr="00BE11F9">
        <w:rPr>
          <w:sz w:val="24"/>
          <w:szCs w:val="24"/>
        </w:rPr>
        <w:t>.</w:t>
      </w:r>
      <w:bookmarkEnd w:id="209"/>
    </w:p>
    <w:p w:rsidR="005F3AF1" w:rsidRPr="00BE11F9" w:rsidRDefault="005F3AF1" w:rsidP="005F3AF1">
      <w:pPr>
        <w:pStyle w:val="Lmenis3"/>
        <w:tabs>
          <w:tab w:val="num" w:pos="1418"/>
        </w:tabs>
        <w:spacing w:after="240" w:line="240" w:lineRule="auto"/>
        <w:ind w:left="709" w:hanging="426"/>
        <w:rPr>
          <w:sz w:val="24"/>
          <w:szCs w:val="24"/>
        </w:rPr>
      </w:pPr>
      <w:bookmarkStart w:id="211" w:name="_Toc244397621"/>
      <w:r w:rsidRPr="00BE11F9">
        <w:rPr>
          <w:sz w:val="24"/>
          <w:szCs w:val="24"/>
        </w:rPr>
        <w:t>Pasūtītājs apņemas veikt samaksu par kvalitatīvi un laikā izpildītajiem Darbiem šajā līgumā noteiktajos termiņos un kārtībā.</w:t>
      </w:r>
      <w:bookmarkStart w:id="212" w:name="_Toc95231825"/>
      <w:bookmarkEnd w:id="210"/>
      <w:bookmarkEnd w:id="211"/>
    </w:p>
    <w:p w:rsidR="005F3AF1" w:rsidRPr="00BE11F9" w:rsidRDefault="005F3AF1" w:rsidP="005F3AF1">
      <w:pPr>
        <w:pStyle w:val="Lmenis3"/>
        <w:tabs>
          <w:tab w:val="num" w:pos="1418"/>
        </w:tabs>
        <w:spacing w:after="240" w:line="240" w:lineRule="auto"/>
        <w:ind w:left="709" w:hanging="426"/>
        <w:rPr>
          <w:sz w:val="24"/>
          <w:szCs w:val="24"/>
        </w:rPr>
      </w:pPr>
      <w:bookmarkStart w:id="213" w:name="_Toc244397622"/>
      <w:r w:rsidRPr="00BE11F9">
        <w:rPr>
          <w:sz w:val="24"/>
          <w:szCs w:val="24"/>
        </w:rPr>
        <w:t>Pasūtītājs apņemas savlaicīgi veikt Izpildītāja izpildīto Darbu pieņemšanu, ja tie atbilst šā Līguma noteikumiem un būvnormatīvu prasībām.</w:t>
      </w:r>
      <w:bookmarkStart w:id="214" w:name="_Toc95231826"/>
      <w:bookmarkEnd w:id="212"/>
      <w:bookmarkEnd w:id="213"/>
    </w:p>
    <w:p w:rsidR="005F3AF1" w:rsidRPr="00BE11F9" w:rsidRDefault="005F3AF1" w:rsidP="005F3AF1">
      <w:pPr>
        <w:pStyle w:val="Lmenis3"/>
        <w:tabs>
          <w:tab w:val="num" w:pos="1418"/>
        </w:tabs>
        <w:spacing w:after="240" w:line="240" w:lineRule="auto"/>
        <w:ind w:left="709" w:hanging="426"/>
        <w:rPr>
          <w:sz w:val="24"/>
          <w:szCs w:val="24"/>
        </w:rPr>
      </w:pPr>
      <w:bookmarkStart w:id="215" w:name="_Toc244397623"/>
      <w:r w:rsidRPr="00BE11F9">
        <w:rPr>
          <w:sz w:val="24"/>
          <w:szCs w:val="24"/>
        </w:rPr>
        <w:t>Pasūtītājam ir jānodrošina Izpildītājam netraucēta piekļūšana Būvobjektam, lai tajā varētu veikt Darbus.</w:t>
      </w:r>
      <w:bookmarkStart w:id="216" w:name="_Toc95231828"/>
      <w:bookmarkEnd w:id="214"/>
      <w:bookmarkEnd w:id="215"/>
    </w:p>
    <w:p w:rsidR="005F3AF1" w:rsidRPr="00BE11F9" w:rsidRDefault="005F3AF1" w:rsidP="005F3AF1">
      <w:pPr>
        <w:pStyle w:val="Lmenis3"/>
        <w:tabs>
          <w:tab w:val="num" w:pos="1418"/>
        </w:tabs>
        <w:spacing w:after="0" w:line="240" w:lineRule="auto"/>
        <w:ind w:left="709" w:hanging="426"/>
        <w:rPr>
          <w:sz w:val="24"/>
          <w:szCs w:val="24"/>
        </w:rPr>
      </w:pPr>
      <w:bookmarkStart w:id="217" w:name="_Toc244397625"/>
      <w:r w:rsidRPr="00BE11F9">
        <w:rPr>
          <w:sz w:val="24"/>
          <w:szCs w:val="24"/>
        </w:rPr>
        <w:t>Līdz līgumā paredzēto darbu uzsākšanai Pasūtītājam ir pienākums nodot Izpildītājam visu nepieciešamo tehnisko dokumentāciju.</w:t>
      </w:r>
      <w:bookmarkEnd w:id="216"/>
      <w:bookmarkEnd w:id="217"/>
    </w:p>
    <w:p w:rsidR="005F3AF1" w:rsidRPr="00BE11F9" w:rsidRDefault="005F3AF1" w:rsidP="005F3AF1">
      <w:pPr>
        <w:pStyle w:val="Lmenis3"/>
        <w:numPr>
          <w:ilvl w:val="0"/>
          <w:numId w:val="0"/>
        </w:numPr>
        <w:spacing w:after="0" w:line="240" w:lineRule="auto"/>
        <w:ind w:left="709"/>
        <w:rPr>
          <w:sz w:val="24"/>
          <w:szCs w:val="24"/>
        </w:rPr>
      </w:pPr>
    </w:p>
    <w:p w:rsidR="005F3AF1" w:rsidRPr="00BE11F9" w:rsidRDefault="005F3AF1" w:rsidP="005F3AF1">
      <w:pPr>
        <w:pStyle w:val="Lmenis2"/>
        <w:spacing w:after="0" w:line="240" w:lineRule="auto"/>
        <w:ind w:left="426" w:hanging="426"/>
        <w:rPr>
          <w:sz w:val="24"/>
          <w:szCs w:val="24"/>
        </w:rPr>
      </w:pPr>
      <w:bookmarkStart w:id="218" w:name="_Toc244397627"/>
      <w:r w:rsidRPr="00BE11F9">
        <w:rPr>
          <w:sz w:val="24"/>
          <w:szCs w:val="24"/>
        </w:rPr>
        <w:t>Pasūtītāja tiesības:</w:t>
      </w:r>
      <w:bookmarkEnd w:id="218"/>
    </w:p>
    <w:p w:rsidR="005F3AF1" w:rsidRPr="00BE11F9" w:rsidRDefault="005F3AF1" w:rsidP="005F3AF1">
      <w:pPr>
        <w:pStyle w:val="Lmenis3"/>
        <w:tabs>
          <w:tab w:val="num" w:pos="1418"/>
        </w:tabs>
        <w:spacing w:after="240" w:line="240" w:lineRule="auto"/>
        <w:ind w:left="709" w:hanging="426"/>
        <w:rPr>
          <w:sz w:val="24"/>
          <w:szCs w:val="24"/>
        </w:rPr>
      </w:pPr>
      <w:bookmarkStart w:id="219" w:name="_Toc244397628"/>
      <w:bookmarkStart w:id="220" w:name="_Toc95231831"/>
      <w:r w:rsidRPr="00BE11F9">
        <w:rPr>
          <w:sz w:val="24"/>
          <w:szCs w:val="24"/>
        </w:rPr>
        <w:t>Pasūtītājam ir tiesības kontrolēt Līguma izpildes gaitu un pieprasīt no Izpildītāja kontroles veikšanai nepieciešamo informāciju.</w:t>
      </w:r>
      <w:bookmarkStart w:id="221" w:name="_Toc95231832"/>
      <w:bookmarkEnd w:id="219"/>
      <w:bookmarkEnd w:id="220"/>
    </w:p>
    <w:p w:rsidR="005F3AF1" w:rsidRPr="00BE11F9" w:rsidRDefault="005F3AF1" w:rsidP="005F3AF1">
      <w:pPr>
        <w:pStyle w:val="Lmenis3"/>
        <w:tabs>
          <w:tab w:val="num" w:pos="1418"/>
        </w:tabs>
        <w:spacing w:after="240" w:line="240" w:lineRule="auto"/>
        <w:ind w:left="709" w:hanging="426"/>
        <w:rPr>
          <w:sz w:val="24"/>
          <w:szCs w:val="24"/>
        </w:rPr>
      </w:pPr>
      <w:bookmarkStart w:id="222" w:name="_Toc244397629"/>
      <w:r w:rsidRPr="00BE11F9">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23" w:name="_Toc95231833"/>
      <w:bookmarkEnd w:id="221"/>
      <w:r w:rsidRPr="00BE11F9">
        <w:rPr>
          <w:sz w:val="24"/>
          <w:szCs w:val="24"/>
        </w:rPr>
        <w:t>.</w:t>
      </w:r>
      <w:bookmarkEnd w:id="222"/>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Atteikties pieņemt Darbus, ja tie nav izpildīti atbilstoši līgumam, nav izpildīti pilnīgi vai nav izpildīti pienācīgā kvalitātē.</w:t>
      </w:r>
    </w:p>
    <w:p w:rsidR="005F3AF1" w:rsidRPr="00BE11F9" w:rsidRDefault="005F3AF1" w:rsidP="005F3AF1">
      <w:pPr>
        <w:pStyle w:val="Lmenis3"/>
        <w:tabs>
          <w:tab w:val="num" w:pos="1418"/>
        </w:tabs>
        <w:spacing w:after="240" w:line="240" w:lineRule="auto"/>
        <w:ind w:left="709" w:hanging="426"/>
        <w:rPr>
          <w:sz w:val="24"/>
          <w:szCs w:val="24"/>
        </w:rPr>
      </w:pPr>
      <w:bookmarkStart w:id="224" w:name="_Toc244397630"/>
      <w:r w:rsidRPr="00BE11F9">
        <w:rPr>
          <w:sz w:val="24"/>
          <w:szCs w:val="24"/>
        </w:rPr>
        <w:t>Vienpusēji apturēt būvniecību gadījumā, ja Izpildītājs pārkāpj normatīvo aktu prasības, kā arī citos šajā Līgumā noteiktajos gadījumos</w:t>
      </w:r>
      <w:bookmarkStart w:id="225" w:name="_Toc95231835"/>
      <w:bookmarkEnd w:id="223"/>
      <w:r w:rsidRPr="00BE11F9">
        <w:rPr>
          <w:sz w:val="24"/>
          <w:szCs w:val="24"/>
        </w:rPr>
        <w:t>.</w:t>
      </w:r>
      <w:bookmarkStart w:id="226" w:name="_Toc95231836"/>
      <w:bookmarkEnd w:id="224"/>
      <w:bookmarkEnd w:id="225"/>
    </w:p>
    <w:p w:rsidR="005F3AF1" w:rsidRDefault="005F3AF1" w:rsidP="005F3AF1">
      <w:pPr>
        <w:pStyle w:val="Lmenis3"/>
        <w:tabs>
          <w:tab w:val="num" w:pos="1418"/>
        </w:tabs>
        <w:spacing w:after="240" w:line="240" w:lineRule="auto"/>
        <w:ind w:left="709" w:hanging="426"/>
        <w:rPr>
          <w:sz w:val="24"/>
          <w:szCs w:val="24"/>
        </w:rPr>
      </w:pPr>
      <w:bookmarkStart w:id="227" w:name="_Toc244397632"/>
      <w:r w:rsidRPr="00BE11F9">
        <w:rPr>
          <w:sz w:val="24"/>
          <w:szCs w:val="24"/>
        </w:rPr>
        <w:t xml:space="preserve">Citas </w:t>
      </w:r>
      <w:r w:rsidRPr="00F83DF8">
        <w:rPr>
          <w:sz w:val="24"/>
          <w:szCs w:val="24"/>
        </w:rPr>
        <w:t>pasūtītāja tiesības, kādas ir noteiktas spēkā esošajos normatīvajos akto</w:t>
      </w:r>
      <w:r w:rsidRPr="00CF51DA">
        <w:rPr>
          <w:sz w:val="24"/>
          <w:szCs w:val="24"/>
        </w:rPr>
        <w:t>s vai Līgumā.</w:t>
      </w:r>
      <w:bookmarkEnd w:id="226"/>
      <w:bookmarkEnd w:id="227"/>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Vienpusēji apturēt būvniecību gadījumā, ja tas nepieciešams, lai nodrošinātu Pasūtītāja pētniecības procesu nepārtrauktību.</w:t>
      </w:r>
    </w:p>
    <w:p w:rsidR="005F3AF1" w:rsidRPr="008D242C" w:rsidRDefault="005F3AF1" w:rsidP="005F3AF1">
      <w:pPr>
        <w:pStyle w:val="Lmenis3"/>
        <w:tabs>
          <w:tab w:val="num" w:pos="1418"/>
        </w:tabs>
        <w:spacing w:after="240" w:line="240" w:lineRule="auto"/>
        <w:ind w:left="709" w:hanging="426"/>
        <w:rPr>
          <w:sz w:val="24"/>
          <w:szCs w:val="24"/>
        </w:rPr>
      </w:pPr>
      <w:r w:rsidRPr="008D242C">
        <w:rPr>
          <w:sz w:val="24"/>
          <w:szCs w:val="24"/>
        </w:rPr>
        <w:t>Pasūtītājam ir tiesības uz laiku apturēt Līguma izpildi sekojošos gadījumos:</w:t>
      </w:r>
    </w:p>
    <w:p w:rsidR="005F3AF1" w:rsidRDefault="005F3AF1" w:rsidP="005F3AF1">
      <w:pPr>
        <w:pStyle w:val="Lmenis3"/>
        <w:numPr>
          <w:ilvl w:val="3"/>
          <w:numId w:val="15"/>
        </w:numPr>
        <w:spacing w:line="240" w:lineRule="auto"/>
        <w:rPr>
          <w:sz w:val="24"/>
          <w:szCs w:val="24"/>
        </w:rPr>
      </w:pPr>
      <w:r w:rsidRPr="008D242C">
        <w:rPr>
          <w:sz w:val="24"/>
          <w:szCs w:val="24"/>
        </w:rPr>
        <w:t>Ministru kabinetā ir ierosināta attiecīgā ārvalstu finanšu instrumenta plānošanas perioda prioritāšu un aktivitāšu pārskatīšana, un saistībā ar to pasūtītājam</w:t>
      </w:r>
      <w:r w:rsidRPr="00BE11F9">
        <w:rPr>
          <w:sz w:val="24"/>
          <w:szCs w:val="24"/>
        </w:rPr>
        <w:t xml:space="preserve"> var tikt samazināts vai atsaukts ārvalstu finanšu instrumenta finansējums, ko pasūtītājs gribēja izmantot līgumā paredzēto maksājuma saistību segšanai;</w:t>
      </w:r>
    </w:p>
    <w:p w:rsidR="005F3AF1" w:rsidRDefault="005F3AF1" w:rsidP="005F3AF1">
      <w:pPr>
        <w:pStyle w:val="Lmenis3"/>
        <w:numPr>
          <w:ilvl w:val="3"/>
          <w:numId w:val="15"/>
        </w:numPr>
        <w:spacing w:line="240" w:lineRule="auto"/>
        <w:rPr>
          <w:sz w:val="24"/>
          <w:szCs w:val="24"/>
        </w:rPr>
      </w:pPr>
      <w:r w:rsidRPr="00BE11F9">
        <w:rPr>
          <w:sz w:val="24"/>
          <w:szCs w:val="24"/>
        </w:rPr>
        <w:t>Saskaņā ar ārvalstu finanšu instrumenta vadībā iesaistītas iestādes vai Ministru kabineta lēmumu;</w:t>
      </w:r>
    </w:p>
    <w:p w:rsidR="005F3AF1" w:rsidRPr="008D242C" w:rsidRDefault="005F3AF1" w:rsidP="008D242C">
      <w:pPr>
        <w:pStyle w:val="Lmenis3"/>
        <w:numPr>
          <w:ilvl w:val="3"/>
          <w:numId w:val="15"/>
        </w:numPr>
        <w:spacing w:after="0" w:line="240" w:lineRule="auto"/>
        <w:rPr>
          <w:sz w:val="24"/>
          <w:szCs w:val="24"/>
        </w:rPr>
      </w:pPr>
      <w:r w:rsidRPr="00BE11F9">
        <w:rPr>
          <w:sz w:val="24"/>
          <w:szCs w:val="24"/>
        </w:rPr>
        <w:t>Uz ārvalstu finanšu instrumenta vadībā iesaistītas iestādes pārbaudes laiku.</w:t>
      </w:r>
    </w:p>
    <w:p w:rsidR="005F3AF1" w:rsidRPr="00BE11F9" w:rsidRDefault="005F3AF1" w:rsidP="005F3AF1">
      <w:pPr>
        <w:pStyle w:val="Lmenis3"/>
        <w:numPr>
          <w:ilvl w:val="0"/>
          <w:numId w:val="0"/>
        </w:numPr>
        <w:spacing w:after="240" w:line="240" w:lineRule="auto"/>
        <w:ind w:left="709"/>
        <w:rPr>
          <w:sz w:val="24"/>
          <w:szCs w:val="24"/>
        </w:rPr>
      </w:pPr>
    </w:p>
    <w:p w:rsidR="005F3AF1" w:rsidRPr="00BE11F9" w:rsidRDefault="005F3AF1" w:rsidP="005F3AF1">
      <w:pPr>
        <w:pStyle w:val="Lmenis1"/>
        <w:spacing w:after="240" w:line="240" w:lineRule="auto"/>
        <w:ind w:left="426" w:hanging="426"/>
        <w:rPr>
          <w:caps/>
        </w:rPr>
      </w:pPr>
      <w:bookmarkStart w:id="228" w:name="_Toc244397633"/>
      <w:bookmarkStart w:id="229" w:name="_Toc249004678"/>
      <w:r w:rsidRPr="00BE11F9">
        <w:rPr>
          <w:caps/>
        </w:rPr>
        <w:t>Garantijas</w:t>
      </w:r>
      <w:bookmarkEnd w:id="228"/>
      <w:bookmarkEnd w:id="229"/>
      <w:r>
        <w:rPr>
          <w:caps/>
        </w:rPr>
        <w:t xml:space="preserve"> un Apdrošināšana</w:t>
      </w:r>
    </w:p>
    <w:p w:rsidR="005F3AF1" w:rsidRPr="004326E2" w:rsidRDefault="005F3AF1" w:rsidP="005F3AF1">
      <w:pPr>
        <w:pStyle w:val="Lmenis2"/>
        <w:spacing w:after="240" w:line="240" w:lineRule="auto"/>
        <w:ind w:left="426" w:hanging="426"/>
        <w:rPr>
          <w:sz w:val="24"/>
          <w:szCs w:val="24"/>
        </w:rPr>
      </w:pPr>
      <w:bookmarkStart w:id="230" w:name="_Toc244397634"/>
      <w:bookmarkStart w:id="231" w:name="_Toc95231838"/>
      <w:r w:rsidRPr="00BE11F9">
        <w:rPr>
          <w:sz w:val="24"/>
          <w:szCs w:val="24"/>
        </w:rPr>
        <w:t xml:space="preserve">Veikto </w:t>
      </w:r>
      <w:r w:rsidRPr="004326E2">
        <w:rPr>
          <w:sz w:val="24"/>
          <w:szCs w:val="24"/>
        </w:rPr>
        <w:t xml:space="preserve">Darbu garantijas termiņš ir </w:t>
      </w:r>
      <w:r w:rsidRPr="004326E2">
        <w:rPr>
          <w:b/>
          <w:sz w:val="24"/>
          <w:szCs w:val="24"/>
        </w:rPr>
        <w:t>24</w:t>
      </w:r>
      <w:r w:rsidRPr="004326E2">
        <w:rPr>
          <w:sz w:val="24"/>
          <w:szCs w:val="24"/>
        </w:rPr>
        <w:t xml:space="preserve"> (divdesmit četri) </w:t>
      </w:r>
      <w:r w:rsidRPr="004326E2">
        <w:rPr>
          <w:b/>
          <w:sz w:val="24"/>
          <w:szCs w:val="24"/>
        </w:rPr>
        <w:t>mēneši</w:t>
      </w:r>
      <w:r w:rsidRPr="004326E2">
        <w:rPr>
          <w:sz w:val="24"/>
          <w:szCs w:val="24"/>
        </w:rPr>
        <w:t xml:space="preserve"> no Darbu pieņemšanas – nodošanas akta parakstīšanas brīža.</w:t>
      </w:r>
      <w:bookmarkStart w:id="232" w:name="_Toc95231839"/>
      <w:bookmarkEnd w:id="230"/>
      <w:bookmarkEnd w:id="231"/>
    </w:p>
    <w:p w:rsidR="005F3AF1" w:rsidRPr="004326E2" w:rsidRDefault="005F3AF1" w:rsidP="005F3AF1">
      <w:pPr>
        <w:pStyle w:val="Lmenis2"/>
        <w:numPr>
          <w:ilvl w:val="0"/>
          <w:numId w:val="0"/>
        </w:numPr>
        <w:spacing w:after="240" w:line="240" w:lineRule="auto"/>
        <w:ind w:left="426"/>
        <w:rPr>
          <w:sz w:val="24"/>
          <w:szCs w:val="24"/>
        </w:rPr>
      </w:pPr>
    </w:p>
    <w:p w:rsidR="005F3AF1" w:rsidRPr="004326E2" w:rsidRDefault="005F3AF1" w:rsidP="005F3AF1">
      <w:pPr>
        <w:pStyle w:val="Lmenis2"/>
        <w:spacing w:after="240" w:line="240" w:lineRule="auto"/>
        <w:ind w:left="426" w:hanging="426"/>
        <w:rPr>
          <w:sz w:val="24"/>
          <w:szCs w:val="24"/>
        </w:rPr>
      </w:pPr>
      <w:bookmarkStart w:id="233" w:name="_Toc95231841"/>
      <w:bookmarkEnd w:id="232"/>
      <w:r w:rsidRPr="004326E2">
        <w:rPr>
          <w:sz w:val="24"/>
          <w:szCs w:val="24"/>
        </w:rPr>
        <w:t>Izpildītājam par saviem līdzekļiem ir pienākums noslēgt būvnieka civiltiesiskās apdrošināšanas polisi, kas ietver sekojošus nosacījumus:</w:t>
      </w:r>
    </w:p>
    <w:p w:rsidR="005F3AF1" w:rsidRPr="004326E2" w:rsidRDefault="005F3AF1" w:rsidP="005F3AF1">
      <w:pPr>
        <w:pStyle w:val="Lmenis3"/>
        <w:ind w:left="709" w:hanging="425"/>
        <w:rPr>
          <w:sz w:val="24"/>
          <w:szCs w:val="24"/>
        </w:rPr>
      </w:pPr>
      <w:r w:rsidRPr="004326E2">
        <w:rPr>
          <w:sz w:val="24"/>
          <w:szCs w:val="24"/>
        </w:rPr>
        <w:t>Civiltiesiskās apdrošināšanas līguma minimālais atbildības limits ir 100% (simts procenti) no šī Līguma 3.1.punktā noteiktās Līgumcenas;</w:t>
      </w:r>
    </w:p>
    <w:p w:rsidR="005F3AF1" w:rsidRPr="008D242C" w:rsidRDefault="005F3AF1" w:rsidP="005F3AF1">
      <w:pPr>
        <w:pStyle w:val="Lmenis3"/>
        <w:tabs>
          <w:tab w:val="clear" w:pos="2127"/>
          <w:tab w:val="num" w:pos="3685"/>
        </w:tabs>
        <w:ind w:left="709" w:hanging="425"/>
        <w:rPr>
          <w:sz w:val="24"/>
          <w:szCs w:val="24"/>
        </w:rPr>
      </w:pPr>
      <w:r w:rsidRPr="00857574">
        <w:rPr>
          <w:sz w:val="24"/>
          <w:szCs w:val="24"/>
        </w:rPr>
        <w:lastRenderedPageBreak/>
        <w:t xml:space="preserve">Trešās personas ir </w:t>
      </w:r>
      <w:r w:rsidRPr="008D242C">
        <w:rPr>
          <w:sz w:val="24"/>
          <w:szCs w:val="24"/>
        </w:rPr>
        <w:t>Pasūtītājs un tā darbinieki, īpašums un manta kā arī jebkuras citas juridiskās un fiziskās personas;</w:t>
      </w:r>
    </w:p>
    <w:p w:rsidR="005F3AF1" w:rsidRDefault="005F3AF1" w:rsidP="005F3AF1">
      <w:pPr>
        <w:pStyle w:val="Lmenis3"/>
        <w:ind w:left="709" w:hanging="425"/>
        <w:rPr>
          <w:sz w:val="24"/>
          <w:szCs w:val="24"/>
        </w:rPr>
      </w:pPr>
      <w:r w:rsidRPr="008D242C">
        <w:rPr>
          <w:sz w:val="24"/>
          <w:szCs w:val="24"/>
        </w:rPr>
        <w:t>Segumā jāparedz arī visu</w:t>
      </w:r>
      <w:r>
        <w:rPr>
          <w:sz w:val="24"/>
          <w:szCs w:val="24"/>
        </w:rPr>
        <w:t xml:space="preserve"> apakšuzņēmēju atbildība</w:t>
      </w:r>
      <w:r w:rsidR="006E28CF">
        <w:rPr>
          <w:sz w:val="24"/>
          <w:szCs w:val="24"/>
        </w:rPr>
        <w:t>.</w:t>
      </w:r>
    </w:p>
    <w:p w:rsidR="005F3AF1" w:rsidRPr="004326E2"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4326E2">
        <w:rPr>
          <w:sz w:val="24"/>
          <w:szCs w:val="24"/>
        </w:rPr>
        <w:t xml:space="preserve">Izpildītājs iesniedz 10.2. punktā minētos apdrošināšanas polisi un apdrošināšanas prēmijas </w:t>
      </w:r>
      <w:r w:rsidRPr="008D242C">
        <w:rPr>
          <w:sz w:val="24"/>
          <w:szCs w:val="24"/>
        </w:rPr>
        <w:t>samaksu apliecinošu dokumentus Pasūtītājam 5 (piecu) darba dienu laikā pēc līguma noslēgšanas.</w:t>
      </w:r>
    </w:p>
    <w:p w:rsidR="005F3AF1" w:rsidRPr="008D242C" w:rsidRDefault="005F3AF1" w:rsidP="005F3AF1">
      <w:pPr>
        <w:pStyle w:val="Lmenis2"/>
        <w:numPr>
          <w:ilvl w:val="0"/>
          <w:numId w:val="0"/>
        </w:numPr>
        <w:spacing w:after="240" w:line="240" w:lineRule="auto"/>
        <w:ind w:left="426"/>
        <w:rPr>
          <w:sz w:val="24"/>
          <w:szCs w:val="24"/>
        </w:rPr>
      </w:pPr>
    </w:p>
    <w:p w:rsidR="005F3AF1" w:rsidRPr="008D242C" w:rsidRDefault="005F3AF1" w:rsidP="005F3AF1">
      <w:pPr>
        <w:pStyle w:val="Lmenis2"/>
        <w:spacing w:after="240" w:line="240" w:lineRule="auto"/>
        <w:ind w:left="426" w:hanging="426"/>
        <w:rPr>
          <w:sz w:val="24"/>
          <w:szCs w:val="24"/>
        </w:rPr>
      </w:pPr>
      <w:r w:rsidRPr="008D242C">
        <w:rPr>
          <w:sz w:val="24"/>
          <w:szCs w:val="24"/>
        </w:rPr>
        <w:t>Ja Izpildītājs laicīgi neiesniedz Pasūtītājam 10.2. punktā minēto apdrošināšanas polisi Pasūtītājam ir tiesības pārtraukt līgumu un saņemt Izpildītāja līguma nodrošinājumā noteikto summu saskaņā ar līguma noteikumiem.</w:t>
      </w:r>
    </w:p>
    <w:p w:rsidR="005F3AF1" w:rsidRPr="008D242C" w:rsidRDefault="005F3AF1" w:rsidP="005F3AF1">
      <w:pPr>
        <w:pStyle w:val="Lmenis2"/>
        <w:numPr>
          <w:ilvl w:val="0"/>
          <w:numId w:val="0"/>
        </w:numPr>
        <w:spacing w:after="240" w:line="240" w:lineRule="auto"/>
        <w:ind w:left="426"/>
        <w:rPr>
          <w:sz w:val="24"/>
          <w:szCs w:val="24"/>
        </w:rPr>
      </w:pPr>
    </w:p>
    <w:p w:rsidR="005F3AF1" w:rsidRPr="00360346" w:rsidRDefault="005F3AF1" w:rsidP="005F3AF1">
      <w:pPr>
        <w:pStyle w:val="Lmenis2"/>
        <w:spacing w:after="240" w:line="240" w:lineRule="auto"/>
        <w:ind w:left="426" w:hanging="426"/>
        <w:rPr>
          <w:sz w:val="24"/>
          <w:szCs w:val="24"/>
        </w:rPr>
      </w:pPr>
      <w:r w:rsidRPr="008D242C">
        <w:rPr>
          <w:iCs/>
          <w:sz w:val="24"/>
          <w:szCs w:val="24"/>
        </w:rPr>
        <w:t>Izpildītajam</w:t>
      </w:r>
      <w:r w:rsidRPr="008D242C">
        <w:rPr>
          <w:i/>
          <w:iCs/>
          <w:sz w:val="24"/>
          <w:szCs w:val="24"/>
        </w:rPr>
        <w:t xml:space="preserve"> </w:t>
      </w:r>
      <w:r w:rsidRPr="008D242C">
        <w:rPr>
          <w:sz w:val="24"/>
          <w:szCs w:val="24"/>
        </w:rPr>
        <w:t xml:space="preserve">nav atļauts uzsākt </w:t>
      </w:r>
      <w:r w:rsidRPr="008D242C">
        <w:rPr>
          <w:iCs/>
          <w:sz w:val="24"/>
          <w:szCs w:val="24"/>
        </w:rPr>
        <w:t xml:space="preserve">Darbus </w:t>
      </w:r>
      <w:r w:rsidRPr="008D242C">
        <w:rPr>
          <w:sz w:val="24"/>
          <w:szCs w:val="24"/>
        </w:rPr>
        <w:t>pirms stājas spēkā būvuzņēmēja civiltiesiskās atbildības un būvniecības</w:t>
      </w:r>
      <w:r w:rsidRPr="00360346">
        <w:rPr>
          <w:sz w:val="24"/>
          <w:szCs w:val="24"/>
        </w:rPr>
        <w:t xml:space="preserve"> visu risku apdrošināšanas līgumi.</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360346">
        <w:rPr>
          <w:sz w:val="24"/>
          <w:szCs w:val="24"/>
        </w:rPr>
        <w:t xml:space="preserve">Līguma 10.2. punktā minētā apdrošināšanas polise ir spēkā līdz Darbu </w:t>
      </w:r>
      <w:r>
        <w:rPr>
          <w:sz w:val="24"/>
          <w:szCs w:val="24"/>
        </w:rPr>
        <w:t>izpildes</w:t>
      </w:r>
      <w:r w:rsidRPr="00360346">
        <w:rPr>
          <w:sz w:val="24"/>
          <w:szCs w:val="24"/>
        </w:rPr>
        <w:t xml:space="preserve"> termiņa beigām.</w:t>
      </w:r>
    </w:p>
    <w:p w:rsidR="008D242C" w:rsidRDefault="008D242C" w:rsidP="008D242C">
      <w:pPr>
        <w:pStyle w:val="ListParagraph"/>
      </w:pPr>
    </w:p>
    <w:p w:rsidR="005F3AF1" w:rsidRPr="008D242C" w:rsidRDefault="005F3AF1" w:rsidP="008D242C">
      <w:pPr>
        <w:pStyle w:val="Lmenis2"/>
        <w:tabs>
          <w:tab w:val="clear" w:pos="369"/>
          <w:tab w:val="num" w:pos="227"/>
        </w:tabs>
        <w:spacing w:after="240" w:line="240" w:lineRule="auto"/>
        <w:ind w:left="426" w:hanging="426"/>
        <w:rPr>
          <w:sz w:val="24"/>
          <w:szCs w:val="24"/>
        </w:rPr>
      </w:pPr>
      <w:r w:rsidRPr="008D242C">
        <w:rPr>
          <w:sz w:val="24"/>
          <w:szCs w:val="24"/>
        </w:rPr>
        <w:t xml:space="preserve">Izpildītājam par saviem līdzekļiem ir pienākums noslēgt būvniecības visu risku apdrošināšanas polisi, kas nav sliktākiem nosacījumiem kā </w:t>
      </w:r>
      <w:proofErr w:type="spellStart"/>
      <w:r w:rsidRPr="008D242C">
        <w:rPr>
          <w:sz w:val="24"/>
          <w:szCs w:val="24"/>
        </w:rPr>
        <w:t>Munich</w:t>
      </w:r>
      <w:proofErr w:type="spellEnd"/>
      <w:r w:rsidRPr="008D242C">
        <w:rPr>
          <w:sz w:val="24"/>
          <w:szCs w:val="24"/>
        </w:rPr>
        <w:t xml:space="preserve"> Re Celtniecības visu risku (</w:t>
      </w:r>
      <w:proofErr w:type="spellStart"/>
      <w:r w:rsidRPr="008D242C">
        <w:rPr>
          <w:i/>
          <w:sz w:val="24"/>
          <w:szCs w:val="24"/>
        </w:rPr>
        <w:t>Contractors</w:t>
      </w:r>
      <w:proofErr w:type="spellEnd"/>
      <w:r w:rsidRPr="008D242C">
        <w:rPr>
          <w:i/>
          <w:sz w:val="24"/>
          <w:szCs w:val="24"/>
        </w:rPr>
        <w:t xml:space="preserve"> </w:t>
      </w:r>
      <w:proofErr w:type="spellStart"/>
      <w:r w:rsidRPr="008D242C">
        <w:rPr>
          <w:i/>
          <w:sz w:val="24"/>
          <w:szCs w:val="24"/>
        </w:rPr>
        <w:t>All</w:t>
      </w:r>
      <w:proofErr w:type="spellEnd"/>
      <w:r w:rsidRPr="008D242C">
        <w:rPr>
          <w:i/>
          <w:sz w:val="24"/>
          <w:szCs w:val="24"/>
        </w:rPr>
        <w:t xml:space="preserve"> Risks</w:t>
      </w:r>
      <w:r w:rsidRPr="008D242C">
        <w:rPr>
          <w:sz w:val="24"/>
          <w:szCs w:val="24"/>
        </w:rPr>
        <w:t>) apdrošināšanas noteikumi, kur Kopējā apdrošināšanas summa nav mazāka par šī līguma 3.1. punktā noteikto līgumcenu;</w:t>
      </w:r>
    </w:p>
    <w:p w:rsidR="005F3AF1" w:rsidRPr="00360346"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Pr>
          <w:sz w:val="24"/>
          <w:szCs w:val="24"/>
        </w:rPr>
        <w:t>Izpildītājs iesniedz 10.7. punktā minēto</w:t>
      </w:r>
      <w:r w:rsidRPr="00BE11F9">
        <w:rPr>
          <w:sz w:val="24"/>
          <w:szCs w:val="24"/>
        </w:rPr>
        <w:t xml:space="preserve"> apdrošināšanas polisi un apdrošināšanas prēmijas samaksu apliecinošu dokumentus Pasūtītājam 5 (piecu) darba dienu laikā pēc līguma noslēgšanas</w:t>
      </w:r>
    </w:p>
    <w:p w:rsidR="005F3AF1" w:rsidRPr="00456835"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r w:rsidRPr="00BE11F9">
        <w:rPr>
          <w:sz w:val="24"/>
          <w:szCs w:val="24"/>
        </w:rPr>
        <w:t>Ja Izpildītājs lai</w:t>
      </w:r>
      <w:r>
        <w:rPr>
          <w:sz w:val="24"/>
          <w:szCs w:val="24"/>
        </w:rPr>
        <w:t>cīgi (saskaņā ar līguma 10.8. punktu) neiesniedz Pasūtītājam 10.7</w:t>
      </w:r>
      <w:r w:rsidRPr="00BE11F9">
        <w:rPr>
          <w:sz w:val="24"/>
          <w:szCs w:val="24"/>
        </w:rPr>
        <w:t>. punktā minēto apdrošināšanas polisi Pasūtītājam ir tiesības noslēgt apdrošināšanas līgumu Izpildītāja vietā uz Izpildītāja rēķina</w:t>
      </w:r>
      <w:r>
        <w:rPr>
          <w:sz w:val="24"/>
          <w:szCs w:val="24"/>
        </w:rPr>
        <w:t>.</w:t>
      </w:r>
    </w:p>
    <w:p w:rsidR="005F3AF1" w:rsidRPr="00A34B8D" w:rsidRDefault="005F3AF1" w:rsidP="005F3AF1">
      <w:pPr>
        <w:pStyle w:val="Lmenis2"/>
        <w:numPr>
          <w:ilvl w:val="0"/>
          <w:numId w:val="0"/>
        </w:numPr>
        <w:spacing w:after="240" w:line="240" w:lineRule="auto"/>
        <w:ind w:left="426"/>
        <w:rPr>
          <w:sz w:val="24"/>
          <w:szCs w:val="24"/>
        </w:rPr>
      </w:pPr>
    </w:p>
    <w:p w:rsidR="005F3AF1" w:rsidRPr="00FE2866" w:rsidRDefault="005F3AF1" w:rsidP="005F3AF1">
      <w:pPr>
        <w:pStyle w:val="Lmenis2"/>
        <w:spacing w:after="240" w:line="240" w:lineRule="auto"/>
        <w:ind w:left="426" w:hanging="426"/>
        <w:rPr>
          <w:sz w:val="24"/>
          <w:szCs w:val="24"/>
        </w:rPr>
      </w:pPr>
      <w:r w:rsidRPr="00FE2866">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5F3AF1" w:rsidRPr="00360346" w:rsidRDefault="005F3AF1" w:rsidP="005F3AF1">
      <w:pPr>
        <w:pStyle w:val="Lmenis2"/>
        <w:numPr>
          <w:ilvl w:val="0"/>
          <w:numId w:val="0"/>
        </w:numPr>
        <w:spacing w:after="240" w:line="240" w:lineRule="auto"/>
        <w:ind w:left="426"/>
        <w:rPr>
          <w:sz w:val="24"/>
          <w:szCs w:val="24"/>
        </w:rPr>
      </w:pPr>
    </w:p>
    <w:p w:rsidR="005F3AF1" w:rsidRPr="00FB5849" w:rsidRDefault="005F3AF1" w:rsidP="005F3AF1">
      <w:pPr>
        <w:pStyle w:val="Lmenis2"/>
        <w:spacing w:after="240" w:line="240" w:lineRule="auto"/>
        <w:ind w:left="426" w:hanging="426"/>
        <w:rPr>
          <w:sz w:val="24"/>
          <w:szCs w:val="24"/>
        </w:rPr>
      </w:pPr>
      <w:r w:rsidRPr="00360346">
        <w:rPr>
          <w:sz w:val="24"/>
          <w:szCs w:val="24"/>
        </w:rPr>
        <w:t>Ja Līguma izpildes nodrošinājums netiek iesniegts 10.</w:t>
      </w:r>
      <w:r>
        <w:rPr>
          <w:sz w:val="24"/>
          <w:szCs w:val="24"/>
        </w:rPr>
        <w:t>10</w:t>
      </w:r>
      <w:r w:rsidRPr="00360346">
        <w:rPr>
          <w:sz w:val="24"/>
          <w:szCs w:val="24"/>
        </w:rPr>
        <w:t>. punktā noteiktajā termiņā Pasūtītājam ir tiesības pārtraukt līgumu un saņemt Izpildītāja Piedāvājuma nodrošinājumā</w:t>
      </w:r>
      <w:r>
        <w:rPr>
          <w:sz w:val="24"/>
          <w:szCs w:val="24"/>
        </w:rPr>
        <w:t xml:space="preserve"> noteikto summu</w:t>
      </w:r>
      <w:r w:rsidRPr="00BE11F9">
        <w:rPr>
          <w:sz w:val="24"/>
          <w:szCs w:val="24"/>
        </w:rPr>
        <w:t xml:space="preserve"> </w:t>
      </w:r>
      <w:r w:rsidRPr="00FB5849">
        <w:rPr>
          <w:sz w:val="24"/>
          <w:szCs w:val="24"/>
        </w:rPr>
        <w:t>saskaņā ar Konkursa nolikumu.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Līguma </w:t>
      </w:r>
      <w:r>
        <w:rPr>
          <w:sz w:val="24"/>
          <w:szCs w:val="24"/>
        </w:rPr>
        <w:t>10.10</w:t>
      </w:r>
      <w:r w:rsidRPr="00BE11F9">
        <w:rPr>
          <w:sz w:val="24"/>
          <w:szCs w:val="24"/>
        </w:rPr>
        <w:t>. punktā minētā Līguma saistību izpildes garantija ir spēkā 40 (četrdesmit) dienas pēc pilnīgas līguma saistību izpildes.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numPr>
          <w:ilvl w:val="0"/>
          <w:numId w:val="0"/>
        </w:numPr>
        <w:spacing w:after="240" w:line="240" w:lineRule="auto"/>
        <w:ind w:left="426"/>
        <w:rPr>
          <w:sz w:val="24"/>
          <w:szCs w:val="24"/>
        </w:rPr>
      </w:pPr>
      <w:bookmarkStart w:id="234" w:name="_Toc95231845"/>
      <w:bookmarkEnd w:id="233"/>
    </w:p>
    <w:p w:rsidR="005F3AF1" w:rsidRPr="00BE11F9" w:rsidRDefault="005F3AF1" w:rsidP="005F3AF1">
      <w:pPr>
        <w:pStyle w:val="Lmenis2"/>
        <w:numPr>
          <w:ilvl w:val="0"/>
          <w:numId w:val="0"/>
        </w:numPr>
        <w:spacing w:after="240" w:line="240" w:lineRule="auto"/>
        <w:ind w:left="426"/>
        <w:rPr>
          <w:sz w:val="24"/>
          <w:szCs w:val="24"/>
        </w:rPr>
      </w:pPr>
    </w:p>
    <w:p w:rsidR="005F3AF1" w:rsidRDefault="005F3AF1" w:rsidP="005F3AF1">
      <w:pPr>
        <w:pStyle w:val="Lmenis2"/>
        <w:spacing w:after="240" w:line="240" w:lineRule="auto"/>
        <w:ind w:left="426" w:hanging="426"/>
        <w:rPr>
          <w:sz w:val="24"/>
          <w:szCs w:val="24"/>
        </w:rPr>
      </w:pPr>
      <w:bookmarkStart w:id="235" w:name="_Toc244397641"/>
      <w:r w:rsidRPr="00BE11F9">
        <w:rPr>
          <w:sz w:val="24"/>
          <w:szCs w:val="24"/>
        </w:rPr>
        <w:lastRenderedPageBreak/>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BE11F9">
          <w:rPr>
            <w:sz w:val="24"/>
            <w:szCs w:val="24"/>
          </w:rPr>
          <w:t>akts</w:t>
        </w:r>
      </w:smartTag>
      <w:r w:rsidRPr="00BE11F9">
        <w:rPr>
          <w:sz w:val="24"/>
          <w:szCs w:val="24"/>
        </w:rPr>
        <w:t xml:space="preserve"> kļūst par šā līguma neatņemamu sastāvdaļu. Izpildītājam uz sava rēķina defekti jānovērš </w:t>
      </w:r>
      <w:r>
        <w:rPr>
          <w:sz w:val="24"/>
          <w:szCs w:val="24"/>
        </w:rPr>
        <w:t>Pasūtītāja noteiktajā termiņā</w:t>
      </w:r>
      <w:r w:rsidRPr="00BE11F9">
        <w:rPr>
          <w:sz w:val="24"/>
          <w:szCs w:val="24"/>
        </w:rPr>
        <w:t xml:space="preserve">. Trūkumu novēršanas termiņā Izpildītājam tiek aprēķināts līgumsods </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0,1% (viena desmitdaļa procenta) apmērā no Līgumcenas par katru trūkumu novēršanas termiņa dienu</w:t>
      </w:r>
      <w:bookmarkEnd w:id="234"/>
      <w:bookmarkEnd w:id="235"/>
      <w:r w:rsidRPr="00BE11F9">
        <w:rPr>
          <w:sz w:val="24"/>
          <w:szCs w:val="24"/>
        </w:rPr>
        <w:t xml:space="preserve">, bet kopā ne vairāk kā 10% (desmit procenti) Līgumcenas. </w:t>
      </w:r>
      <w:bookmarkStart w:id="236" w:name="_Toc95231846"/>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7" w:name="_Toc244397642"/>
      <w:r w:rsidRPr="00BE11F9">
        <w:rPr>
          <w:sz w:val="24"/>
          <w:szCs w:val="24"/>
        </w:rPr>
        <w:t>Gadījumā, ja trūkumu novēršana nav iespējama, Izpildītājs atlīdzina visus tādējādi Pasūtītājam nodarītos zaudējumus, un Pasūtītājam ir tiesības neapmaksāt Līguma 3.1. punktā noteikto Līgumcenu par Pakalpojumu šajā līgumā norādītajā termiņā un prasīt samazināt maksu par Pakalpojumu, kā arī atlīdzināt nodarītos zaudējumus.</w:t>
      </w:r>
      <w:bookmarkStart w:id="238" w:name="_Toc95231847"/>
      <w:bookmarkEnd w:id="236"/>
      <w:bookmarkEnd w:id="23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39" w:name="_Toc244397643"/>
      <w:r w:rsidRPr="00BE11F9">
        <w:rPr>
          <w:sz w:val="24"/>
          <w:szCs w:val="24"/>
        </w:rPr>
        <w:t>Jebkura šajā līgumā noteiktā Līgumsoda samaksa neatbrīvo Puses no to saistību pilnīgas izpildes.</w:t>
      </w:r>
      <w:bookmarkEnd w:id="238"/>
      <w:bookmarkEnd w:id="23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40" w:name="_Toc244397644"/>
      <w:bookmarkStart w:id="241" w:name="_Toc249004679"/>
      <w:r w:rsidRPr="00BE11F9">
        <w:rPr>
          <w:caps/>
        </w:rPr>
        <w:t>Līguma darbības termiņš</w:t>
      </w:r>
      <w:bookmarkEnd w:id="240"/>
      <w:bookmarkEnd w:id="241"/>
    </w:p>
    <w:p w:rsidR="005F3AF1" w:rsidRPr="00BE11F9" w:rsidRDefault="005F3AF1" w:rsidP="005F3AF1">
      <w:pPr>
        <w:pStyle w:val="Lmenis2"/>
        <w:spacing w:after="240" w:line="240" w:lineRule="auto"/>
        <w:ind w:left="426" w:hanging="426"/>
        <w:rPr>
          <w:sz w:val="24"/>
          <w:szCs w:val="24"/>
        </w:rPr>
      </w:pPr>
      <w:bookmarkStart w:id="242" w:name="_Toc95231849"/>
      <w:bookmarkStart w:id="243" w:name="_Toc244397645"/>
      <w:r w:rsidRPr="00BE11F9">
        <w:rPr>
          <w:sz w:val="24"/>
          <w:szCs w:val="24"/>
        </w:rPr>
        <w:t xml:space="preserve">Šis </w:t>
      </w:r>
      <w:smartTag w:uri="schemas-tilde-lv/tildestengine" w:element="veidnes">
        <w:smartTagPr>
          <w:attr w:name="id" w:val="-1"/>
          <w:attr w:name="baseform" w:val="līgums"/>
          <w:attr w:name="text" w:val="līgums"/>
        </w:smartTagPr>
        <w:r w:rsidRPr="00BE11F9">
          <w:rPr>
            <w:sz w:val="24"/>
            <w:szCs w:val="24"/>
          </w:rPr>
          <w:t>Līgums</w:t>
        </w:r>
      </w:smartTag>
      <w:r w:rsidRPr="00BE11F9">
        <w:rPr>
          <w:sz w:val="24"/>
          <w:szCs w:val="24"/>
        </w:rPr>
        <w:t xml:space="preserve"> stājas spēkā ar tā parakstīšanas brīdi un ir spēkā līdz Pušu saistību pilnīgai izpildei</w:t>
      </w:r>
      <w:bookmarkStart w:id="244" w:name="_Toc95231850"/>
      <w:bookmarkEnd w:id="242"/>
      <w:bookmarkEnd w:id="243"/>
      <w:r w:rsidRPr="00BE11F9">
        <w:rPr>
          <w:sz w:val="24"/>
          <w:szCs w:val="24"/>
        </w:rPr>
        <w:t>.</w:t>
      </w:r>
    </w:p>
    <w:p w:rsidR="005F3AF1" w:rsidRPr="00407F81" w:rsidRDefault="005F3AF1" w:rsidP="005F3AF1">
      <w:pPr>
        <w:pStyle w:val="Lmenis2"/>
        <w:numPr>
          <w:ilvl w:val="0"/>
          <w:numId w:val="0"/>
        </w:numPr>
        <w:spacing w:after="240" w:line="240" w:lineRule="auto"/>
        <w:ind w:left="426"/>
        <w:rPr>
          <w:sz w:val="24"/>
          <w:szCs w:val="24"/>
        </w:rPr>
      </w:pPr>
    </w:p>
    <w:p w:rsidR="005F3AF1" w:rsidRPr="006168DD" w:rsidRDefault="005F3AF1" w:rsidP="005F3AF1">
      <w:pPr>
        <w:pStyle w:val="Lmenis2"/>
        <w:spacing w:after="0" w:line="240" w:lineRule="auto"/>
        <w:ind w:left="426" w:hanging="426"/>
        <w:rPr>
          <w:sz w:val="24"/>
          <w:szCs w:val="24"/>
        </w:rPr>
      </w:pPr>
      <w:bookmarkStart w:id="245" w:name="_Ref248650218"/>
      <w:r w:rsidRPr="006168DD">
        <w:rPr>
          <w:sz w:val="24"/>
          <w:szCs w:val="24"/>
        </w:rPr>
        <w:t>Izpildītājs ir tiesīgs saņemt Darbu pabeigšanas laika pagarinājumu, ja:</w:t>
      </w:r>
      <w:bookmarkEnd w:id="245"/>
    </w:p>
    <w:p w:rsidR="008D242C" w:rsidRDefault="005F3AF1" w:rsidP="005F3AF1">
      <w:pPr>
        <w:pStyle w:val="Lmenis3"/>
        <w:tabs>
          <w:tab w:val="num" w:pos="1418"/>
        </w:tabs>
        <w:spacing w:after="240" w:line="240" w:lineRule="auto"/>
        <w:ind w:left="709" w:hanging="426"/>
        <w:rPr>
          <w:sz w:val="24"/>
          <w:szCs w:val="24"/>
        </w:rPr>
      </w:pPr>
      <w:r w:rsidRPr="006168DD">
        <w:rPr>
          <w:sz w:val="24"/>
          <w:szCs w:val="24"/>
        </w:rPr>
        <w:t xml:space="preserve">Pasūtītājs liedz Izpildītājam piekļūšanu būvdarbu vietai pēc </w:t>
      </w:r>
      <w:fldSimple w:instr=" REF _Ref248650200 \r \h  \* MERGEFORMAT ">
        <w:r>
          <w:t>7.1.1</w:t>
        </w:r>
      </w:fldSimple>
      <w:r w:rsidRPr="00407F81">
        <w:rPr>
          <w:sz w:val="24"/>
          <w:szCs w:val="24"/>
        </w:rPr>
        <w:t>. punktā minētā termiņa.</w:t>
      </w:r>
    </w:p>
    <w:p w:rsidR="005F3AF1" w:rsidRDefault="005F3AF1" w:rsidP="005F3AF1">
      <w:pPr>
        <w:pStyle w:val="Lmenis3"/>
        <w:tabs>
          <w:tab w:val="num" w:pos="1418"/>
        </w:tabs>
        <w:spacing w:after="240" w:line="240" w:lineRule="auto"/>
        <w:ind w:left="709" w:hanging="426"/>
        <w:rPr>
          <w:sz w:val="24"/>
          <w:szCs w:val="24"/>
        </w:rPr>
      </w:pPr>
      <w:r w:rsidRPr="00407F81">
        <w:rPr>
          <w:sz w:val="24"/>
          <w:szCs w:val="24"/>
        </w:rPr>
        <w:t>Pasūtītājs ir kavējis vai apturējis Darbu veikšanu no Izpildītāja neatkarīgu iemeslu dēļ,</w:t>
      </w:r>
      <w:r w:rsidRPr="00141445">
        <w:rPr>
          <w:sz w:val="24"/>
          <w:szCs w:val="24"/>
        </w:rPr>
        <w:t xml:space="preserve"> tajā skaitā Līguma 9.2.6.  </w:t>
      </w:r>
      <w:r>
        <w:rPr>
          <w:sz w:val="24"/>
          <w:szCs w:val="24"/>
        </w:rPr>
        <w:t xml:space="preserve">un 9.2.7. </w:t>
      </w:r>
      <w:r w:rsidRPr="00141445">
        <w:rPr>
          <w:sz w:val="24"/>
          <w:szCs w:val="24"/>
        </w:rPr>
        <w:t>punktā paredzētajā gadījumā.</w:t>
      </w:r>
    </w:p>
    <w:p w:rsidR="005F3AF1" w:rsidRPr="008D242C" w:rsidRDefault="005F3AF1" w:rsidP="008D242C">
      <w:pPr>
        <w:pStyle w:val="Lmenis3"/>
        <w:tabs>
          <w:tab w:val="num" w:pos="1418"/>
        </w:tabs>
        <w:spacing w:after="240" w:line="240" w:lineRule="auto"/>
        <w:ind w:left="709" w:hanging="426"/>
        <w:rPr>
          <w:sz w:val="24"/>
          <w:szCs w:val="24"/>
        </w:rPr>
      </w:pPr>
      <w:r w:rsidRPr="00141445">
        <w:rPr>
          <w:sz w:val="24"/>
          <w:szCs w:val="24"/>
        </w:rPr>
        <w:t>Līguma 3.10  punktā paredzētajos gadījumos.</w:t>
      </w:r>
    </w:p>
    <w:p w:rsidR="005F3AF1" w:rsidRPr="006168DD" w:rsidRDefault="005F3AF1" w:rsidP="005F3AF1">
      <w:pPr>
        <w:pStyle w:val="Lmenis3"/>
        <w:numPr>
          <w:ilvl w:val="0"/>
          <w:numId w:val="0"/>
        </w:numPr>
        <w:spacing w:after="240" w:line="240" w:lineRule="auto"/>
        <w:ind w:left="709"/>
        <w:rPr>
          <w:sz w:val="24"/>
          <w:szCs w:val="24"/>
        </w:rPr>
      </w:pPr>
    </w:p>
    <w:p w:rsidR="005F3AF1" w:rsidRPr="00A951BF" w:rsidRDefault="005F3AF1" w:rsidP="005F3AF1">
      <w:pPr>
        <w:pStyle w:val="Lmenis1"/>
        <w:spacing w:after="240" w:line="240" w:lineRule="auto"/>
        <w:ind w:left="426" w:hanging="426"/>
        <w:rPr>
          <w:caps/>
        </w:rPr>
      </w:pPr>
      <w:bookmarkStart w:id="246" w:name="_Toc226791171"/>
      <w:bookmarkStart w:id="247" w:name="_Toc165081882"/>
      <w:bookmarkStart w:id="248" w:name="_Toc85449957"/>
      <w:bookmarkStart w:id="249" w:name="_Toc58054015"/>
      <w:bookmarkStart w:id="250" w:name="_Toc249004680"/>
      <w:bookmarkEnd w:id="244"/>
      <w:r w:rsidRPr="00BE11F9">
        <w:rPr>
          <w:caps/>
        </w:rPr>
        <w:t>Līguma grozīšana</w:t>
      </w:r>
      <w:bookmarkStart w:id="251" w:name="_Toc58054016"/>
      <w:bookmarkEnd w:id="246"/>
      <w:bookmarkEnd w:id="247"/>
      <w:bookmarkEnd w:id="248"/>
      <w:bookmarkEnd w:id="249"/>
      <w:bookmarkEnd w:id="250"/>
    </w:p>
    <w:p w:rsidR="005F3AF1" w:rsidRPr="00BE11F9" w:rsidRDefault="005F3AF1" w:rsidP="005F3AF1">
      <w:pPr>
        <w:pStyle w:val="Lmenis2"/>
        <w:spacing w:after="240" w:line="240" w:lineRule="auto"/>
        <w:ind w:left="426" w:hanging="426"/>
        <w:rPr>
          <w:sz w:val="24"/>
          <w:szCs w:val="24"/>
        </w:rPr>
      </w:pPr>
      <w:r w:rsidRPr="00BE11F9">
        <w:rPr>
          <w:sz w:val="24"/>
          <w:szCs w:val="24"/>
        </w:rPr>
        <w:t>Līgumā nav pieļaujami grozījumi, kas ir uzskatāmi par būtiskiem saskaņā ar „Publisko iepirkumu likuma” 67.</w:t>
      </w:r>
      <w:r w:rsidRPr="00BE11F9">
        <w:rPr>
          <w:sz w:val="24"/>
          <w:szCs w:val="24"/>
          <w:vertAlign w:val="superscript"/>
        </w:rPr>
        <w:t>1</w:t>
      </w:r>
      <w:r w:rsidRPr="00BE11F9">
        <w:rPr>
          <w:sz w:val="24"/>
          <w:szCs w:val="24"/>
        </w:rPr>
        <w:t xml:space="preserve"> panta noteikumiem (izņemot PIL 67.</w:t>
      </w:r>
      <w:r w:rsidRPr="00BE11F9">
        <w:rPr>
          <w:sz w:val="24"/>
          <w:szCs w:val="24"/>
          <w:vertAlign w:val="superscript"/>
        </w:rPr>
        <w:t>1</w:t>
      </w:r>
      <w:r w:rsidRPr="00BE11F9">
        <w:rPr>
          <w:sz w:val="24"/>
          <w:szCs w:val="24"/>
        </w:rPr>
        <w:t xml:space="preserve"> pantā </w:t>
      </w:r>
      <w:r>
        <w:rPr>
          <w:sz w:val="24"/>
          <w:szCs w:val="24"/>
        </w:rPr>
        <w:t xml:space="preserve">un šajā līgumā </w:t>
      </w:r>
      <w:r w:rsidRPr="00BE11F9">
        <w:rPr>
          <w:sz w:val="24"/>
          <w:szCs w:val="24"/>
        </w:rPr>
        <w:t>minētajos gadījumos).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 xml:space="preserve"> </w:t>
      </w:r>
    </w:p>
    <w:p w:rsidR="005F3AF1" w:rsidRPr="00BE11F9" w:rsidRDefault="005F3AF1" w:rsidP="005F3AF1">
      <w:pPr>
        <w:pStyle w:val="Lmenis2"/>
        <w:spacing w:after="240" w:line="240" w:lineRule="auto"/>
        <w:ind w:left="426" w:hanging="426"/>
        <w:rPr>
          <w:sz w:val="24"/>
          <w:szCs w:val="24"/>
        </w:rPr>
      </w:pPr>
      <w:r w:rsidRPr="00BE11F9">
        <w:rPr>
          <w:sz w:val="24"/>
          <w:szCs w:val="24"/>
        </w:rPr>
        <w:t xml:space="preserve">Ja pēc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BE11F9">
          <w:rPr>
            <w:sz w:val="24"/>
            <w:szCs w:val="24"/>
          </w:rPr>
          <w:t>aktos</w:t>
        </w:r>
      </w:smartTag>
      <w:r w:rsidRPr="00BE11F9">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iestājas kāds no 11.2. punktā minētajiem gadījumiem, tad pēc abu pušu savstarpējās vienošanās tiek grozīts Darbu pabeigšanas laiks.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grozījumi izdarāmi vienīgi rakstiski.</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2" w:name="_Toc85449958"/>
      <w:bookmarkStart w:id="253" w:name="_Toc226791172"/>
      <w:bookmarkStart w:id="254" w:name="_Toc165081883"/>
      <w:bookmarkStart w:id="255" w:name="_Toc249004681"/>
      <w:smartTag w:uri="schemas-tilde-lv/tildestengine" w:element="veidnes">
        <w:smartTagPr>
          <w:attr w:name="text" w:val="līguma"/>
          <w:attr w:name="id" w:val="-1"/>
          <w:attr w:name="baseform" w:val="līgum|s"/>
        </w:smartTagPr>
        <w:r w:rsidRPr="00BE11F9">
          <w:rPr>
            <w:caps/>
          </w:rPr>
          <w:lastRenderedPageBreak/>
          <w:t>Līguma</w:t>
        </w:r>
      </w:smartTag>
      <w:r w:rsidRPr="00BE11F9">
        <w:rPr>
          <w:caps/>
        </w:rPr>
        <w:t xml:space="preserve"> </w:t>
      </w:r>
      <w:bookmarkEnd w:id="251"/>
      <w:bookmarkEnd w:id="252"/>
      <w:r w:rsidRPr="00BE11F9">
        <w:rPr>
          <w:caps/>
        </w:rPr>
        <w:t>darbības Apturēšana un izbeigšana</w:t>
      </w:r>
      <w:bookmarkEnd w:id="253"/>
      <w:bookmarkEnd w:id="254"/>
      <w:bookmarkEnd w:id="255"/>
    </w:p>
    <w:p w:rsidR="005F3AF1" w:rsidRPr="00BE11F9" w:rsidRDefault="005F3AF1" w:rsidP="005F3AF1">
      <w:pPr>
        <w:pStyle w:val="Lmenis2"/>
        <w:spacing w:after="240" w:line="240" w:lineRule="auto"/>
        <w:ind w:left="426" w:hanging="426"/>
        <w:rPr>
          <w:sz w:val="24"/>
          <w:szCs w:val="24"/>
        </w:rPr>
      </w:pPr>
      <w:r w:rsidRPr="00BE11F9">
        <w:rPr>
          <w:sz w:val="24"/>
          <w:szCs w:val="24"/>
        </w:rPr>
        <w:t>Izpildītājam ir tiesības vienpusēji izbeigt Līguma darbību, ja Pasūtītājs neveic maksājumus un līgumsods sasniedz 10% (desmit procentus)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0" w:line="240" w:lineRule="auto"/>
        <w:ind w:left="426" w:hanging="426"/>
        <w:rPr>
          <w:sz w:val="24"/>
          <w:szCs w:val="24"/>
        </w:rPr>
      </w:pPr>
      <w:bookmarkStart w:id="256" w:name="_Ref90358009"/>
      <w:r w:rsidRPr="00BE11F9">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darbību, neizmaksājot Izpildītājam nekādās kompensācijas vai līgumsodus gadījumos, ja</w:t>
      </w:r>
      <w:bookmarkEnd w:id="256"/>
      <w:r w:rsidRPr="00BE11F9">
        <w:rPr>
          <w:sz w:val="24"/>
          <w:szCs w:val="24"/>
        </w:rPr>
        <w:t>:</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Darbi Būvobjektā netiek uzsākti </w:t>
      </w:r>
      <w:r>
        <w:rPr>
          <w:sz w:val="24"/>
          <w:szCs w:val="24"/>
        </w:rPr>
        <w:t>5</w:t>
      </w:r>
      <w:r w:rsidRPr="00BE11F9">
        <w:rPr>
          <w:sz w:val="24"/>
          <w:szCs w:val="24"/>
        </w:rPr>
        <w:t xml:space="preserve"> (</w:t>
      </w:r>
      <w:r>
        <w:rPr>
          <w:sz w:val="24"/>
          <w:szCs w:val="24"/>
        </w:rPr>
        <w:t>piecu</w:t>
      </w:r>
      <w:r w:rsidRPr="00BE11F9">
        <w:rPr>
          <w:sz w:val="24"/>
          <w:szCs w:val="24"/>
        </w:rPr>
        <w:t xml:space="preserve">) dienu laikā pēc </w:t>
      </w:r>
      <w:smartTag w:uri="schemas-tilde-lv/tildestengine" w:element="veidnes">
        <w:smartTagPr>
          <w:attr w:name="baseform" w:val="līgum|s"/>
          <w:attr w:name="id" w:val="-1"/>
          <w:attr w:name="text" w:val="līgumā"/>
        </w:smartTagPr>
        <w:r w:rsidRPr="00BE11F9">
          <w:rPr>
            <w:sz w:val="24"/>
            <w:szCs w:val="24"/>
          </w:rPr>
          <w:t>līgumā</w:t>
        </w:r>
      </w:smartTag>
      <w:r w:rsidRPr="00BE11F9">
        <w:rPr>
          <w:sz w:val="24"/>
          <w:szCs w:val="24"/>
        </w:rPr>
        <w:t xml:space="preserve"> paredzētā Darbu uzsākšanas datuma;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Veiktās pārbaudes rāda, ka Darbi tiek pildīti kvalitātē, kas ir sliktāka par Darba uzdevumā un/vai Tehniskajā projektā noteikto;</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neievēro likumīgus Būvuzrauga vai Pasūtītāja norādījumus, vai arī nepilda Līgumā noteiktās saistības vai pienākumus un, ja Izpildītājs šādu neizpildi nav novērsis 30 (trīsdesmit) dienu laikā  pēc attiecīga rakstiska Pasūtītāja vai būvuzrauga paziņojuma saņemšanas;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 xml:space="preserve">Izpildītājs uz 5 (piecām) darba dienām nepamatoti pārtrauc Darbus būvobjektā, </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Ja piegādātājs ilgāk kā 5 (piecas) dienas nav sasniedzams juridiskajā adresē vai deklarētajā dzīvesvietas adresē;</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kavē Darbu pabeigšanu ilgāk par 30 (trīsdesmit) dienām;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sniedzis nepatiesas vai nepilnīgas ziņas vai apliecinājumus;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līguma noslēgšanas vai līguma izpildes laikā veicis prettiesisku darbību.</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Bez pasūtītāja piekrišanas ir ierosināts Izpildītāja tiesiskās aizsardzības process.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tiek pasludināts par maksātnespējīgu un tā saimnieciskā darbība tiek apturēta vai tā darbība tiek izbeigta vai pārtraukta;</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Ir zudis, zaudējis spēku, atcelts vai kļuvis nerealizējams līguma nodrošinājums, un tas pēc Pasūtītāja pieprasījuma nav aizstāts ar citu līdzvērtīgu nodrošinājumu uz līdzvērtīgiem noteikumiem;</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Izpildītājs Pasūtītājam nodarījis zaudējumus;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saistībā ar Izpildītāja darbību vai bezdarbību ir noteikusi ārvalstu finanšu instrumenta finansēta projekta izmaksu korekciju vairāk nekā 25 % apmērā no līguma summas;</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Ārvalstu finanšu instrumenta vadībā iesaistīta iestāde konstatējusi normatīvo aktu pārkāpumus Līguma noslēgšanas vai izpildes gaitā, un to dēļ tiek piemērota projekta izmaksu korekcija vismaz 50 % apmērā;</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F3AF1" w:rsidRPr="00BE11F9" w:rsidRDefault="005F3AF1" w:rsidP="005F3AF1">
      <w:pPr>
        <w:pStyle w:val="Lmenis3"/>
        <w:tabs>
          <w:tab w:val="num" w:pos="1418"/>
        </w:tabs>
        <w:spacing w:after="240" w:line="240" w:lineRule="auto"/>
        <w:ind w:left="709" w:hanging="426"/>
        <w:rPr>
          <w:sz w:val="24"/>
          <w:szCs w:val="24"/>
        </w:rPr>
      </w:pPr>
      <w:r w:rsidRPr="00BE11F9">
        <w:rPr>
          <w:sz w:val="24"/>
          <w:szCs w:val="24"/>
        </w:rPr>
        <w:t>Pasūtītājam nav būvniecības darbiem paredzētā finansējuma.</w:t>
      </w:r>
    </w:p>
    <w:p w:rsidR="005F3AF1" w:rsidRPr="00BE11F9" w:rsidRDefault="005F3AF1" w:rsidP="005F3AF1">
      <w:pPr>
        <w:pStyle w:val="Lmenis2"/>
        <w:spacing w:after="240" w:line="240" w:lineRule="auto"/>
        <w:ind w:left="426" w:hanging="426"/>
        <w:rPr>
          <w:sz w:val="24"/>
          <w:szCs w:val="24"/>
        </w:rPr>
      </w:pPr>
      <w:r w:rsidRPr="00BE11F9">
        <w:rPr>
          <w:sz w:val="24"/>
          <w:szCs w:val="24"/>
        </w:rPr>
        <w:t>Pasūtītājs rakstiski paziņo Izpildītājam par līguma izbeigšanu 5 (piecas) dienas iepriekš.</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BE11F9">
          <w:rPr>
            <w:sz w:val="24"/>
            <w:szCs w:val="24"/>
          </w:rPr>
          <w:t>aktu</w:t>
        </w:r>
      </w:smartTag>
      <w:r w:rsidRPr="00BE11F9">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BE11F9">
          <w:rPr>
            <w:sz w:val="24"/>
            <w:szCs w:val="24"/>
          </w:rPr>
          <w:t>līguma</w:t>
        </w:r>
      </w:smartTag>
      <w:r w:rsidRPr="00BE11F9">
        <w:rPr>
          <w:sz w:val="24"/>
          <w:szCs w:val="24"/>
        </w:rPr>
        <w:t xml:space="preserve"> izbeigšanas brīdim kvalitatīvi paveiktajiem darbiem.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Tiesības izbeigt Līguma darbību var izlietot, ja Līdzējs ir ticis brīdināts par iespējamo vai plānoto līguma atcelšanu un nav novērsis Līguma atcelšanas pamatu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Katrs no Līdzējiem ir tiesīgs ar vienpusēju rakstisku paziņojumu apturēt līguma darbību, kamēr tiek izšķirts strīds par līguma atcelšanu.</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57" w:name="_Toc244397646"/>
      <w:bookmarkStart w:id="258" w:name="_Toc249004682"/>
      <w:r w:rsidRPr="00BE11F9">
        <w:rPr>
          <w:caps/>
        </w:rPr>
        <w:t>Strīdu risināšanas kārtība un pušu atbildība</w:t>
      </w:r>
      <w:bookmarkEnd w:id="257"/>
      <w:bookmarkEnd w:id="258"/>
    </w:p>
    <w:p w:rsidR="005F3AF1" w:rsidRPr="00BE11F9" w:rsidRDefault="005F3AF1" w:rsidP="005F3AF1">
      <w:pPr>
        <w:pStyle w:val="Lmenis2"/>
        <w:spacing w:after="240" w:line="240" w:lineRule="auto"/>
        <w:ind w:left="426" w:hanging="426"/>
        <w:rPr>
          <w:sz w:val="24"/>
          <w:szCs w:val="24"/>
        </w:rPr>
      </w:pPr>
      <w:bookmarkStart w:id="259" w:name="_Toc244397647"/>
      <w:bookmarkStart w:id="260" w:name="_Toc95231853"/>
      <w:r w:rsidRPr="00BE11F9">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61" w:name="_Toc95231854"/>
      <w:bookmarkEnd w:id="259"/>
      <w:bookmarkEnd w:id="260"/>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5F3AF1" w:rsidRPr="00BE11F9" w:rsidRDefault="005F3AF1" w:rsidP="005F3AF1">
      <w:pPr>
        <w:pStyle w:val="Lmenis2"/>
        <w:numPr>
          <w:ilvl w:val="0"/>
          <w:numId w:val="0"/>
        </w:numPr>
        <w:spacing w:after="240" w:line="240" w:lineRule="auto"/>
        <w:ind w:left="426"/>
        <w:rPr>
          <w:sz w:val="24"/>
          <w:szCs w:val="24"/>
        </w:rPr>
      </w:pPr>
      <w:r w:rsidRPr="00BE11F9">
        <w:rPr>
          <w:sz w:val="24"/>
          <w:szCs w:val="24"/>
        </w:rPr>
        <w:t>Ekspertīzes slēdziens ir saistošs abām Pusēm.</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2" w:name="_Toc244397648"/>
      <w:r w:rsidRPr="00BE11F9">
        <w:rPr>
          <w:sz w:val="24"/>
          <w:szCs w:val="24"/>
        </w:rPr>
        <w:t>Puses, saskaņā ar spēkā esošiem LR likumiem, ir viena otrai materiāli atbildīgas par līgumsaistību pārkāpšanu, kā arī par zaudējumu radīšanu viena otrai.</w:t>
      </w:r>
      <w:bookmarkStart w:id="263" w:name="_Toc95231787"/>
      <w:bookmarkStart w:id="264" w:name="_Toc95231855"/>
      <w:bookmarkEnd w:id="261"/>
      <w:bookmarkEnd w:id="262"/>
    </w:p>
    <w:p w:rsidR="005F3AF1" w:rsidRPr="00BE11F9" w:rsidRDefault="005F3AF1" w:rsidP="005F3AF1">
      <w:pPr>
        <w:pStyle w:val="Lmenis2"/>
        <w:numPr>
          <w:ilvl w:val="0"/>
          <w:numId w:val="0"/>
        </w:numPr>
        <w:spacing w:after="240" w:line="240" w:lineRule="auto"/>
        <w:ind w:left="426"/>
        <w:rPr>
          <w:sz w:val="24"/>
          <w:szCs w:val="24"/>
        </w:rPr>
      </w:pPr>
    </w:p>
    <w:p w:rsidR="005F3AF1" w:rsidRPr="00024E80" w:rsidRDefault="005F3AF1" w:rsidP="005F3AF1">
      <w:pPr>
        <w:pStyle w:val="Lmenis2"/>
        <w:spacing w:after="240" w:line="240" w:lineRule="auto"/>
        <w:ind w:left="426" w:hanging="426"/>
        <w:rPr>
          <w:sz w:val="24"/>
          <w:szCs w:val="24"/>
        </w:rPr>
      </w:pPr>
      <w:bookmarkStart w:id="265" w:name="_Toc244397649"/>
      <w:r w:rsidRPr="00BE11F9">
        <w:rPr>
          <w:sz w:val="24"/>
          <w:szCs w:val="24"/>
        </w:rPr>
        <w:t>Izpildītājs uzņemas atbildību par zaudējumiem, kuri nodarīti Pasūtītājam un trešajām personām sakarā ar šī līguma noteikumu pārkāpumu, ja Izpildītājs tajos vainojams</w:t>
      </w:r>
      <w:bookmarkStart w:id="266" w:name="_Toc95231856"/>
      <w:bookmarkEnd w:id="263"/>
      <w:bookmarkEnd w:id="264"/>
      <w:bookmarkEnd w:id="265"/>
      <w:r w:rsidRPr="00BE11F9">
        <w:rPr>
          <w:sz w:val="24"/>
          <w:szCs w:val="24"/>
        </w:rPr>
        <w:t xml:space="preserve">. Tajā skaitā Izpildītājs uzņemas atbildību arī par ārvalstu finanšu instrumenta vadībā iesaistītas iestādes Pasūtītājam </w:t>
      </w:r>
      <w:r w:rsidRPr="00024E80">
        <w:rPr>
          <w:sz w:val="24"/>
          <w:szCs w:val="24"/>
        </w:rPr>
        <w:t>piemērotu projekta izmaksu korekciju, ja Izpildītājs tajā vainojams.</w:t>
      </w:r>
    </w:p>
    <w:p w:rsidR="005F3AF1" w:rsidRPr="00024E80"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7" w:name="_Toc244397650"/>
      <w:r w:rsidRPr="008D242C">
        <w:rPr>
          <w:sz w:val="24"/>
          <w:szCs w:val="24"/>
        </w:rPr>
        <w:t xml:space="preserve">Ja Izpildītājs lauž šo Līgumu pirms termiņa, Pasūtītājs saņem kompensāciju atbilstoši </w:t>
      </w:r>
      <w:r w:rsidR="008D242C">
        <w:rPr>
          <w:sz w:val="24"/>
          <w:szCs w:val="24"/>
        </w:rPr>
        <w:t>10.10</w:t>
      </w:r>
      <w:r w:rsidRPr="008D242C">
        <w:rPr>
          <w:sz w:val="24"/>
          <w:szCs w:val="24"/>
        </w:rPr>
        <w:t>. punktā paredzētajai Līguma saistību izpildes garantijai par summu 10% (desmit procenti) apmērā no Līgumcenas un Izpildītājam ir pienākums atlīdzināt Pasūtītājam pierādāmos</w:t>
      </w:r>
      <w:r w:rsidRPr="00024E80">
        <w:rPr>
          <w:sz w:val="24"/>
          <w:szCs w:val="24"/>
        </w:rPr>
        <w:t xml:space="preserve"> un pamatojamos L</w:t>
      </w:r>
      <w:r w:rsidRPr="00BE11F9">
        <w:rPr>
          <w:sz w:val="24"/>
          <w:szCs w:val="24"/>
        </w:rPr>
        <w:t>īguma neizpildes rezultātā radītos zaudējumus. Izpildītājs ir atbrīvots no šī pienākumu, ja Līguma laušana ir saistīta ar Pasūtītāja šajā Līgumā paredzēto pienākumu neizpildi.</w:t>
      </w:r>
      <w:bookmarkStart w:id="268" w:name="_Toc95231857"/>
      <w:bookmarkEnd w:id="266"/>
      <w:bookmarkEnd w:id="26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69" w:name="_Toc244397651"/>
      <w:r w:rsidRPr="00BE11F9">
        <w:rPr>
          <w:sz w:val="24"/>
          <w:szCs w:val="24"/>
        </w:rPr>
        <w:t xml:space="preserve">Par būvdarbu </w:t>
      </w:r>
      <w:r>
        <w:rPr>
          <w:sz w:val="24"/>
          <w:szCs w:val="24"/>
        </w:rPr>
        <w:t>pa</w:t>
      </w:r>
      <w:r w:rsidRPr="00BE11F9">
        <w:rPr>
          <w:sz w:val="24"/>
          <w:szCs w:val="24"/>
        </w:rPr>
        <w:t>beigšanas termiņa pārkāpšanu Izpildītājs maksā Pasūtītājam līgumsodu 0,1% (viena desmitdaļa procenta) apmērā no līgumcenas par katru nokavēto dienu</w:t>
      </w:r>
      <w:bookmarkEnd w:id="269"/>
      <w:r w:rsidRPr="00BE11F9">
        <w:rPr>
          <w:sz w:val="24"/>
          <w:szCs w:val="24"/>
        </w:rPr>
        <w:t xml:space="preserve">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0" w:name="_Toc244397652"/>
      <w:r w:rsidRPr="00BE11F9">
        <w:rPr>
          <w:sz w:val="24"/>
          <w:szCs w:val="24"/>
        </w:rPr>
        <w:t>Par darbu izpildes kavēšanos attiecībā pret Darbu izpildes grafiku vairāk kā 30 (trīsdesmit) dienas Izpildītājs maksā Pasūtītājam līgumsodu 0,05% (piecas simtdaļas procenta) apmērā no līgumcenas par katru nokavēto dienu bet ne vairāk kā 10% (desmit procenti) no Līguma 3.1. punkta minētās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lastRenderedPageBreak/>
        <w:t xml:space="preserve">Ja </w:t>
      </w:r>
      <w:r w:rsidRPr="007B7202">
        <w:rPr>
          <w:sz w:val="24"/>
          <w:szCs w:val="24"/>
        </w:rPr>
        <w:t>Pasūtītājs nepilda savas šī Līguma 9.1.1, 9.1.4. vai 9.1.5. punktos paredzētās saistības noteiktajā termiņā, Izpildītājam ir tiesības uz būvniecības termiņa</w:t>
      </w:r>
      <w:r w:rsidRPr="00BE11F9">
        <w:rPr>
          <w:sz w:val="24"/>
          <w:szCs w:val="24"/>
        </w:rPr>
        <w:t xml:space="preserve"> pagarināšanu par atbilstošo periodu un atbrīvošanu no līgumsoda maksāšanas periodā, par kuru Pasūtītāja vainas dēļ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68"/>
      <w:bookmarkEnd w:id="270"/>
      <w:r w:rsidRPr="00BE11F9">
        <w:rPr>
          <w:sz w:val="24"/>
          <w:szCs w:val="24"/>
        </w:rPr>
        <w:t xml:space="preserve"> </w:t>
      </w:r>
      <w:bookmarkStart w:id="271" w:name="_Toc95231858"/>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nepamatoti izvairās no darbu pieņemšanas vai akta parakstīšanas vairāk kā 30 (trīsdesmit) darba dienas, tas maksā Izpildītājam līgumsodu 0,05% (piecas simtdaļas procenta) apmērā no nesamaksātās Līguma summas par katru nokavēto dienu</w:t>
      </w:r>
      <w:bookmarkEnd w:id="271"/>
      <w:r w:rsidRPr="00BE11F9">
        <w:rPr>
          <w:sz w:val="24"/>
          <w:szCs w:val="24"/>
        </w:rPr>
        <w:t>, bet kopsummā ne vairāk kā 10% (desmit procenti) no Līgumcenas.</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Ja Pasūtītājs noteiktajā laikā neveic maksājumus par izpildītajiem Darbiem, tad tas maksā Izpildītājam līgumsodu 0,1% (viena desmitdaļa procenta) apmērā no neveiktā maksājuma (parāda) par katru kavējuma dienu, bet kopsummā ne vairāk kā 10% (desmit procenti) no līgumcenas.</w:t>
      </w:r>
    </w:p>
    <w:p w:rsidR="005F3AF1" w:rsidRPr="00BE11F9" w:rsidRDefault="005F3AF1" w:rsidP="005F3AF1">
      <w:pPr>
        <w:pStyle w:val="Lmenis2"/>
        <w:numPr>
          <w:ilvl w:val="0"/>
          <w:numId w:val="0"/>
        </w:numPr>
        <w:spacing w:after="240"/>
        <w:ind w:left="426"/>
        <w:rPr>
          <w:sz w:val="24"/>
          <w:szCs w:val="24"/>
        </w:rPr>
      </w:pPr>
    </w:p>
    <w:p w:rsidR="005F3AF1" w:rsidRPr="00BE11F9" w:rsidRDefault="005F3AF1" w:rsidP="005F3AF1">
      <w:pPr>
        <w:pStyle w:val="Lmenis2"/>
        <w:spacing w:after="240" w:line="240" w:lineRule="auto"/>
        <w:ind w:left="426" w:hanging="426"/>
        <w:rPr>
          <w:sz w:val="24"/>
          <w:szCs w:val="24"/>
        </w:rPr>
      </w:pPr>
      <w:r w:rsidRPr="00BE11F9">
        <w:rPr>
          <w:sz w:val="24"/>
          <w:szCs w:val="24"/>
        </w:rPr>
        <w:t>Šajā Līgumā noteiktos tiesiskās aizsardzības līdzekļus var piemērot, ja Līdzējs ir ticis brīdināts par līguma pārkāpumu, bet pārkāpumu</w:t>
      </w:r>
      <w:r>
        <w:rPr>
          <w:sz w:val="24"/>
          <w:szCs w:val="24"/>
        </w:rPr>
        <w:t xml:space="preserve"> nav</w:t>
      </w:r>
      <w:r w:rsidRPr="00BE11F9">
        <w:rPr>
          <w:sz w:val="24"/>
          <w:szCs w:val="24"/>
        </w:rPr>
        <w:t xml:space="preserve"> izbeidzis un nav novērsis tā radītās sekas 14 (četrpadsmit) dienu laikā, ja Līdzēji nav rakstveidā vienojušies savādāk.</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rPr>
          <w:caps/>
        </w:rPr>
      </w:pPr>
      <w:bookmarkStart w:id="272" w:name="_Toc244397653"/>
      <w:bookmarkStart w:id="273" w:name="_Toc249004683"/>
      <w:r w:rsidRPr="00BE11F9">
        <w:rPr>
          <w:caps/>
        </w:rPr>
        <w:t>Nepārvarama vara</w:t>
      </w:r>
      <w:bookmarkEnd w:id="272"/>
      <w:bookmarkEnd w:id="273"/>
    </w:p>
    <w:p w:rsidR="005F3AF1" w:rsidRPr="00BE11F9" w:rsidRDefault="005F3AF1" w:rsidP="005F3AF1">
      <w:pPr>
        <w:pStyle w:val="Lmenis2"/>
        <w:spacing w:after="240" w:line="240" w:lineRule="auto"/>
        <w:ind w:left="426" w:hanging="426"/>
        <w:rPr>
          <w:sz w:val="24"/>
          <w:szCs w:val="24"/>
        </w:rPr>
      </w:pPr>
      <w:bookmarkStart w:id="274" w:name="_Toc244397654"/>
      <w:bookmarkStart w:id="275" w:name="_Toc95231860"/>
      <w:r w:rsidRPr="00BE11F9">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76" w:name="_Toc95231861"/>
      <w:bookmarkEnd w:id="274"/>
      <w:bookmarkEnd w:id="27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77" w:name="_Toc244397655"/>
      <w:r w:rsidRPr="00BE11F9">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BE11F9">
          <w:rPr>
            <w:sz w:val="24"/>
            <w:szCs w:val="24"/>
          </w:rPr>
          <w:t>izziņa</w:t>
        </w:r>
      </w:smartTag>
      <w:r w:rsidRPr="00BE11F9">
        <w:rPr>
          <w:sz w:val="24"/>
          <w:szCs w:val="24"/>
        </w:rPr>
        <w:t>, kuru izsniegusi kompetenta institūcija un kura satur ārkārtējo apstākļu darbības apstiprinājumu un to raksturojumu.</w:t>
      </w:r>
      <w:bookmarkEnd w:id="276"/>
      <w:bookmarkEnd w:id="277"/>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78" w:name="_Toc244397656"/>
      <w:bookmarkStart w:id="279" w:name="_Toc249004684"/>
      <w:r w:rsidRPr="00BE11F9">
        <w:rPr>
          <w:caps/>
        </w:rPr>
        <w:t>Citi noteikumi</w:t>
      </w:r>
      <w:bookmarkEnd w:id="278"/>
      <w:bookmarkEnd w:id="279"/>
    </w:p>
    <w:p w:rsidR="005F3AF1" w:rsidRPr="00BE11F9" w:rsidRDefault="005F3AF1" w:rsidP="005F3AF1">
      <w:pPr>
        <w:pStyle w:val="Lmenis2"/>
        <w:spacing w:after="240" w:line="240" w:lineRule="auto"/>
        <w:ind w:left="426" w:hanging="426"/>
        <w:rPr>
          <w:sz w:val="24"/>
          <w:szCs w:val="24"/>
        </w:rPr>
      </w:pPr>
      <w:bookmarkStart w:id="280" w:name="_Toc244397657"/>
      <w:bookmarkStart w:id="281" w:name="_Toc95231863"/>
      <w:r w:rsidRPr="00BE11F9">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82" w:name="_Toc95231864"/>
      <w:bookmarkEnd w:id="280"/>
      <w:bookmarkEnd w:id="28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3" w:name="_Toc244397658"/>
      <w:r w:rsidRPr="00BE11F9">
        <w:rPr>
          <w:sz w:val="24"/>
          <w:szCs w:val="24"/>
        </w:rPr>
        <w:lastRenderedPageBreak/>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saistošs Pasūtītājam un Izpildītājam, kā arī visām trešajām personām, kas likumīgi pārņem viņu tiesības un pienākumus.</w:t>
      </w:r>
      <w:bookmarkStart w:id="284" w:name="_Toc95231865"/>
      <w:bookmarkEnd w:id="282"/>
      <w:bookmarkEnd w:id="28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5" w:name="_Toc244397659"/>
      <w:r w:rsidRPr="00BE11F9">
        <w:rPr>
          <w:sz w:val="24"/>
          <w:szCs w:val="24"/>
        </w:rPr>
        <w:t xml:space="preserve">Pasūtītājs par </w:t>
      </w:r>
      <w:bookmarkStart w:id="286" w:name="_Toc95231866"/>
      <w:bookmarkEnd w:id="284"/>
      <w:r w:rsidRPr="00BE11F9">
        <w:rPr>
          <w:sz w:val="24"/>
          <w:szCs w:val="24"/>
        </w:rPr>
        <w:t xml:space="preserve">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i/>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i/>
          <w:sz w:val="24"/>
          <w:szCs w:val="24"/>
        </w:rPr>
        <w:t xml:space="preserve">, </w:t>
      </w:r>
      <w:r w:rsidRPr="00BE11F9">
        <w:rPr>
          <w:sz w:val="24"/>
          <w:szCs w:val="24"/>
        </w:rPr>
        <w:t xml:space="preserve">e-pasts </w:t>
      </w:r>
      <w:r w:rsidRPr="00BE11F9">
        <w:rPr>
          <w:b/>
          <w:i/>
          <w:sz w:val="24"/>
          <w:szCs w:val="24"/>
        </w:rPr>
        <w:t>&lt;e-pasta adrese&gt;</w:t>
      </w:r>
      <w:r w:rsidRPr="00BE11F9">
        <w:rPr>
          <w:sz w:val="24"/>
          <w:szCs w:val="24"/>
        </w:rPr>
        <w:t>.</w:t>
      </w:r>
      <w:bookmarkEnd w:id="28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7" w:name="_Toc244397660"/>
      <w:r w:rsidRPr="00BE11F9">
        <w:rPr>
          <w:sz w:val="24"/>
          <w:szCs w:val="24"/>
        </w:rPr>
        <w:t xml:space="preserve">Izpildītājs par pilnvaroto pārstāvi šā līguma izpildes laikā nozīmē </w:t>
      </w:r>
      <w:r w:rsidRPr="00BE11F9">
        <w:rPr>
          <w:b/>
          <w:i/>
          <w:sz w:val="24"/>
          <w:szCs w:val="24"/>
        </w:rPr>
        <w:t>&lt;atbildīgās personas vārds, uzvārds&gt;</w:t>
      </w:r>
      <w:r w:rsidRPr="00BE11F9">
        <w:rPr>
          <w:sz w:val="24"/>
          <w:szCs w:val="24"/>
        </w:rPr>
        <w:t xml:space="preserve">, tālrunis </w:t>
      </w:r>
      <w:r w:rsidRPr="00BE11F9">
        <w:rPr>
          <w:b/>
          <w:i/>
          <w:sz w:val="24"/>
          <w:szCs w:val="24"/>
        </w:rPr>
        <w:t>&lt;tālruņa numurs&gt;</w:t>
      </w:r>
      <w:r w:rsidRPr="00BE11F9">
        <w:rPr>
          <w:sz w:val="24"/>
          <w:szCs w:val="24"/>
        </w:rPr>
        <w:t xml:space="preserve">, </w:t>
      </w:r>
      <w:smartTag w:uri="schemas-tilde-lv/tildestengine" w:element="veidnes">
        <w:smartTagPr>
          <w:attr w:name="text" w:val="fakss"/>
          <w:attr w:name="baseform" w:val="fakss"/>
          <w:attr w:name="id" w:val="-1"/>
        </w:smartTagPr>
        <w:r w:rsidRPr="00BE11F9">
          <w:rPr>
            <w:sz w:val="24"/>
            <w:szCs w:val="24"/>
          </w:rPr>
          <w:t>fakss</w:t>
        </w:r>
      </w:smartTag>
      <w:r w:rsidRPr="00BE11F9">
        <w:rPr>
          <w:sz w:val="24"/>
          <w:szCs w:val="24"/>
        </w:rPr>
        <w:t xml:space="preserve"> </w:t>
      </w:r>
      <w:r w:rsidRPr="00BE11F9">
        <w:rPr>
          <w:b/>
          <w:i/>
          <w:sz w:val="24"/>
          <w:szCs w:val="24"/>
        </w:rPr>
        <w:t>&lt;faksa numurs&gt;</w:t>
      </w:r>
      <w:r w:rsidRPr="00BE11F9">
        <w:rPr>
          <w:sz w:val="24"/>
          <w:szCs w:val="24"/>
        </w:rPr>
        <w:t xml:space="preserve">, e-pasts </w:t>
      </w:r>
      <w:r w:rsidRPr="00BE11F9">
        <w:rPr>
          <w:b/>
          <w:i/>
          <w:sz w:val="24"/>
          <w:szCs w:val="24"/>
        </w:rPr>
        <w:t>&lt;e-pasta adrese&gt;</w:t>
      </w:r>
      <w:bookmarkStart w:id="288" w:name="_Toc95231867"/>
      <w:bookmarkEnd w:id="286"/>
      <w:bookmarkEnd w:id="28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89" w:name="_Toc244397661"/>
      <w:r w:rsidRPr="00BE11F9">
        <w:rPr>
          <w:sz w:val="24"/>
          <w:szCs w:val="24"/>
        </w:rPr>
        <w:t>Pušu pilnvarotie pārstāvji ir atbildīgi par līguma izpildes uzraudzīšanu, tai skaitā, par Pakalpojumu pieņemšanas – nodošanas aktu noformēšanu un iesniegšanu atbilstoši šā līguma prasībām, savlaicīgu rēķinu iesniegšanu un pieņemšanu, apstiprināšanu un nodošanu apmaksai, defekta akta parakstīšanu.</w:t>
      </w:r>
      <w:bookmarkStart w:id="290" w:name="_Toc95231869"/>
      <w:bookmarkEnd w:id="288"/>
      <w:bookmarkEnd w:id="289"/>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1" w:name="_Toc244397662"/>
      <w:r w:rsidRPr="00BE11F9">
        <w:rPr>
          <w:sz w:val="24"/>
          <w:szCs w:val="24"/>
        </w:rPr>
        <w:t>Visos citos jautājumos, ko neparedz šī Līguma noteikumi, Puses vadās no Latvijas Republikas spēkā esošās likumdošanas.</w:t>
      </w:r>
      <w:bookmarkStart w:id="292" w:name="_Toc95231870"/>
      <w:bookmarkEnd w:id="290"/>
      <w:bookmarkEnd w:id="291"/>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3" w:name="_Toc244397663"/>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divos eksemplāros un tiem ir vienāds juridisks spēks.</w:t>
      </w:r>
      <w:bookmarkStart w:id="294" w:name="_Toc95231871"/>
      <w:bookmarkEnd w:id="292"/>
      <w:bookmarkEnd w:id="293"/>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5" w:name="_Toc244397664"/>
      <w:r w:rsidRPr="00BE11F9">
        <w:rPr>
          <w:sz w:val="24"/>
          <w:szCs w:val="24"/>
        </w:rPr>
        <w:t>Pasūtītājs un Izpildītājs piekrīt visiem šī Līguma punktiem, ko apstiprina, parakstot to.</w:t>
      </w:r>
      <w:bookmarkStart w:id="296" w:name="_Toc95231872"/>
      <w:bookmarkEnd w:id="294"/>
      <w:bookmarkEnd w:id="295"/>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2"/>
        <w:spacing w:after="240" w:line="240" w:lineRule="auto"/>
        <w:ind w:left="426" w:hanging="426"/>
        <w:rPr>
          <w:sz w:val="24"/>
          <w:szCs w:val="24"/>
        </w:rPr>
      </w:pPr>
      <w:bookmarkStart w:id="297" w:name="_Toc244397665"/>
      <w:r w:rsidRPr="00BE11F9">
        <w:rPr>
          <w:sz w:val="24"/>
          <w:szCs w:val="24"/>
        </w:rPr>
        <w:t xml:space="preserve">Šis </w:t>
      </w:r>
      <w:smartTag w:uri="schemas-tilde-lv/tildestengine" w:element="veidnes">
        <w:smartTagPr>
          <w:attr w:name="text" w:val="līgums"/>
          <w:attr w:name="baseform" w:val="līgums"/>
          <w:attr w:name="id" w:val="-1"/>
        </w:smartTagPr>
        <w:r w:rsidRPr="00BE11F9">
          <w:rPr>
            <w:sz w:val="24"/>
            <w:szCs w:val="24"/>
          </w:rPr>
          <w:t>Līgums</w:t>
        </w:r>
      </w:smartTag>
      <w:r w:rsidRPr="00BE11F9">
        <w:rPr>
          <w:sz w:val="24"/>
          <w:szCs w:val="24"/>
        </w:rPr>
        <w:t xml:space="preserve"> ir sastādīts uz </w:t>
      </w:r>
      <w:r w:rsidRPr="00BE11F9">
        <w:rPr>
          <w:b/>
          <w:i/>
          <w:sz w:val="24"/>
          <w:szCs w:val="24"/>
        </w:rPr>
        <w:t>&lt;lapu skaits&gt;</w:t>
      </w:r>
      <w:r w:rsidRPr="00BE11F9">
        <w:rPr>
          <w:i/>
          <w:sz w:val="24"/>
          <w:szCs w:val="24"/>
        </w:rPr>
        <w:t xml:space="preserve"> </w:t>
      </w:r>
      <w:r w:rsidRPr="00BE11F9">
        <w:rPr>
          <w:sz w:val="24"/>
          <w:szCs w:val="24"/>
        </w:rPr>
        <w:t xml:space="preserve">lapām divos eksemplāros, pa vienam </w:t>
      </w:r>
      <w:smartTag w:uri="schemas-tilde-lv/tildestengine" w:element="veidnes">
        <w:smartTagPr>
          <w:attr w:name="baseform" w:val="līgum|s"/>
          <w:attr w:name="id" w:val="-1"/>
          <w:attr w:name="text" w:val="līguma"/>
        </w:smartTagPr>
        <w:r w:rsidRPr="00BE11F9">
          <w:rPr>
            <w:sz w:val="24"/>
            <w:szCs w:val="24"/>
          </w:rPr>
          <w:t>līguma</w:t>
        </w:r>
      </w:smartTag>
      <w:r w:rsidRPr="00BE11F9">
        <w:rPr>
          <w:sz w:val="24"/>
          <w:szCs w:val="24"/>
        </w:rPr>
        <w:t xml:space="preserve"> eksemplāram katrai pusei, un tam pievienoti </w:t>
      </w:r>
      <w:r w:rsidRPr="00BE11F9">
        <w:rPr>
          <w:b/>
          <w:i/>
          <w:sz w:val="24"/>
          <w:szCs w:val="24"/>
        </w:rPr>
        <w:t>&lt;skaits&gt;</w:t>
      </w:r>
      <w:r w:rsidRPr="00BE11F9">
        <w:rPr>
          <w:sz w:val="24"/>
          <w:szCs w:val="24"/>
        </w:rPr>
        <w:t xml:space="preserve"> pielikumi</w:t>
      </w:r>
      <w:bookmarkEnd w:id="296"/>
      <w:bookmarkEnd w:id="297"/>
      <w:r w:rsidRPr="00BE11F9">
        <w:rPr>
          <w:sz w:val="24"/>
          <w:szCs w:val="24"/>
        </w:rPr>
        <w:t>.</w:t>
      </w:r>
    </w:p>
    <w:p w:rsidR="005F3AF1" w:rsidRPr="00BE11F9" w:rsidRDefault="005F3AF1" w:rsidP="005F3AF1">
      <w:pPr>
        <w:pStyle w:val="Lmenis2"/>
        <w:numPr>
          <w:ilvl w:val="0"/>
          <w:numId w:val="0"/>
        </w:numPr>
        <w:spacing w:after="240" w:line="240" w:lineRule="auto"/>
        <w:ind w:left="426"/>
        <w:rPr>
          <w:sz w:val="24"/>
          <w:szCs w:val="24"/>
        </w:rPr>
      </w:pPr>
    </w:p>
    <w:p w:rsidR="005F3AF1" w:rsidRPr="00BE11F9" w:rsidRDefault="005F3AF1" w:rsidP="005F3AF1">
      <w:pPr>
        <w:pStyle w:val="Lmenis1"/>
        <w:spacing w:after="240" w:line="240" w:lineRule="auto"/>
        <w:ind w:left="426" w:hanging="426"/>
        <w:rPr>
          <w:caps/>
        </w:rPr>
      </w:pPr>
      <w:bookmarkStart w:id="298" w:name="_Toc244397666"/>
      <w:bookmarkStart w:id="299" w:name="_Toc249004685"/>
      <w:r w:rsidRPr="00BE11F9">
        <w:rPr>
          <w:caps/>
        </w:rPr>
        <w:t>Pušu rekvizīti un paraksti</w:t>
      </w:r>
      <w:bookmarkEnd w:id="298"/>
      <w:bookmarkEnd w:id="299"/>
    </w:p>
    <w:tbl>
      <w:tblPr>
        <w:tblW w:w="8613" w:type="dxa"/>
        <w:jc w:val="center"/>
        <w:tblLook w:val="0000"/>
      </w:tblPr>
      <w:tblGrid>
        <w:gridCol w:w="4136"/>
        <w:gridCol w:w="4477"/>
      </w:tblGrid>
      <w:tr w:rsidR="005F3AF1" w:rsidRPr="00BE11F9" w:rsidTr="005F3AF1">
        <w:trPr>
          <w:trHeight w:val="4572"/>
          <w:jc w:val="center"/>
        </w:trPr>
        <w:tc>
          <w:tcPr>
            <w:tcW w:w="4136" w:type="dxa"/>
          </w:tcPr>
          <w:p w:rsidR="005F3AF1" w:rsidRPr="00BE11F9" w:rsidRDefault="005F3AF1" w:rsidP="005F3AF1">
            <w:pPr>
              <w:widowControl/>
              <w:jc w:val="both"/>
              <w:rPr>
                <w:rFonts w:ascii="Tahoma" w:hAnsi="Tahoma"/>
                <w:bCs/>
                <w:szCs w:val="20"/>
              </w:rPr>
            </w:pPr>
            <w:r w:rsidRPr="00BE11F9">
              <w:rPr>
                <w:bCs/>
              </w:rPr>
              <w:t xml:space="preserve">„Izpildītājs”  </w:t>
            </w:r>
          </w:p>
          <w:p w:rsidR="005F3AF1" w:rsidRPr="00BE11F9" w:rsidRDefault="005F3AF1" w:rsidP="005F3AF1">
            <w:pPr>
              <w:widowControl/>
              <w:rPr>
                <w:b/>
              </w:rPr>
            </w:pPr>
            <w:r w:rsidRPr="00BE11F9">
              <w:rPr>
                <w:b/>
              </w:rPr>
              <w:t xml:space="preserve">„ </w:t>
            </w:r>
            <w:r w:rsidRPr="00BE11F9">
              <w:rPr>
                <w:b/>
                <w:i/>
              </w:rPr>
              <w:t>Nosaukums</w:t>
            </w:r>
            <w:r w:rsidRPr="00BE11F9">
              <w:rPr>
                <w:b/>
              </w:rPr>
              <w:t xml:space="preserve">” </w:t>
            </w:r>
          </w:p>
          <w:p w:rsidR="005F3AF1" w:rsidRPr="00BE11F9" w:rsidRDefault="005F3AF1" w:rsidP="005F3AF1">
            <w:pPr>
              <w:widowControl/>
              <w:rPr>
                <w:i/>
              </w:rPr>
            </w:pPr>
            <w:r w:rsidRPr="00BE11F9">
              <w:rPr>
                <w:i/>
              </w:rPr>
              <w:t>Reģ.Nr.</w:t>
            </w:r>
          </w:p>
          <w:p w:rsidR="005F3AF1" w:rsidRPr="00BE11F9" w:rsidRDefault="005F3AF1" w:rsidP="005F3AF1">
            <w:pPr>
              <w:widowControl/>
              <w:rPr>
                <w:i/>
              </w:rPr>
            </w:pPr>
            <w:r w:rsidRPr="00BE11F9">
              <w:rPr>
                <w:i/>
              </w:rPr>
              <w:t xml:space="preserve">PVN </w:t>
            </w:r>
            <w:proofErr w:type="spellStart"/>
            <w:r w:rsidRPr="00BE11F9">
              <w:rPr>
                <w:i/>
              </w:rPr>
              <w:t>Reģ</w:t>
            </w:r>
            <w:proofErr w:type="spellEnd"/>
            <w:r w:rsidRPr="00BE11F9">
              <w:rPr>
                <w:i/>
              </w:rPr>
              <w:t>. Nr.</w:t>
            </w:r>
          </w:p>
          <w:p w:rsidR="005F3AF1" w:rsidRPr="00BE11F9" w:rsidRDefault="005F3AF1" w:rsidP="005F3AF1">
            <w:pPr>
              <w:widowControl/>
            </w:pPr>
            <w:r w:rsidRPr="00BE11F9">
              <w:rPr>
                <w:i/>
              </w:rPr>
              <w:t>Adrese</w:t>
            </w:r>
            <w:r w:rsidRPr="00BE11F9">
              <w:t>,</w:t>
            </w:r>
          </w:p>
          <w:p w:rsidR="005F3AF1" w:rsidRPr="00BE11F9" w:rsidRDefault="005F3AF1" w:rsidP="005F3AF1">
            <w:pPr>
              <w:widowControl/>
              <w:rPr>
                <w:i/>
              </w:rPr>
            </w:pPr>
            <w:r w:rsidRPr="00BE11F9">
              <w:rPr>
                <w:i/>
              </w:rPr>
              <w:t>Pilsēta, pasta indekss</w:t>
            </w:r>
          </w:p>
          <w:p w:rsidR="005F3AF1" w:rsidRPr="00BE11F9" w:rsidRDefault="005F3AF1" w:rsidP="005F3AF1">
            <w:pPr>
              <w:widowControl/>
              <w:rPr>
                <w:i/>
              </w:rPr>
            </w:pPr>
            <w:r w:rsidRPr="00BE11F9">
              <w:rPr>
                <w:i/>
              </w:rPr>
              <w:t>Bankas nosaukums</w:t>
            </w:r>
          </w:p>
          <w:p w:rsidR="005F3AF1" w:rsidRPr="00BE11F9" w:rsidRDefault="005F3AF1" w:rsidP="005F3AF1">
            <w:pPr>
              <w:widowControl/>
            </w:pPr>
            <w:r w:rsidRPr="00BE11F9">
              <w:t>Kods: XXXX</w:t>
            </w:r>
          </w:p>
          <w:p w:rsidR="005F3AF1" w:rsidRPr="00BE11F9" w:rsidRDefault="005F3AF1" w:rsidP="005F3AF1">
            <w:pPr>
              <w:widowControl/>
            </w:pPr>
            <w:r w:rsidRPr="00BE11F9">
              <w:t>Konts: XXXX</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r w:rsidRPr="00BE11F9">
              <w:rPr>
                <w:i/>
              </w:rPr>
              <w:t>Amata nosaukums</w:t>
            </w:r>
            <w:r w:rsidRPr="00BE11F9">
              <w:t>:</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i/>
              </w:rPr>
            </w:pPr>
            <w:r w:rsidRPr="00BE11F9">
              <w:rPr>
                <w:i/>
              </w:rPr>
              <w:t>Vārds uzvārds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c>
          <w:tcPr>
            <w:tcW w:w="4477" w:type="dxa"/>
          </w:tcPr>
          <w:p w:rsidR="005F3AF1" w:rsidRPr="00BE11F9" w:rsidRDefault="005F3AF1" w:rsidP="005F3AF1">
            <w:pPr>
              <w:widowControl/>
              <w:jc w:val="both"/>
              <w:rPr>
                <w:rFonts w:ascii="Tahoma" w:hAnsi="Tahoma"/>
                <w:szCs w:val="20"/>
              </w:rPr>
            </w:pPr>
            <w:r w:rsidRPr="00BE11F9">
              <w:t>„Pasūtītājs”:</w:t>
            </w:r>
          </w:p>
          <w:p w:rsidR="005F3AF1" w:rsidRPr="00BE11F9" w:rsidRDefault="005F3AF1" w:rsidP="005F3AF1">
            <w:pPr>
              <w:widowControl/>
              <w:jc w:val="both"/>
              <w:rPr>
                <w:rFonts w:ascii="Tahoma" w:hAnsi="Tahoma"/>
                <w:szCs w:val="20"/>
              </w:rPr>
            </w:pPr>
            <w:r w:rsidRPr="00BE11F9">
              <w:t>APP Latvijas Organiskās sintēzes institūts</w:t>
            </w:r>
          </w:p>
          <w:p w:rsidR="005F3AF1" w:rsidRPr="00BE11F9" w:rsidRDefault="005F3AF1" w:rsidP="005F3AF1">
            <w:pPr>
              <w:widowControl/>
              <w:jc w:val="both"/>
            </w:pPr>
            <w:r w:rsidRPr="00BE11F9">
              <w:t>Reģ.Nr. 90002111653</w:t>
            </w:r>
          </w:p>
          <w:p w:rsidR="005F3AF1" w:rsidRPr="00BE11F9" w:rsidRDefault="005F3AF1" w:rsidP="005F3AF1">
            <w:pPr>
              <w:widowControl/>
            </w:pPr>
            <w:r w:rsidRPr="00BE11F9">
              <w:t xml:space="preserve">PVN </w:t>
            </w:r>
            <w:proofErr w:type="spellStart"/>
            <w:r w:rsidRPr="00BE11F9">
              <w:t>Reģ</w:t>
            </w:r>
            <w:proofErr w:type="spellEnd"/>
            <w:r w:rsidRPr="00BE11F9">
              <w:t>. Nr. LV90002111653</w:t>
            </w:r>
          </w:p>
          <w:p w:rsidR="005F3AF1" w:rsidRPr="00BE11F9" w:rsidRDefault="005F3AF1" w:rsidP="005F3AF1">
            <w:pPr>
              <w:widowControl/>
            </w:pPr>
            <w:r w:rsidRPr="00BE11F9">
              <w:t>Aizkraukles ielā 21,</w:t>
            </w:r>
          </w:p>
          <w:p w:rsidR="005F3AF1" w:rsidRPr="00BE11F9" w:rsidRDefault="005F3AF1" w:rsidP="005F3AF1">
            <w:pPr>
              <w:widowControl/>
            </w:pPr>
            <w:r w:rsidRPr="00BE11F9">
              <w:t xml:space="preserve">Rīga, LV-1006, Latvija </w:t>
            </w:r>
          </w:p>
          <w:p w:rsidR="005F3AF1" w:rsidRPr="00BE11F9" w:rsidRDefault="005F3AF1" w:rsidP="005F3AF1">
            <w:pPr>
              <w:widowControl/>
              <w:jc w:val="both"/>
              <w:rPr>
                <w:szCs w:val="20"/>
              </w:rPr>
            </w:pPr>
            <w:r w:rsidRPr="00BE11F9">
              <w:rPr>
                <w:szCs w:val="20"/>
              </w:rPr>
              <w:t>Valsts Kase</w:t>
            </w:r>
          </w:p>
          <w:p w:rsidR="005F3AF1" w:rsidRPr="00BE11F9" w:rsidRDefault="005F3AF1" w:rsidP="005F3AF1">
            <w:pPr>
              <w:widowControl/>
              <w:jc w:val="both"/>
              <w:rPr>
                <w:szCs w:val="20"/>
              </w:rPr>
            </w:pPr>
            <w:r w:rsidRPr="00BE11F9">
              <w:rPr>
                <w:szCs w:val="20"/>
              </w:rPr>
              <w:t>Kods : TRELLLV2X</w:t>
            </w:r>
          </w:p>
          <w:p w:rsidR="005F3AF1" w:rsidRPr="00BE11F9" w:rsidRDefault="005F3AF1" w:rsidP="005F3AF1">
            <w:pPr>
              <w:widowControl/>
              <w:jc w:val="both"/>
              <w:rPr>
                <w:szCs w:val="20"/>
              </w:rPr>
            </w:pPr>
            <w:r w:rsidRPr="00BE11F9">
              <w:rPr>
                <w:szCs w:val="20"/>
              </w:rPr>
              <w:t>Konts: LV42TREL9150211012000</w:t>
            </w:r>
          </w:p>
          <w:p w:rsidR="005F3AF1" w:rsidRPr="00BE11F9" w:rsidRDefault="005F3AF1" w:rsidP="005F3AF1">
            <w:pPr>
              <w:widowControl/>
              <w:jc w:val="both"/>
              <w:rPr>
                <w:szCs w:val="20"/>
              </w:rPr>
            </w:pPr>
          </w:p>
          <w:p w:rsidR="005F3AF1" w:rsidRPr="00BE11F9" w:rsidRDefault="005F3AF1" w:rsidP="005F3AF1">
            <w:pPr>
              <w:widowControl/>
              <w:jc w:val="both"/>
            </w:pPr>
          </w:p>
          <w:p w:rsidR="005F3AF1" w:rsidRPr="00BE11F9" w:rsidRDefault="005F3AF1" w:rsidP="005F3AF1">
            <w:pPr>
              <w:widowControl/>
              <w:jc w:val="both"/>
            </w:pPr>
            <w:r w:rsidRPr="00BE11F9">
              <w:t>Latvijas Organiskās sintēzes institūta</w:t>
            </w:r>
          </w:p>
          <w:p w:rsidR="005F3AF1" w:rsidRPr="00BE11F9" w:rsidRDefault="005F3AF1" w:rsidP="005F3AF1">
            <w:pPr>
              <w:widowControl/>
              <w:jc w:val="both"/>
            </w:pPr>
            <w:r w:rsidRPr="00BE11F9">
              <w:t>Direktors:</w:t>
            </w: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pPr>
          </w:p>
          <w:p w:rsidR="005F3AF1" w:rsidRPr="00BE11F9" w:rsidRDefault="005F3AF1" w:rsidP="005F3AF1">
            <w:pPr>
              <w:widowControl/>
              <w:jc w:val="both"/>
              <w:rPr>
                <w:rFonts w:ascii="Tahoma" w:hAnsi="Tahoma"/>
                <w:szCs w:val="20"/>
              </w:rPr>
            </w:pPr>
            <w:r>
              <w:t>Osvalds Pugovičs</w:t>
            </w:r>
          </w:p>
          <w:p w:rsidR="005F3AF1" w:rsidRPr="00BE11F9" w:rsidRDefault="005F3AF1" w:rsidP="005F3AF1">
            <w:pPr>
              <w:widowControl/>
              <w:jc w:val="both"/>
              <w:rPr>
                <w:color w:val="000000"/>
                <w:spacing w:val="-6"/>
              </w:rPr>
            </w:pPr>
          </w:p>
          <w:p w:rsidR="005F3AF1" w:rsidRPr="00BE11F9" w:rsidRDefault="005F3AF1" w:rsidP="005F3AF1">
            <w:pPr>
              <w:widowControl/>
              <w:jc w:val="both"/>
              <w:rPr>
                <w:color w:val="000000"/>
              </w:rPr>
            </w:pPr>
            <w:r w:rsidRPr="00BE11F9">
              <w:rPr>
                <w:color w:val="000000"/>
                <w:spacing w:val="-6"/>
              </w:rPr>
              <w:t>&lt;</w:t>
            </w:r>
            <w:smartTag w:uri="schemas-tilde-lv/tildestengine" w:element="veidnes">
              <w:smartTagPr>
                <w:attr w:name="text" w:val="līguma"/>
                <w:attr w:name="id" w:val="-1"/>
                <w:attr w:name="baseform" w:val="līgum|s"/>
              </w:smartTagPr>
              <w:r w:rsidRPr="00BE11F9">
                <w:rPr>
                  <w:i/>
                  <w:color w:val="000000"/>
                  <w:spacing w:val="-6"/>
                </w:rPr>
                <w:t>Līguma</w:t>
              </w:r>
            </w:smartTag>
            <w:r w:rsidRPr="00BE11F9">
              <w:rPr>
                <w:i/>
                <w:color w:val="000000"/>
                <w:spacing w:val="-6"/>
              </w:rPr>
              <w:t xml:space="preserve"> noslēgšanas vieta</w:t>
            </w:r>
            <w:r w:rsidRPr="00BE11F9">
              <w:rPr>
                <w:color w:val="000000"/>
                <w:spacing w:val="-6"/>
              </w:rPr>
              <w:t>&gt;</w:t>
            </w:r>
          </w:p>
          <w:p w:rsidR="005F3AF1" w:rsidRPr="00BE11F9" w:rsidRDefault="005F3AF1" w:rsidP="005F3AF1">
            <w:pPr>
              <w:widowControl/>
              <w:jc w:val="both"/>
              <w:rPr>
                <w:rFonts w:ascii="Tahoma" w:hAnsi="Tahoma"/>
                <w:szCs w:val="20"/>
              </w:rPr>
            </w:pPr>
            <w:r w:rsidRPr="00BE11F9">
              <w:rPr>
                <w:color w:val="000000"/>
              </w:rPr>
              <w:t>&lt;</w:t>
            </w:r>
            <w:r w:rsidRPr="00BE11F9">
              <w:rPr>
                <w:i/>
                <w:color w:val="000000"/>
              </w:rPr>
              <w:t>gads</w:t>
            </w:r>
            <w:r w:rsidRPr="00BE11F9">
              <w:rPr>
                <w:color w:val="000000"/>
              </w:rPr>
              <w:t>&gt;</w:t>
            </w:r>
            <w:r w:rsidRPr="00BE11F9">
              <w:rPr>
                <w:color w:val="000000"/>
                <w:spacing w:val="-6"/>
              </w:rPr>
              <w:t>.&lt;</w:t>
            </w:r>
            <w:r w:rsidRPr="00BE11F9">
              <w:rPr>
                <w:i/>
                <w:color w:val="000000"/>
                <w:spacing w:val="-6"/>
              </w:rPr>
              <w:t>datums</w:t>
            </w:r>
            <w:r w:rsidRPr="00BE11F9">
              <w:rPr>
                <w:color w:val="000000"/>
                <w:spacing w:val="-6"/>
              </w:rPr>
              <w:t xml:space="preserve">&gt;. </w:t>
            </w:r>
            <w:r w:rsidRPr="00BE11F9">
              <w:rPr>
                <w:i/>
                <w:color w:val="000000"/>
                <w:spacing w:val="-6"/>
              </w:rPr>
              <w:t>mēnesis</w:t>
            </w:r>
            <w:r w:rsidRPr="00BE11F9">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0" w:name="_Toc289183523"/>
      <w:bookmarkStart w:id="301" w:name="_Toc395111466"/>
      <w:r w:rsidRPr="00BE11F9">
        <w:rPr>
          <w:bCs/>
          <w:iCs/>
          <w:szCs w:val="20"/>
          <w:lang w:eastAsia="lv-LV"/>
        </w:rPr>
        <w:lastRenderedPageBreak/>
        <w:t>Pielikums Nr. 1</w:t>
      </w:r>
      <w:bookmarkEnd w:id="300"/>
      <w:bookmarkEnd w:id="301"/>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302" w:name="TEHNISKĀS_SPECIFIKĀCIJAS_III_2"/>
      <w:r w:rsidRPr="00BE11F9">
        <w:rPr>
          <w:b/>
          <w:bCs/>
          <w:iCs/>
          <w:caps/>
          <w:sz w:val="28"/>
          <w:szCs w:val="28"/>
        </w:rPr>
        <w:t>Tehniskās specifikācijas</w:t>
      </w:r>
    </w:p>
    <w:p w:rsidR="00B24007" w:rsidRDefault="003647F1" w:rsidP="00827B65">
      <w:pPr>
        <w:widowControl/>
        <w:jc w:val="center"/>
        <w:rPr>
          <w:b/>
          <w:bCs/>
          <w:iCs/>
          <w:sz w:val="28"/>
          <w:szCs w:val="28"/>
        </w:rPr>
      </w:pPr>
      <w:r w:rsidRPr="00BE11F9">
        <w:rPr>
          <w:b/>
          <w:bCs/>
          <w:iCs/>
          <w:caps/>
          <w:sz w:val="28"/>
          <w:szCs w:val="28"/>
        </w:rPr>
        <w:t>(</w:t>
      </w:r>
      <w:r w:rsidRPr="00BE11F9">
        <w:rPr>
          <w:b/>
          <w:bCs/>
          <w:iCs/>
          <w:sz w:val="28"/>
          <w:szCs w:val="28"/>
        </w:rPr>
        <w:t>Darba uz</w:t>
      </w:r>
      <w:r w:rsidR="00B24007" w:rsidRPr="00BE11F9">
        <w:rPr>
          <w:b/>
          <w:bCs/>
          <w:iCs/>
          <w:sz w:val="28"/>
          <w:szCs w:val="28"/>
        </w:rPr>
        <w:t>devums)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0C139F" w:rsidRPr="00BE11F9">
        <w:rPr>
          <w:b/>
          <w:bCs/>
          <w:i/>
          <w:iCs/>
          <w:u w:val="single"/>
        </w:rPr>
        <w:t>Tehniskais projekts netiek „fiziski” pievienots līgumam</w:t>
      </w:r>
      <w:r w:rsidRPr="00BE11F9">
        <w:rPr>
          <w:b/>
          <w:bCs/>
          <w:i/>
          <w:iCs/>
          <w:u w:val="single"/>
        </w:rPr>
        <w:t>, katram līdzējam ir tehniskā projekta kopija)</w:t>
      </w:r>
    </w:p>
    <w:bookmarkEnd w:id="302"/>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303" w:name="_Toc289183524"/>
      <w:bookmarkStart w:id="304" w:name="_Toc395111467"/>
      <w:r w:rsidRPr="00BE11F9">
        <w:rPr>
          <w:bCs/>
          <w:iCs/>
          <w:szCs w:val="20"/>
          <w:lang w:eastAsia="lv-LV"/>
        </w:rPr>
        <w:lastRenderedPageBreak/>
        <w:t>Pielikums Nr. 2</w:t>
      </w:r>
      <w:bookmarkEnd w:id="303"/>
      <w:bookmarkEnd w:id="304"/>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305" w:name="_Toc289183525"/>
      <w:bookmarkStart w:id="306" w:name="_Toc395111468"/>
      <w:r w:rsidRPr="00BE11F9">
        <w:rPr>
          <w:bCs/>
          <w:iCs/>
          <w:szCs w:val="20"/>
          <w:lang w:eastAsia="lv-LV"/>
        </w:rPr>
        <w:lastRenderedPageBreak/>
        <w:t>Pielikums Nr. 3</w:t>
      </w:r>
      <w:bookmarkEnd w:id="305"/>
      <w:bookmarkEnd w:id="306"/>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307" w:name="FINANŠU_PIEDĀVĀJUMS_III_3"/>
      <w:r w:rsidRPr="00BE11F9">
        <w:rPr>
          <w:b/>
          <w:bCs/>
          <w:iCs/>
          <w:caps/>
          <w:sz w:val="28"/>
          <w:szCs w:val="28"/>
        </w:rPr>
        <w:t>Tehniskais piedāvājums</w:t>
      </w:r>
    </w:p>
    <w:bookmarkEnd w:id="307"/>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308" w:name="_Toc395111469"/>
      <w:r w:rsidRPr="00BE11F9">
        <w:rPr>
          <w:bCs/>
          <w:iCs/>
          <w:szCs w:val="20"/>
          <w:lang w:eastAsia="lv-LV"/>
        </w:rPr>
        <w:lastRenderedPageBreak/>
        <w:t>Pielikums Nr. 4</w:t>
      </w:r>
      <w:bookmarkEnd w:id="308"/>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9" w:name="_Toc395111470"/>
      <w:r w:rsidR="00BC23C5" w:rsidRPr="00BE11F9">
        <w:rPr>
          <w:bCs/>
          <w:iCs/>
          <w:szCs w:val="20"/>
          <w:lang w:eastAsia="lv-LV"/>
        </w:rPr>
        <w:lastRenderedPageBreak/>
        <w:t>Pielikums Nr. 5</w:t>
      </w:r>
      <w:bookmarkEnd w:id="309"/>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BC23C5" w:rsidP="00F46FDC">
      <w:pPr>
        <w:pStyle w:val="Heading2"/>
        <w:numPr>
          <w:ilvl w:val="0"/>
          <w:numId w:val="0"/>
        </w:numPr>
        <w:rPr>
          <w:bCs/>
          <w:iCs/>
          <w:szCs w:val="20"/>
          <w:lang w:eastAsia="lv-LV"/>
        </w:rPr>
      </w:pPr>
      <w:r w:rsidRPr="00BE11F9">
        <w:rPr>
          <w:b w:val="0"/>
        </w:rPr>
        <w:br w:type="page"/>
      </w:r>
      <w:bookmarkStart w:id="310" w:name="_Toc395111471"/>
      <w:r w:rsidR="00F46FDC" w:rsidRPr="00BE11F9">
        <w:rPr>
          <w:bCs/>
          <w:iCs/>
          <w:szCs w:val="20"/>
          <w:lang w:eastAsia="lv-LV"/>
        </w:rPr>
        <w:lastRenderedPageBreak/>
        <w:t>Pielikums Nr. 6</w:t>
      </w:r>
      <w:bookmarkEnd w:id="310"/>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Galvenā personāla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F46FDC" w:rsidRPr="00BE11F9" w:rsidRDefault="00F46FDC">
      <w:pPr>
        <w:widowControl/>
        <w:spacing w:after="200" w:line="276" w:lineRule="auto"/>
        <w:rPr>
          <w:b/>
        </w:rPr>
      </w:pPr>
      <w:r w:rsidRPr="00BE11F9">
        <w:rPr>
          <w:b/>
        </w:rPr>
        <w:br w:type="page"/>
      </w:r>
    </w:p>
    <w:p w:rsidR="00F46FDC" w:rsidRPr="00BE11F9" w:rsidRDefault="00F46FDC" w:rsidP="00F46FDC">
      <w:pPr>
        <w:pStyle w:val="Heading2"/>
        <w:numPr>
          <w:ilvl w:val="0"/>
          <w:numId w:val="0"/>
        </w:numPr>
        <w:rPr>
          <w:bCs/>
          <w:iCs/>
          <w:szCs w:val="20"/>
          <w:lang w:eastAsia="lv-LV"/>
        </w:rPr>
      </w:pPr>
      <w:bookmarkStart w:id="311" w:name="_Toc395111472"/>
      <w:r w:rsidRPr="00BE11F9">
        <w:rPr>
          <w:bCs/>
          <w:iCs/>
          <w:szCs w:val="20"/>
          <w:lang w:eastAsia="lv-LV"/>
        </w:rPr>
        <w:lastRenderedPageBreak/>
        <w:t>Pielikums Nr. 7</w:t>
      </w:r>
      <w:bookmarkEnd w:id="311"/>
    </w:p>
    <w:p w:rsidR="00F46FDC" w:rsidRPr="00BE11F9" w:rsidRDefault="00F46FDC" w:rsidP="00F46FDC">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F46FDC" w:rsidRPr="00BE11F9" w:rsidRDefault="00F46FDC" w:rsidP="00F46FDC">
      <w:pPr>
        <w:widowControl/>
        <w:jc w:val="center"/>
        <w:rPr>
          <w:b/>
          <w:bCs/>
          <w:iCs/>
        </w:rPr>
      </w:pP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r w:rsidRPr="00BE11F9">
        <w:rPr>
          <w:b/>
          <w:bCs/>
          <w:iCs/>
          <w:caps/>
          <w:sz w:val="28"/>
          <w:szCs w:val="28"/>
        </w:rPr>
        <w:t>Apakšuzņēmēju saraksts</w:t>
      </w: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p w:rsidR="00F46FDC" w:rsidRPr="00BE11F9" w:rsidRDefault="00F46FDC" w:rsidP="00F46FDC">
      <w:pPr>
        <w:widowControl/>
        <w:jc w:val="center"/>
        <w:rPr>
          <w:b/>
          <w:bCs/>
          <w:iCs/>
          <w:caps/>
          <w:sz w:val="28"/>
          <w:szCs w:val="28"/>
        </w:rPr>
      </w:pPr>
    </w:p>
    <w:tbl>
      <w:tblPr>
        <w:tblW w:w="8613" w:type="dxa"/>
        <w:jc w:val="center"/>
        <w:tblLook w:val="0000"/>
      </w:tblPr>
      <w:tblGrid>
        <w:gridCol w:w="4136"/>
        <w:gridCol w:w="4477"/>
      </w:tblGrid>
      <w:tr w:rsidR="00F46FDC" w:rsidRPr="00BE11F9" w:rsidTr="00F44ED6">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34EF3" w:rsidRPr="00BE11F9" w:rsidRDefault="00F46FDC" w:rsidP="00834EF3">
      <w:pPr>
        <w:pStyle w:val="Heading2"/>
        <w:numPr>
          <w:ilvl w:val="0"/>
          <w:numId w:val="0"/>
        </w:numPr>
        <w:rPr>
          <w:bCs/>
          <w:iCs/>
          <w:szCs w:val="20"/>
          <w:lang w:eastAsia="lv-LV"/>
        </w:rPr>
      </w:pPr>
      <w:r w:rsidRPr="00BE11F9">
        <w:rPr>
          <w:b w:val="0"/>
        </w:rPr>
        <w:br w:type="page"/>
      </w:r>
      <w:bookmarkStart w:id="312" w:name="_Toc395111473"/>
      <w:r w:rsidR="00834EF3" w:rsidRPr="00BE11F9">
        <w:rPr>
          <w:bCs/>
          <w:iCs/>
          <w:szCs w:val="20"/>
          <w:lang w:eastAsia="lv-LV"/>
        </w:rPr>
        <w:lastRenderedPageBreak/>
        <w:t>Pielikums Nr. 8</w:t>
      </w:r>
      <w:bookmarkEnd w:id="312"/>
    </w:p>
    <w:p w:rsidR="00834EF3" w:rsidRPr="00BE11F9" w:rsidRDefault="00834EF3" w:rsidP="00834EF3">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834EF3" w:rsidRPr="00BE11F9" w:rsidRDefault="00834EF3" w:rsidP="00834EF3">
      <w:pPr>
        <w:widowControl/>
        <w:jc w:val="center"/>
        <w:rPr>
          <w:b/>
          <w:bCs/>
          <w:iCs/>
        </w:rPr>
      </w:pPr>
    </w:p>
    <w:p w:rsidR="00834EF3" w:rsidRPr="00BE11F9" w:rsidRDefault="00834EF3" w:rsidP="00834EF3">
      <w:pPr>
        <w:widowControl/>
        <w:jc w:val="center"/>
        <w:rPr>
          <w:b/>
          <w:bCs/>
          <w:iCs/>
          <w:caps/>
          <w:sz w:val="28"/>
          <w:szCs w:val="28"/>
        </w:rPr>
      </w:pPr>
      <w:r w:rsidRPr="00BE11F9">
        <w:rPr>
          <w:b/>
          <w:bCs/>
          <w:iCs/>
          <w:caps/>
          <w:sz w:val="28"/>
          <w:szCs w:val="28"/>
        </w:rPr>
        <w:t>Pieņemšanas-nodošanas akta forma</w:t>
      </w:r>
    </w:p>
    <w:p w:rsidR="00834EF3" w:rsidRPr="00BE11F9" w:rsidRDefault="00834EF3" w:rsidP="00834EF3">
      <w:pPr>
        <w:widowControl/>
        <w:jc w:val="center"/>
        <w:rPr>
          <w:b/>
          <w:bCs/>
          <w:iCs/>
          <w:caps/>
          <w:sz w:val="28"/>
          <w:szCs w:val="28"/>
        </w:rPr>
      </w:pPr>
    </w:p>
    <w:p w:rsidR="001E577F" w:rsidRPr="00BE11F9" w:rsidRDefault="001E577F" w:rsidP="00834EF3">
      <w:pPr>
        <w:widowControl/>
        <w:jc w:val="center"/>
        <w:rPr>
          <w:b/>
          <w:bCs/>
          <w:iCs/>
          <w:caps/>
          <w:sz w:val="28"/>
          <w:szCs w:val="28"/>
        </w:rPr>
      </w:pPr>
      <w:r w:rsidRPr="00BE11F9">
        <w:t xml:space="preserve">Nr. </w:t>
      </w:r>
      <w:r w:rsidRPr="00BE11F9">
        <w:rPr>
          <w:i/>
        </w:rPr>
        <w:t>&lt;Pieņemšanas – nodošanas akta numurs&gt;</w:t>
      </w:r>
    </w:p>
    <w:p w:rsidR="001E577F" w:rsidRPr="00BE11F9" w:rsidRDefault="001E577F" w:rsidP="00834EF3">
      <w:pPr>
        <w:tabs>
          <w:tab w:val="left" w:pos="7655"/>
        </w:tabs>
        <w:spacing w:line="276" w:lineRule="auto"/>
        <w:jc w:val="both"/>
        <w:rPr>
          <w:i/>
          <w:color w:val="000000"/>
        </w:rPr>
      </w:pPr>
    </w:p>
    <w:p w:rsidR="00834EF3" w:rsidRPr="00BE11F9" w:rsidRDefault="00834EF3" w:rsidP="00834EF3">
      <w:pPr>
        <w:tabs>
          <w:tab w:val="left" w:pos="7655"/>
        </w:tabs>
        <w:spacing w:line="276" w:lineRule="auto"/>
        <w:jc w:val="both"/>
        <w:rPr>
          <w:i/>
        </w:rPr>
      </w:pPr>
      <w:r w:rsidRPr="00BE11F9">
        <w:rPr>
          <w:i/>
          <w:color w:val="000000"/>
        </w:rPr>
        <w:t>&lt;Vieta&gt;</w:t>
      </w:r>
      <w:r w:rsidRPr="00BE11F9">
        <w:rPr>
          <w:i/>
          <w:color w:val="000000"/>
        </w:rPr>
        <w:tab/>
        <w:t>&lt;datums&gt;</w:t>
      </w:r>
    </w:p>
    <w:p w:rsidR="001E577F" w:rsidRPr="00BE11F9" w:rsidRDefault="001E577F" w:rsidP="00834EF3">
      <w:pPr>
        <w:spacing w:line="276" w:lineRule="auto"/>
        <w:jc w:val="both"/>
      </w:pPr>
    </w:p>
    <w:p w:rsidR="00834EF3" w:rsidRPr="00BE11F9" w:rsidRDefault="00834EF3" w:rsidP="001E577F">
      <w:pPr>
        <w:spacing w:line="276" w:lineRule="auto"/>
        <w:jc w:val="both"/>
      </w:pPr>
      <w:r w:rsidRPr="00BE11F9">
        <w:t xml:space="preserve">Saskaņā ar </w:t>
      </w:r>
      <w:r w:rsidRPr="00BE11F9">
        <w:rPr>
          <w:i/>
        </w:rPr>
        <w:t>&lt;līguma noslēgšanas datums&gt;</w:t>
      </w:r>
      <w:r w:rsidRPr="00BE11F9">
        <w:t xml:space="preserve"> līgumu Nr. </w:t>
      </w:r>
      <w:r w:rsidRPr="00BE11F9">
        <w:rPr>
          <w:i/>
        </w:rPr>
        <w:t>&lt;Līguma numurs&gt;</w:t>
      </w:r>
      <w:r w:rsidRPr="00BE11F9">
        <w:tab/>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Piedaloties: </w:t>
      </w:r>
      <w:r w:rsidRPr="00BE11F9">
        <w:rPr>
          <w:b/>
        </w:rPr>
        <w:t xml:space="preserve">APP Latvijas Organiskās sintēzes institūts, reģistrācijas Nr. 90002111653, tā direktora </w:t>
      </w:r>
      <w:r w:rsidR="0080291C">
        <w:rPr>
          <w:b/>
        </w:rPr>
        <w:t>Osvalda Pugoviča</w:t>
      </w:r>
      <w:r w:rsidRPr="00BE11F9">
        <w:rPr>
          <w:b/>
        </w:rPr>
        <w:t xml:space="preserve"> personā</w:t>
      </w:r>
      <w:r w:rsidRPr="00BE11F9">
        <w:t>, kas darbojas saskaņā ar Nolikumu (turpmāk tekstā – Pasūtītājs),</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un</w:t>
      </w:r>
      <w:r w:rsidRPr="00BE11F9">
        <w:rPr>
          <w:b/>
          <w:color w:val="7030A0"/>
        </w:rPr>
        <w:t xml:space="preserve"> </w:t>
      </w:r>
      <w:r w:rsidRPr="00BE11F9">
        <w:rPr>
          <w:b/>
          <w:noProof/>
        </w:rPr>
        <w:t>&lt;</w:t>
      </w:r>
      <w:r w:rsidRPr="00BE11F9">
        <w:rPr>
          <w:b/>
          <w:i/>
          <w:noProof/>
        </w:rPr>
        <w:t>Izpildītāja nosaukums</w:t>
      </w:r>
      <w:r w:rsidRPr="00BE11F9">
        <w:rPr>
          <w:b/>
          <w:noProof/>
        </w:rPr>
        <w:t>&gt;, reģistrācijas Nr. &lt;</w:t>
      </w:r>
      <w:r w:rsidRPr="00BE11F9">
        <w:rPr>
          <w:b/>
          <w:i/>
          <w:noProof/>
        </w:rPr>
        <w:t>reģistrācijas numurs</w:t>
      </w:r>
      <w:r w:rsidRPr="00BE11F9">
        <w:rPr>
          <w:b/>
          <w:noProof/>
        </w:rPr>
        <w:t>&gt;</w:t>
      </w:r>
      <w:r w:rsidR="00247E3B" w:rsidRPr="00BE11F9">
        <w:rPr>
          <w:noProof/>
        </w:rPr>
        <w:t xml:space="preserve"> tās</w:t>
      </w:r>
      <w:r w:rsidRPr="00BE11F9">
        <w:rPr>
          <w:noProof/>
        </w:rPr>
        <w:t xml:space="preserve"> </w:t>
      </w:r>
      <w:r w:rsidRPr="00BE11F9">
        <w:rPr>
          <w:b/>
          <w:noProof/>
        </w:rPr>
        <w:t>&lt;</w:t>
      </w:r>
      <w:r w:rsidRPr="00BE11F9">
        <w:rPr>
          <w:b/>
          <w:i/>
          <w:noProof/>
        </w:rPr>
        <w:t>pilnvarotās personas amats, vārds, uzvārds</w:t>
      </w:r>
      <w:r w:rsidRPr="00BE11F9">
        <w:rPr>
          <w:b/>
          <w:noProof/>
        </w:rPr>
        <w:t>&gt;</w:t>
      </w:r>
      <w:r w:rsidRPr="00BE11F9">
        <w:rPr>
          <w:noProof/>
        </w:rPr>
        <w:t xml:space="preserve"> personā</w:t>
      </w:r>
      <w:r w:rsidRPr="00BE11F9">
        <w:t xml:space="preserve">, kurš darbojas pamatojoties uz statūtiem </w:t>
      </w:r>
      <w:r w:rsidR="0064764B" w:rsidRPr="00BE11F9">
        <w:t>(turpmāk tekstā – „Izpildītājs</w:t>
      </w:r>
      <w:r w:rsidRPr="00BE11F9">
        <w:t xml:space="preserve">”), no otras puses, sastādīja šo </w:t>
      </w:r>
      <w:smartTag w:uri="schemas-tilde-lv/tildestengine" w:element="veidnes">
        <w:smartTagPr>
          <w:attr w:name="text" w:val="aktu"/>
          <w:attr w:name="id" w:val="-1"/>
          <w:attr w:name="baseform" w:val="akt|s"/>
        </w:smartTagPr>
        <w:r w:rsidRPr="00BE11F9">
          <w:t>aktu</w:t>
        </w:r>
      </w:smartTag>
      <w:r w:rsidRPr="00BE11F9">
        <w:t>.</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Akts sastādīts par to, ka </w:t>
      </w:r>
      <w:r w:rsidR="0064764B" w:rsidRPr="00BE11F9">
        <w:t>Izpildītājs</w:t>
      </w:r>
      <w:r w:rsidRPr="00BE11F9">
        <w:t xml:space="preserve"> saskaņā ar noslēgto</w:t>
      </w:r>
      <w:r w:rsidR="0064764B" w:rsidRPr="00BE11F9">
        <w:t xml:space="preserve"> L</w:t>
      </w:r>
      <w:r w:rsidRPr="00BE11F9">
        <w:t>īgumu</w:t>
      </w:r>
      <w:r w:rsidR="0064764B" w:rsidRPr="00BE11F9">
        <w:t xml:space="preserve"> un Laika Grafiku</w:t>
      </w:r>
      <w:r w:rsidRPr="00BE11F9">
        <w:t xml:space="preserve"> ir izpildījis</w:t>
      </w:r>
      <w:r w:rsidR="0064764B" w:rsidRPr="00BE11F9">
        <w:t xml:space="preserve"> Darbus, kas detalizētā veidā ietverti </w:t>
      </w:r>
      <w:r w:rsidR="00394A93" w:rsidRPr="00BE11F9">
        <w:t>būvniecības ikmēneša izpildes aktā pa</w:t>
      </w:r>
      <w:r w:rsidR="00B633B7" w:rsidRPr="00BE11F9">
        <w:t xml:space="preserve">r padarītiem darbiem (Forma Nr. </w:t>
      </w:r>
      <w:r w:rsidR="00394A93" w:rsidRPr="00BE11F9">
        <w:t xml:space="preserve">2) </w:t>
      </w:r>
      <w:r w:rsidR="0064764B" w:rsidRPr="00BE11F9">
        <w:t xml:space="preserve">Nr. </w:t>
      </w:r>
      <w:r w:rsidR="009723E1" w:rsidRPr="00BE11F9">
        <w:rPr>
          <w:i/>
        </w:rPr>
        <w:t>&lt;akta</w:t>
      </w:r>
      <w:r w:rsidR="0064764B" w:rsidRPr="00BE11F9">
        <w:rPr>
          <w:i/>
        </w:rPr>
        <w:t xml:space="preserve"> numurs&gt;</w:t>
      </w:r>
      <w:r w:rsidR="00394A93" w:rsidRPr="00BE11F9">
        <w:t>.</w:t>
      </w:r>
      <w:r w:rsidR="00F0483B" w:rsidRPr="00BE11F9">
        <w:t xml:space="preserve"> </w:t>
      </w:r>
      <w:r w:rsidR="006C2468" w:rsidRPr="00BE11F9">
        <w:t>Kopā ar Formu</w:t>
      </w:r>
      <w:r w:rsidR="001E577F" w:rsidRPr="00BE11F9">
        <w:t xml:space="preserve"> Nr.</w:t>
      </w:r>
      <w:r w:rsidR="006C2468" w:rsidRPr="00BE11F9">
        <w:t xml:space="preserve"> 2 iesniegts arī </w:t>
      </w:r>
      <w:r w:rsidR="008402CA" w:rsidRPr="00BE11F9">
        <w:t>b</w:t>
      </w:r>
      <w:r w:rsidR="006C2468" w:rsidRPr="00BE11F9">
        <w:t>ūvniecības ikmēneša izpildes akta kopsavilkum</w:t>
      </w:r>
      <w:r w:rsidR="008402CA" w:rsidRPr="00BE11F9">
        <w:t>s</w:t>
      </w:r>
      <w:r w:rsidR="006C2468" w:rsidRPr="00BE11F9">
        <w:t xml:space="preserve"> </w:t>
      </w:r>
      <w:r w:rsidR="00F0483B" w:rsidRPr="00BE11F9">
        <w:t>(</w:t>
      </w:r>
      <w:r w:rsidR="009723E1" w:rsidRPr="00BE11F9">
        <w:t>Forma</w:t>
      </w:r>
      <w:r w:rsidR="00B633B7" w:rsidRPr="00BE11F9">
        <w:t xml:space="preserve"> Nr.</w:t>
      </w:r>
      <w:r w:rsidR="009723E1" w:rsidRPr="00BE11F9">
        <w:t xml:space="preserve"> 3)</w:t>
      </w:r>
      <w:r w:rsidR="008402CA" w:rsidRPr="00BE11F9">
        <w:t xml:space="preserve"> Nr. </w:t>
      </w:r>
      <w:r w:rsidR="008402CA" w:rsidRPr="00BE11F9">
        <w:rPr>
          <w:i/>
        </w:rPr>
        <w:t>&lt;akta numurs&gt;</w:t>
      </w:r>
      <w:r w:rsidRPr="00BE11F9">
        <w:t xml:space="preserve">. Par </w:t>
      </w:r>
      <w:r w:rsidR="0064764B" w:rsidRPr="00BE11F9">
        <w:t xml:space="preserve">veikto Darbu </w:t>
      </w:r>
      <w:r w:rsidRPr="00BE11F9">
        <w:t>kvalitāti un termiņiem</w:t>
      </w:r>
      <w:r w:rsidR="0064764B" w:rsidRPr="00BE11F9">
        <w:t xml:space="preserve"> Pasūtītājam</w:t>
      </w:r>
      <w:r w:rsidRPr="00BE11F9">
        <w:t xml:space="preserve"> iebildumu nav.</w:t>
      </w:r>
    </w:p>
    <w:p w:rsidR="00834EF3" w:rsidRPr="00BE11F9" w:rsidRDefault="00834EF3" w:rsidP="00834EF3">
      <w:pPr>
        <w:spacing w:line="276" w:lineRule="auto"/>
        <w:jc w:val="both"/>
      </w:pPr>
    </w:p>
    <w:p w:rsidR="00834EF3" w:rsidRPr="00BE11F9" w:rsidRDefault="00834EF3" w:rsidP="00834EF3">
      <w:pPr>
        <w:spacing w:line="276" w:lineRule="auto"/>
        <w:jc w:val="both"/>
      </w:pPr>
      <w:r w:rsidRPr="00BE11F9">
        <w:t xml:space="preserve">Šis </w:t>
      </w:r>
      <w:smartTag w:uri="schemas-tilde-lv/tildestengine" w:element="veidnes">
        <w:smartTagPr>
          <w:attr w:name="text" w:val="akts"/>
          <w:attr w:name="id" w:val="-1"/>
          <w:attr w:name="baseform" w:val="akt|s"/>
        </w:smartTagPr>
        <w:r w:rsidRPr="00BE11F9">
          <w:t>akts</w:t>
        </w:r>
      </w:smartTag>
      <w:r w:rsidRPr="00BE11F9">
        <w:t xml:space="preserve"> sastādīts trijos eksemplāros un ir līguma neatņemama sastāvdaļa, no kuriem divi glabājas pie Pasūtītāja, viens</w:t>
      </w:r>
      <w:r w:rsidR="0064764B" w:rsidRPr="00BE11F9">
        <w:t xml:space="preserve"> pie Izpildītāja</w:t>
      </w:r>
      <w:r w:rsidRPr="00BE11F9">
        <w:t>.</w:t>
      </w:r>
    </w:p>
    <w:p w:rsidR="00834EF3" w:rsidRPr="00BE11F9" w:rsidRDefault="00834EF3" w:rsidP="00834EF3">
      <w:pPr>
        <w:widowControl/>
        <w:jc w:val="center"/>
        <w:rPr>
          <w:b/>
          <w:bCs/>
          <w:iCs/>
          <w:caps/>
          <w:sz w:val="28"/>
          <w:szCs w:val="28"/>
        </w:rPr>
      </w:pPr>
    </w:p>
    <w:tbl>
      <w:tblPr>
        <w:tblW w:w="8613" w:type="dxa"/>
        <w:jc w:val="center"/>
        <w:tblLook w:val="0000"/>
      </w:tblPr>
      <w:tblGrid>
        <w:gridCol w:w="4136"/>
        <w:gridCol w:w="4477"/>
      </w:tblGrid>
      <w:tr w:rsidR="00834EF3" w:rsidRPr="00BE11F9" w:rsidTr="00714FF8">
        <w:trPr>
          <w:trHeight w:val="3326"/>
          <w:jc w:val="center"/>
        </w:trPr>
        <w:tc>
          <w:tcPr>
            <w:tcW w:w="4136" w:type="dxa"/>
          </w:tcPr>
          <w:p w:rsidR="00834EF3" w:rsidRPr="00BE11F9" w:rsidRDefault="00834EF3" w:rsidP="00714FF8">
            <w:pPr>
              <w:widowControl/>
              <w:jc w:val="both"/>
              <w:rPr>
                <w:rFonts w:ascii="Tahoma" w:hAnsi="Tahoma"/>
                <w:bCs/>
                <w:szCs w:val="20"/>
              </w:rPr>
            </w:pPr>
            <w:r w:rsidRPr="00BE11F9">
              <w:rPr>
                <w:bCs/>
              </w:rPr>
              <w:t xml:space="preserve">„Izpildītājs”  </w:t>
            </w:r>
          </w:p>
          <w:p w:rsidR="00834EF3" w:rsidRPr="00BE11F9" w:rsidRDefault="00834EF3" w:rsidP="00714FF8">
            <w:pPr>
              <w:widowControl/>
              <w:rPr>
                <w:b/>
              </w:rPr>
            </w:pPr>
            <w:r w:rsidRPr="00BE11F9">
              <w:rPr>
                <w:b/>
              </w:rPr>
              <w:t xml:space="preserve">„ </w:t>
            </w:r>
            <w:r w:rsidRPr="00BE11F9">
              <w:rPr>
                <w:b/>
                <w:i/>
              </w:rPr>
              <w:t>Nosaukums</w:t>
            </w:r>
            <w:r w:rsidRPr="00BE11F9">
              <w:rPr>
                <w:b/>
              </w:rPr>
              <w:t xml:space="preserve">” </w:t>
            </w:r>
          </w:p>
          <w:p w:rsidR="00834EF3" w:rsidRPr="00BE11F9" w:rsidRDefault="00834EF3" w:rsidP="00714FF8">
            <w:pPr>
              <w:widowControl/>
              <w:rPr>
                <w:i/>
              </w:rPr>
            </w:pPr>
            <w:r w:rsidRPr="00BE11F9">
              <w:rPr>
                <w:i/>
              </w:rPr>
              <w:t>Reģ.Nr.</w:t>
            </w:r>
          </w:p>
          <w:p w:rsidR="00834EF3" w:rsidRPr="00BE11F9" w:rsidRDefault="00834EF3" w:rsidP="00714FF8">
            <w:pPr>
              <w:widowControl/>
            </w:pPr>
            <w:r w:rsidRPr="00BE11F9">
              <w:rPr>
                <w:i/>
              </w:rPr>
              <w:t>Adrese</w:t>
            </w:r>
            <w:r w:rsidRPr="00BE11F9">
              <w:t>,</w:t>
            </w:r>
          </w:p>
          <w:p w:rsidR="00834EF3" w:rsidRPr="00BE11F9" w:rsidRDefault="00834EF3" w:rsidP="00714FF8">
            <w:pPr>
              <w:widowControl/>
              <w:rPr>
                <w:i/>
              </w:rPr>
            </w:pPr>
            <w:r w:rsidRPr="00BE11F9">
              <w:rPr>
                <w:i/>
              </w:rPr>
              <w:t>Pilsēta, pasta indekss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r w:rsidRPr="00BE11F9">
              <w:rPr>
                <w:i/>
              </w:rPr>
              <w:t>Amata nosaukums</w:t>
            </w:r>
            <w:r w:rsidRPr="00BE11F9">
              <w:t>:</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rPr>
                <w:i/>
              </w:rPr>
            </w:pPr>
            <w:r w:rsidRPr="00BE11F9">
              <w:rPr>
                <w:i/>
              </w:rPr>
              <w:t>Vārds uzvārds</w:t>
            </w:r>
          </w:p>
        </w:tc>
        <w:tc>
          <w:tcPr>
            <w:tcW w:w="4477" w:type="dxa"/>
          </w:tcPr>
          <w:p w:rsidR="00834EF3" w:rsidRPr="00BE11F9" w:rsidRDefault="00834EF3" w:rsidP="00714FF8">
            <w:pPr>
              <w:widowControl/>
              <w:jc w:val="both"/>
              <w:rPr>
                <w:rFonts w:ascii="Tahoma" w:hAnsi="Tahoma"/>
                <w:szCs w:val="20"/>
              </w:rPr>
            </w:pPr>
            <w:r w:rsidRPr="00BE11F9">
              <w:t>„Pasūtītājs”:</w:t>
            </w:r>
          </w:p>
          <w:p w:rsidR="00834EF3" w:rsidRPr="00BE11F9" w:rsidRDefault="00834EF3" w:rsidP="00714FF8">
            <w:pPr>
              <w:widowControl/>
              <w:jc w:val="both"/>
              <w:rPr>
                <w:rFonts w:ascii="Tahoma" w:hAnsi="Tahoma"/>
                <w:szCs w:val="20"/>
              </w:rPr>
            </w:pPr>
            <w:r w:rsidRPr="00BE11F9">
              <w:t>APP Latvijas Organiskās sintēzes institūts</w:t>
            </w:r>
          </w:p>
          <w:p w:rsidR="00834EF3" w:rsidRPr="00BE11F9" w:rsidRDefault="00834EF3" w:rsidP="00714FF8">
            <w:pPr>
              <w:widowControl/>
              <w:jc w:val="both"/>
              <w:rPr>
                <w:rFonts w:ascii="Tahoma" w:hAnsi="Tahoma"/>
                <w:szCs w:val="20"/>
              </w:rPr>
            </w:pPr>
            <w:r w:rsidRPr="00BE11F9">
              <w:t>Reģ.Nr. 90002111653</w:t>
            </w:r>
          </w:p>
          <w:p w:rsidR="00834EF3" w:rsidRPr="00BE11F9" w:rsidRDefault="00834EF3" w:rsidP="00714FF8">
            <w:pPr>
              <w:widowControl/>
            </w:pPr>
            <w:r w:rsidRPr="00BE11F9">
              <w:t>Aizkraukles ielā 21,</w:t>
            </w:r>
          </w:p>
          <w:p w:rsidR="00834EF3" w:rsidRPr="00BE11F9" w:rsidRDefault="00834EF3" w:rsidP="00714FF8">
            <w:pPr>
              <w:widowControl/>
            </w:pPr>
            <w:r w:rsidRPr="00BE11F9">
              <w:t xml:space="preserve">Rīga , Latvija , LV-1006 </w:t>
            </w:r>
          </w:p>
          <w:p w:rsidR="00834EF3" w:rsidRPr="00BE11F9" w:rsidRDefault="00834EF3" w:rsidP="00714FF8">
            <w:pPr>
              <w:widowControl/>
              <w:jc w:val="both"/>
            </w:pPr>
          </w:p>
          <w:p w:rsidR="00834EF3" w:rsidRPr="00BE11F9" w:rsidRDefault="00834EF3" w:rsidP="00714FF8">
            <w:pPr>
              <w:widowControl/>
              <w:jc w:val="both"/>
            </w:pPr>
            <w:r w:rsidRPr="00BE11F9">
              <w:t>Latvijas Organiskās sintēzes institūta</w:t>
            </w:r>
          </w:p>
          <w:p w:rsidR="00834EF3" w:rsidRPr="00BE11F9" w:rsidRDefault="00834EF3" w:rsidP="00714FF8">
            <w:pPr>
              <w:widowControl/>
              <w:jc w:val="both"/>
            </w:pPr>
            <w:r w:rsidRPr="00BE11F9">
              <w:t>Direktors:</w:t>
            </w:r>
          </w:p>
          <w:p w:rsidR="00834EF3" w:rsidRPr="00BE11F9" w:rsidRDefault="00834EF3" w:rsidP="00714FF8">
            <w:pPr>
              <w:widowControl/>
              <w:jc w:val="both"/>
            </w:pPr>
          </w:p>
          <w:p w:rsidR="00834EF3" w:rsidRPr="00BE11F9" w:rsidRDefault="00834EF3" w:rsidP="00714FF8">
            <w:pPr>
              <w:widowControl/>
              <w:jc w:val="both"/>
            </w:pPr>
          </w:p>
          <w:p w:rsidR="00834EF3" w:rsidRPr="00BE11F9" w:rsidRDefault="00834EF3" w:rsidP="00714FF8">
            <w:pPr>
              <w:widowControl/>
              <w:jc w:val="both"/>
            </w:pPr>
          </w:p>
          <w:p w:rsidR="00834EF3" w:rsidRPr="0080291C" w:rsidRDefault="0080291C" w:rsidP="0080291C">
            <w:pPr>
              <w:widowControl/>
              <w:jc w:val="both"/>
            </w:pPr>
            <w:r w:rsidRPr="0080291C">
              <w:t>Osvalds Pugovičs</w:t>
            </w:r>
          </w:p>
        </w:tc>
      </w:tr>
    </w:tbl>
    <w:p w:rsidR="000E27C1" w:rsidRPr="00BE11F9" w:rsidRDefault="000E27C1" w:rsidP="000E27C1">
      <w:pPr>
        <w:widowControl/>
        <w:spacing w:line="276" w:lineRule="auto"/>
        <w:jc w:val="right"/>
        <w:rPr>
          <w:b/>
        </w:rPr>
      </w:pPr>
    </w:p>
    <w:p w:rsidR="001E577F" w:rsidRPr="00BE11F9" w:rsidRDefault="001E577F" w:rsidP="000E27C1">
      <w:pPr>
        <w:widowControl/>
        <w:spacing w:line="276" w:lineRule="auto"/>
        <w:jc w:val="right"/>
        <w:rPr>
          <w:b/>
        </w:rPr>
      </w:pPr>
    </w:p>
    <w:p w:rsidR="006C7885" w:rsidRPr="00BE11F9" w:rsidRDefault="006C7885" w:rsidP="000E27C1">
      <w:pPr>
        <w:widowControl/>
        <w:spacing w:line="276" w:lineRule="auto"/>
        <w:jc w:val="right"/>
        <w:rPr>
          <w:b/>
        </w:rPr>
      </w:pPr>
    </w:p>
    <w:p w:rsidR="000E27C1" w:rsidRPr="00BE11F9" w:rsidRDefault="000E27C1" w:rsidP="000E27C1">
      <w:pPr>
        <w:widowControl/>
        <w:spacing w:line="276" w:lineRule="auto"/>
        <w:ind w:left="4536"/>
      </w:pPr>
      <w:r w:rsidRPr="00BE11F9">
        <w:t xml:space="preserve">Būvuzraugs: </w:t>
      </w:r>
      <w:r w:rsidR="006C7885" w:rsidRPr="00BE11F9">
        <w:t>_______________________</w:t>
      </w:r>
    </w:p>
    <w:p w:rsidR="000E27C1" w:rsidRPr="00BE11F9" w:rsidRDefault="000E27C1" w:rsidP="000E27C1">
      <w:pPr>
        <w:widowControl/>
        <w:tabs>
          <w:tab w:val="left" w:pos="4253"/>
        </w:tabs>
        <w:spacing w:line="276" w:lineRule="auto"/>
        <w:ind w:left="4253" w:right="521"/>
        <w:jc w:val="right"/>
        <w:rPr>
          <w:b/>
          <w:i/>
        </w:rPr>
      </w:pPr>
      <w:r w:rsidRPr="00BE11F9">
        <w:rPr>
          <w:i/>
        </w:rPr>
        <w:t>/Vārds Uzvārds, paraksts/</w:t>
      </w:r>
    </w:p>
    <w:p w:rsidR="009723E1" w:rsidRPr="00BE11F9" w:rsidRDefault="009723E1">
      <w:pPr>
        <w:widowControl/>
        <w:spacing w:after="200" w:line="276" w:lineRule="auto"/>
        <w:rPr>
          <w:b/>
        </w:rPr>
      </w:pPr>
      <w:r w:rsidRPr="00BE11F9">
        <w:rPr>
          <w:b/>
        </w:rPr>
        <w:br w:type="page"/>
      </w:r>
    </w:p>
    <w:p w:rsidR="0069710F" w:rsidRDefault="0069710F" w:rsidP="009723E1">
      <w:pPr>
        <w:pStyle w:val="Heading2"/>
        <w:numPr>
          <w:ilvl w:val="0"/>
          <w:numId w:val="0"/>
        </w:numPr>
        <w:rPr>
          <w:bCs/>
          <w:iCs/>
          <w:szCs w:val="20"/>
          <w:lang w:eastAsia="lv-LV"/>
        </w:rPr>
        <w:sectPr w:rsidR="0069710F" w:rsidSect="007F4D8E">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pPr>
      <w:bookmarkStart w:id="313" w:name="_Toc395111474"/>
    </w:p>
    <w:p w:rsidR="009723E1" w:rsidRPr="00BE11F9" w:rsidRDefault="00E75112" w:rsidP="009723E1">
      <w:pPr>
        <w:pStyle w:val="Heading2"/>
        <w:numPr>
          <w:ilvl w:val="0"/>
          <w:numId w:val="0"/>
        </w:numPr>
        <w:rPr>
          <w:bCs/>
          <w:iCs/>
          <w:szCs w:val="20"/>
          <w:lang w:eastAsia="lv-LV"/>
        </w:rPr>
      </w:pPr>
      <w:r w:rsidRPr="00BE11F9">
        <w:rPr>
          <w:bCs/>
          <w:iCs/>
          <w:szCs w:val="20"/>
          <w:lang w:eastAsia="lv-LV"/>
        </w:rPr>
        <w:lastRenderedPageBreak/>
        <w:t>Pielikums Nr. 9</w:t>
      </w:r>
      <w:bookmarkEnd w:id="313"/>
    </w:p>
    <w:p w:rsidR="009723E1" w:rsidRPr="009A347A" w:rsidRDefault="009723E1" w:rsidP="009723E1">
      <w:pPr>
        <w:widowControl/>
        <w:rPr>
          <w:b/>
          <w:bCs/>
          <w:iCs/>
        </w:rPr>
      </w:pPr>
      <w:r w:rsidRPr="00BE11F9">
        <w:rPr>
          <w:b/>
          <w:bCs/>
          <w:iCs/>
        </w:rPr>
        <w:t>Līgumam Nr.</w:t>
      </w:r>
      <w:r w:rsidRPr="00BE11F9">
        <w:rPr>
          <w:b/>
          <w:bCs/>
          <w:i/>
          <w:iCs/>
          <w:sz w:val="28"/>
          <w:szCs w:val="20"/>
        </w:rPr>
        <w:t xml:space="preserve"> </w:t>
      </w:r>
      <w:r w:rsidR="005F3AF1" w:rsidRPr="005F3AF1">
        <w:rPr>
          <w:b/>
        </w:rPr>
        <w:t xml:space="preserve">1 </w:t>
      </w:r>
      <w:r w:rsidR="005F3AF1" w:rsidRPr="009A347A">
        <w:rPr>
          <w:b/>
        </w:rPr>
        <w:t>/ OSI 2015/15 AK ERAF / 2011/0045/2DP/2.1.1.3.1./11/IPIA/VIAA/001</w:t>
      </w:r>
    </w:p>
    <w:p w:rsidR="00E75112" w:rsidRPr="009A347A" w:rsidRDefault="00E75112" w:rsidP="009723E1">
      <w:pPr>
        <w:widowControl/>
        <w:jc w:val="center"/>
        <w:rPr>
          <w:b/>
          <w:bCs/>
          <w:iCs/>
        </w:rPr>
      </w:pPr>
    </w:p>
    <w:p w:rsidR="009723E1" w:rsidRPr="00BE11F9" w:rsidRDefault="00E75112" w:rsidP="009723E1">
      <w:pPr>
        <w:widowControl/>
        <w:jc w:val="center"/>
        <w:rPr>
          <w:b/>
          <w:bCs/>
          <w:iCs/>
          <w:caps/>
        </w:rPr>
      </w:pPr>
      <w:r w:rsidRPr="009A347A">
        <w:rPr>
          <w:b/>
          <w:bCs/>
          <w:iCs/>
          <w:caps/>
        </w:rPr>
        <w:t xml:space="preserve">būvniecības ikmēneša izpildes akta </w:t>
      </w:r>
      <w:r w:rsidR="000B7333" w:rsidRPr="009A347A">
        <w:rPr>
          <w:b/>
          <w:bCs/>
          <w:iCs/>
          <w:caps/>
        </w:rPr>
        <w:t xml:space="preserve">par </w:t>
      </w:r>
      <w:r w:rsidR="00B75781" w:rsidRPr="009A347A">
        <w:rPr>
          <w:b/>
          <w:bCs/>
          <w:iCs/>
          <w:caps/>
        </w:rPr>
        <w:t xml:space="preserve">padarītiem darbiem </w:t>
      </w:r>
      <w:r w:rsidR="009723E1" w:rsidRPr="009A347A">
        <w:rPr>
          <w:b/>
          <w:bCs/>
          <w:iCs/>
          <w:caps/>
        </w:rPr>
        <w:t>forma</w:t>
      </w:r>
      <w:r w:rsidR="00B75781" w:rsidRPr="009A347A">
        <w:rPr>
          <w:b/>
          <w:bCs/>
          <w:iCs/>
          <w:caps/>
        </w:rPr>
        <w:t xml:space="preserve"> (Forma N</w:t>
      </w:r>
      <w:r w:rsidR="00B75781" w:rsidRPr="009A347A">
        <w:rPr>
          <w:b/>
          <w:bCs/>
          <w:iCs/>
        </w:rPr>
        <w:t>r</w:t>
      </w:r>
      <w:r w:rsidR="00B75781" w:rsidRPr="009A347A">
        <w:rPr>
          <w:b/>
          <w:bCs/>
          <w:iCs/>
          <w:caps/>
        </w:rPr>
        <w:t>. 2)</w:t>
      </w:r>
    </w:p>
    <w:p w:rsidR="009723E1" w:rsidRPr="00BE11F9" w:rsidRDefault="00C2476D" w:rsidP="009723E1">
      <w:pPr>
        <w:widowControl/>
        <w:jc w:val="center"/>
        <w:rPr>
          <w:b/>
          <w:bCs/>
          <w:iCs/>
          <w:caps/>
          <w:sz w:val="28"/>
          <w:szCs w:val="28"/>
        </w:rPr>
      </w:pPr>
      <w:r>
        <w:rPr>
          <w:b/>
          <w:bCs/>
          <w:iCs/>
          <w:caps/>
          <w:sz w:val="28"/>
          <w:szCs w:val="28"/>
        </w:rPr>
      </w:r>
      <w:r>
        <w:rPr>
          <w:b/>
          <w:bCs/>
          <w:iCs/>
          <w:caps/>
          <w:sz w:val="28"/>
          <w:szCs w:val="28"/>
        </w:rPr>
        <w:pict>
          <v:group id="_x0000_s1028" editas="canvas" style="width:700.05pt;height:267.2pt;mso-position-horizontal-relative:char;mso-position-vertical-relative:line" coordorigin="-8" coordsize="14001,5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width:14001;height:5344" o:preferrelative="f">
              <v:fill o:detectmouseclick="t"/>
              <v:path o:extrusionok="t" o:connecttype="none"/>
              <o:lock v:ext="edit" text="t"/>
            </v:shape>
            <v:group id="_x0000_s1229" style="position:absolute;width:13927;height:5287" coordsize="13927,5287">
              <v:line id="_x0000_s1029" style="position:absolute" from="9863,4075" to="9904,4076" strokecolor="green" strokeweight="0"/>
              <v:rect id="_x0000_s1030" style="position:absolute;left:9863;top:4075;width:41;height:9" fillcolor="green" stroked="f"/>
              <v:line id="_x0000_s1031" style="position:absolute" from="9863,4084" to="9896,4085" strokecolor="green" strokeweight="0"/>
              <v:rect id="_x0000_s1032" style="position:absolute;left:9863;top:4084;width:33;height:8" fillcolor="green" stroked="f"/>
              <v:line id="_x0000_s1033" style="position:absolute" from="9863,4092" to="9888,4093" strokecolor="green" strokeweight="0"/>
              <v:rect id="_x0000_s1034" style="position:absolute;left:9863;top:4092;width:25;height:8" fillcolor="green" stroked="f"/>
              <v:line id="_x0000_s1035" style="position:absolute" from="9863,4100" to="9880,4101" strokecolor="green" strokeweight="0"/>
              <v:rect id="_x0000_s1036" style="position:absolute;left:9863;top:4100;width:17;height:8" fillcolor="green" stroked="f"/>
              <v:line id="_x0000_s1037" style="position:absolute" from="9863,4108" to="9872,4109" strokecolor="green" strokeweight="0"/>
              <v:rect id="_x0000_s1038" style="position:absolute;left:9863;top:4108;width:9;height:8" fillcolor="green" stroked="f"/>
              <v:line id="_x0000_s1039" style="position:absolute" from="11671,4075" to="11712,4076" strokecolor="green" strokeweight="0"/>
              <v:rect id="_x0000_s1040" style="position:absolute;left:11671;top:4075;width:41;height:9" fillcolor="green" stroked="f"/>
              <v:line id="_x0000_s1041" style="position:absolute" from="11671,4084" to="11704,4085" strokecolor="green" strokeweight="0"/>
              <v:rect id="_x0000_s1042" style="position:absolute;left:11671;top:4084;width:33;height:8" fillcolor="green" stroked="f"/>
              <v:line id="_x0000_s1043" style="position:absolute" from="11671,4092" to="11695,4093" strokecolor="green" strokeweight="0"/>
              <v:rect id="_x0000_s1044" style="position:absolute;left:11671;top:4092;width:24;height:8" fillcolor="green" stroked="f"/>
              <v:line id="_x0000_s1045" style="position:absolute" from="11671,4100" to="11687,4101" strokecolor="green" strokeweight="0"/>
              <v:rect id="_x0000_s1046" style="position:absolute;left:11671;top:4100;width:16;height:8" fillcolor="green" stroked="f"/>
              <v:line id="_x0000_s1047" style="position:absolute" from="11671,4108" to="11679,4109" strokecolor="green" strokeweight="0"/>
              <v:rect id="_x0000_s1048" style="position:absolute;left:11671;top:4108;width:8;height:8" fillcolor="green" stroked="f"/>
              <v:line id="_x0000_s1049" style="position:absolute" from="13437,4075" to="13478,4076" strokecolor="green" strokeweight="0"/>
              <v:rect id="_x0000_s1050" style="position:absolute;left:13437;top:4075;width:41;height:9" fillcolor="green" stroked="f"/>
              <v:line id="_x0000_s1051" style="position:absolute" from="13437,4084" to="13470,4085" strokecolor="green" strokeweight="0"/>
              <v:rect id="_x0000_s1052" style="position:absolute;left:13437;top:4084;width:33;height:8" fillcolor="green" stroked="f"/>
              <v:line id="_x0000_s1053" style="position:absolute" from="13437,4092" to="13462,4093" strokecolor="green" strokeweight="0"/>
              <v:rect id="_x0000_s1054" style="position:absolute;left:13437;top:4092;width:25;height:8" fillcolor="green" stroked="f"/>
              <v:line id="_x0000_s1055" style="position:absolute" from="13437,4100" to="13454,4101" strokecolor="green" strokeweight="0"/>
              <v:rect id="_x0000_s1056" style="position:absolute;left:13437;top:4100;width:17;height:8" fillcolor="green" stroked="f"/>
              <v:line id="_x0000_s1057" style="position:absolute" from="13437,4108" to="13446,4109" strokecolor="green" strokeweight="0"/>
              <v:rect id="_x0000_s1058" style="position:absolute;left:13437;top:4108;width:9;height:8" fillcolor="green" stroked="f"/>
              <v:rect id="_x0000_s1059" style="position:absolute;left:13413;top:33;width:514;height:115;mso-wrap-style:none;v-text-anchor:top" filled="f" stroked="f">
                <v:textbox style="mso-fit-shape-to-text:t" inset="0,0,0,0">
                  <w:txbxContent>
                    <w:p w:rsidR="00522553" w:rsidRDefault="00522553">
                      <w:r>
                        <w:rPr>
                          <w:b/>
                          <w:bCs/>
                          <w:color w:val="000000"/>
                          <w:sz w:val="10"/>
                          <w:szCs w:val="10"/>
                          <w:lang w:val="en-US"/>
                        </w:rPr>
                        <w:t>Forma nr. 2</w:t>
                      </w:r>
                    </w:p>
                  </w:txbxContent>
                </v:textbox>
              </v:rect>
              <v:rect id="_x0000_s1060" style="position:absolute;left:25;top:188;width:820;height:115;mso-wrap-style:none;v-text-anchor:top" filled="f" stroked="f">
                <v:textbox style="mso-fit-shape-to-text:t" inset="0,0,0,0">
                  <w:txbxContent>
                    <w:p w:rsidR="00522553" w:rsidRDefault="00522553">
                      <w:proofErr w:type="spellStart"/>
                      <w:r>
                        <w:rPr>
                          <w:color w:val="000000"/>
                          <w:sz w:val="10"/>
                          <w:szCs w:val="10"/>
                          <w:lang w:val="en-US"/>
                        </w:rPr>
                        <w:t>Objekta</w:t>
                      </w:r>
                      <w:proofErr w:type="spellEnd"/>
                      <w:r>
                        <w:rPr>
                          <w:color w:val="000000"/>
                          <w:sz w:val="10"/>
                          <w:szCs w:val="10"/>
                          <w:lang w:val="en-US"/>
                        </w:rPr>
                        <w:t xml:space="preserve"> </w:t>
                      </w:r>
                      <w:proofErr w:type="spellStart"/>
                      <w:r>
                        <w:rPr>
                          <w:color w:val="000000"/>
                          <w:sz w:val="10"/>
                          <w:szCs w:val="10"/>
                          <w:lang w:val="en-US"/>
                        </w:rPr>
                        <w:t>nosaukums</w:t>
                      </w:r>
                      <w:proofErr w:type="spellEnd"/>
                      <w:r>
                        <w:rPr>
                          <w:color w:val="000000"/>
                          <w:sz w:val="10"/>
                          <w:szCs w:val="10"/>
                          <w:lang w:val="en-US"/>
                        </w:rPr>
                        <w:t xml:space="preserve">: </w:t>
                      </w:r>
                    </w:p>
                  </w:txbxContent>
                </v:textbox>
              </v:rect>
              <v:rect id="_x0000_s1061" style="position:absolute;left:25;top:344;width:311;height:115;mso-wrap-style:none;v-text-anchor:top" filled="f" stroked="f">
                <v:textbox style="mso-fit-shape-to-text:t" inset="0,0,0,0">
                  <w:txbxContent>
                    <w:p w:rsidR="00522553" w:rsidRDefault="00522553">
                      <w:proofErr w:type="spellStart"/>
                      <w:r>
                        <w:rPr>
                          <w:color w:val="000000"/>
                          <w:sz w:val="10"/>
                          <w:szCs w:val="10"/>
                          <w:lang w:val="en-US"/>
                        </w:rPr>
                        <w:t>Adrese</w:t>
                      </w:r>
                      <w:proofErr w:type="spellEnd"/>
                      <w:r>
                        <w:rPr>
                          <w:color w:val="000000"/>
                          <w:sz w:val="10"/>
                          <w:szCs w:val="10"/>
                          <w:lang w:val="en-US"/>
                        </w:rPr>
                        <w:t xml:space="preserve">: </w:t>
                      </w:r>
                    </w:p>
                  </w:txbxContent>
                </v:textbox>
              </v:rect>
              <v:rect id="_x0000_s1062" style="position:absolute;left:25;top:483;width:1186;height:115;mso-wrap-style:none;v-text-anchor:top" filled="f" stroked="f">
                <v:textbox style="mso-fit-shape-to-text:t" inset="0,0,0,0">
                  <w:txbxContent>
                    <w:p w:rsidR="00522553" w:rsidRDefault="00522553">
                      <w:proofErr w:type="spellStart"/>
                      <w:r>
                        <w:rPr>
                          <w:color w:val="000000"/>
                          <w:sz w:val="10"/>
                          <w:szCs w:val="10"/>
                          <w:lang w:val="en-US"/>
                        </w:rPr>
                        <w:t>Iepirkuma</w:t>
                      </w:r>
                      <w:proofErr w:type="spellEnd"/>
                      <w:r>
                        <w:rPr>
                          <w:color w:val="000000"/>
                          <w:sz w:val="10"/>
                          <w:szCs w:val="10"/>
                          <w:lang w:val="en-US"/>
                        </w:rPr>
                        <w:t xml:space="preserve"> </w:t>
                      </w:r>
                      <w:proofErr w:type="spellStart"/>
                      <w:r>
                        <w:rPr>
                          <w:color w:val="000000"/>
                          <w:sz w:val="10"/>
                          <w:szCs w:val="10"/>
                          <w:lang w:val="en-US"/>
                        </w:rPr>
                        <w:t>identifikācijas</w:t>
                      </w:r>
                      <w:proofErr w:type="spellEnd"/>
                      <w:r>
                        <w:rPr>
                          <w:color w:val="000000"/>
                          <w:sz w:val="10"/>
                          <w:szCs w:val="10"/>
                          <w:lang w:val="en-US"/>
                        </w:rPr>
                        <w:t xml:space="preserve"> Nr.: </w:t>
                      </w:r>
                    </w:p>
                  </w:txbxContent>
                </v:textbox>
              </v:rect>
              <v:rect id="_x0000_s1063" style="position:absolute;left:25;top:622;width:467;height:115;mso-wrap-style:none;v-text-anchor:top" filled="f" stroked="f">
                <v:textbox style="mso-fit-shape-to-text:t" inset="0,0,0,0">
                  <w:txbxContent>
                    <w:p w:rsidR="00522553" w:rsidRDefault="00522553">
                      <w:proofErr w:type="spellStart"/>
                      <w:r>
                        <w:rPr>
                          <w:color w:val="000000"/>
                          <w:sz w:val="10"/>
                          <w:szCs w:val="10"/>
                          <w:lang w:val="en-US"/>
                        </w:rPr>
                        <w:t>Līguma</w:t>
                      </w:r>
                      <w:proofErr w:type="spellEnd"/>
                      <w:r>
                        <w:rPr>
                          <w:color w:val="000000"/>
                          <w:sz w:val="10"/>
                          <w:szCs w:val="10"/>
                          <w:lang w:val="en-US"/>
                        </w:rPr>
                        <w:t xml:space="preserve"> Nr. </w:t>
                      </w:r>
                    </w:p>
                  </w:txbxContent>
                </v:textbox>
              </v:rect>
              <v:rect id="_x0000_s1064" style="position:absolute;left:25;top:761;width:412;height:115;mso-wrap-style:none;v-text-anchor:top" filled="f" stroked="f">
                <v:textbox style="mso-fit-shape-to-text:t" inset="0,0,0,0">
                  <w:txbxContent>
                    <w:p w:rsidR="00522553" w:rsidRDefault="00522553">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065" style="position:absolute;left:499;top:761;width:1806;height:115;mso-wrap-style:none;v-text-anchor:top" filled="f" stroked="f">
                <v:textbox style="mso-fit-shape-to-text:t" inset="0,0,0,0">
                  <w:txbxContent>
                    <w:p w:rsidR="00522553" w:rsidRDefault="00522553">
                      <w:r>
                        <w:rPr>
                          <w:b/>
                          <w:bCs/>
                          <w:color w:val="000000"/>
                          <w:sz w:val="10"/>
                          <w:szCs w:val="10"/>
                          <w:lang w:val="en-US"/>
                        </w:rPr>
                        <w:t xml:space="preserve">APP </w:t>
                      </w:r>
                      <w:proofErr w:type="spellStart"/>
                      <w:r>
                        <w:rPr>
                          <w:b/>
                          <w:bCs/>
                          <w:color w:val="000000"/>
                          <w:sz w:val="10"/>
                          <w:szCs w:val="10"/>
                          <w:lang w:val="en-US"/>
                        </w:rPr>
                        <w:t>Latvijas</w:t>
                      </w:r>
                      <w:proofErr w:type="spellEnd"/>
                      <w:r>
                        <w:rPr>
                          <w:b/>
                          <w:bCs/>
                          <w:color w:val="000000"/>
                          <w:sz w:val="10"/>
                          <w:szCs w:val="10"/>
                          <w:lang w:val="en-US"/>
                        </w:rPr>
                        <w:t xml:space="preserve"> </w:t>
                      </w:r>
                      <w:proofErr w:type="spellStart"/>
                      <w:r>
                        <w:rPr>
                          <w:b/>
                          <w:bCs/>
                          <w:color w:val="000000"/>
                          <w:sz w:val="10"/>
                          <w:szCs w:val="10"/>
                          <w:lang w:val="en-US"/>
                        </w:rPr>
                        <w:t>Organiskās</w:t>
                      </w:r>
                      <w:proofErr w:type="spellEnd"/>
                      <w:r>
                        <w:rPr>
                          <w:b/>
                          <w:bCs/>
                          <w:color w:val="000000"/>
                          <w:sz w:val="10"/>
                          <w:szCs w:val="10"/>
                          <w:lang w:val="en-US"/>
                        </w:rPr>
                        <w:t xml:space="preserve"> </w:t>
                      </w:r>
                      <w:proofErr w:type="spellStart"/>
                      <w:r>
                        <w:rPr>
                          <w:b/>
                          <w:bCs/>
                          <w:color w:val="000000"/>
                          <w:sz w:val="10"/>
                          <w:szCs w:val="10"/>
                          <w:lang w:val="en-US"/>
                        </w:rPr>
                        <w:t>sintēzes</w:t>
                      </w:r>
                      <w:proofErr w:type="spellEnd"/>
                      <w:r>
                        <w:rPr>
                          <w:b/>
                          <w:bCs/>
                          <w:color w:val="000000"/>
                          <w:sz w:val="10"/>
                          <w:szCs w:val="10"/>
                          <w:lang w:val="en-US"/>
                        </w:rPr>
                        <w:t xml:space="preserve"> </w:t>
                      </w:r>
                      <w:proofErr w:type="spellStart"/>
                      <w:r>
                        <w:rPr>
                          <w:b/>
                          <w:bCs/>
                          <w:color w:val="000000"/>
                          <w:sz w:val="10"/>
                          <w:szCs w:val="10"/>
                          <w:lang w:val="en-US"/>
                        </w:rPr>
                        <w:t>institūts</w:t>
                      </w:r>
                      <w:proofErr w:type="spellEnd"/>
                    </w:p>
                  </w:txbxContent>
                </v:textbox>
              </v:rect>
              <v:rect id="_x0000_s1066" style="position:absolute;left:25;top:900;width:428;height:115;mso-wrap-style:none;v-text-anchor:top" filled="f" stroked="f">
                <v:textbox style="mso-fit-shape-to-text:t" inset="0,0,0,0">
                  <w:txbxContent>
                    <w:p w:rsidR="00522553" w:rsidRDefault="00522553">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067" style="position:absolute;left:2854;top:2201;width:436;height:115;mso-wrap-style:none;v-text-anchor:top" filled="f" stroked="f">
                <v:textbox style="mso-fit-shape-to-text:t" inset="0,0,0,0">
                  <w:txbxContent>
                    <w:p w:rsidR="00522553" w:rsidRDefault="00522553">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68" style="position:absolute;left:3427;top:2201;width:367;height:115;mso-wrap-style:none;v-text-anchor:top" filled="f" stroked="f">
                <v:textbox style="mso-fit-shape-to-text:t" inset="0,0,0,0">
                  <w:txbxContent>
                    <w:p w:rsidR="00522553" w:rsidRDefault="00522553">
                      <w:proofErr w:type="spellStart"/>
                      <w:r>
                        <w:rPr>
                          <w:color w:val="000000"/>
                          <w:sz w:val="10"/>
                          <w:szCs w:val="10"/>
                          <w:lang w:val="en-US"/>
                        </w:rPr>
                        <w:t>Materiāli</w:t>
                      </w:r>
                      <w:proofErr w:type="spellEnd"/>
                    </w:p>
                  </w:txbxContent>
                </v:textbox>
              </v:rect>
              <v:rect id="_x0000_s1069" style="position:absolute;left:3999;top:2201;width:303;height:115;mso-wrap-style:none;v-text-anchor:top" filled="f" stroked="f">
                <v:textbox style="mso-fit-shape-to-text:t" inset="0,0,0,0">
                  <w:txbxContent>
                    <w:p w:rsidR="00522553" w:rsidRDefault="00522553">
                      <w:proofErr w:type="spellStart"/>
                      <w:r>
                        <w:rPr>
                          <w:color w:val="000000"/>
                          <w:sz w:val="10"/>
                          <w:szCs w:val="10"/>
                          <w:lang w:val="en-US"/>
                        </w:rPr>
                        <w:t>Mehān</w:t>
                      </w:r>
                      <w:proofErr w:type="spellEnd"/>
                      <w:r>
                        <w:rPr>
                          <w:color w:val="000000"/>
                          <w:sz w:val="10"/>
                          <w:szCs w:val="10"/>
                          <w:lang w:val="en-US"/>
                        </w:rPr>
                        <w:t>.</w:t>
                      </w:r>
                    </w:p>
                  </w:txbxContent>
                </v:textbox>
              </v:rect>
              <v:rect id="_x0000_s1070" style="position:absolute;left:4613;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1" style="position:absolute;left:5226;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2" style="position:absolute;left:6371;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3" style="position:absolute;left:7483;top:2201;width:436;height:115;mso-wrap-style:none;v-text-anchor:top" filled="f" stroked="f">
                <v:textbox style="mso-fit-shape-to-text:t" inset="0,0,0,0">
                  <w:txbxContent>
                    <w:p w:rsidR="00522553" w:rsidRDefault="00522553">
                      <w:proofErr w:type="spellStart"/>
                      <w:r>
                        <w:rPr>
                          <w:color w:val="000000"/>
                          <w:sz w:val="10"/>
                          <w:szCs w:val="10"/>
                          <w:lang w:val="en-US"/>
                        </w:rPr>
                        <w:t>Darba</w:t>
                      </w:r>
                      <w:proofErr w:type="spellEnd"/>
                      <w:r>
                        <w:rPr>
                          <w:color w:val="000000"/>
                          <w:sz w:val="10"/>
                          <w:szCs w:val="10"/>
                          <w:lang w:val="en-US"/>
                        </w:rPr>
                        <w:t xml:space="preserve"> alga</w:t>
                      </w:r>
                    </w:p>
                  </w:txbxContent>
                </v:textbox>
              </v:rect>
              <v:rect id="_x0000_s1074" style="position:absolute;left:8130;top:2201;width:367;height:115;mso-wrap-style:none;v-text-anchor:top" filled="f" stroked="f">
                <v:textbox style="mso-fit-shape-to-text:t" inset="0,0,0,0">
                  <w:txbxContent>
                    <w:p w:rsidR="00522553" w:rsidRDefault="00522553">
                      <w:proofErr w:type="spellStart"/>
                      <w:r>
                        <w:rPr>
                          <w:color w:val="000000"/>
                          <w:sz w:val="10"/>
                          <w:szCs w:val="10"/>
                          <w:lang w:val="en-US"/>
                        </w:rPr>
                        <w:t>Materiāli</w:t>
                      </w:r>
                      <w:proofErr w:type="spellEnd"/>
                    </w:p>
                  </w:txbxContent>
                </v:textbox>
              </v:rect>
              <v:rect id="_x0000_s1075" style="position:absolute;left:8784;top:2201;width:303;height:115;mso-wrap-style:none;v-text-anchor:top" filled="f" stroked="f">
                <v:textbox style="mso-fit-shape-to-text:t" inset="0,0,0,0">
                  <w:txbxContent>
                    <w:p w:rsidR="00522553" w:rsidRDefault="00522553">
                      <w:proofErr w:type="spellStart"/>
                      <w:r>
                        <w:rPr>
                          <w:color w:val="000000"/>
                          <w:sz w:val="10"/>
                          <w:szCs w:val="10"/>
                          <w:lang w:val="en-US"/>
                        </w:rPr>
                        <w:t>Mehān</w:t>
                      </w:r>
                      <w:proofErr w:type="spellEnd"/>
                      <w:r>
                        <w:rPr>
                          <w:color w:val="000000"/>
                          <w:sz w:val="10"/>
                          <w:szCs w:val="10"/>
                          <w:lang w:val="en-US"/>
                        </w:rPr>
                        <w:t>.</w:t>
                      </w:r>
                    </w:p>
                  </w:txbxContent>
                </v:textbox>
              </v:rect>
              <v:rect id="_x0000_s1076" style="position:absolute;left:9446;top:2201;width:217;height:115;mso-wrap-style:none;v-text-anchor:top" filled="f" stroked="f">
                <v:textbox style="mso-fit-shape-to-text:t" inset="0,0,0,0">
                  <w:txbxContent>
                    <w:p w:rsidR="00522553" w:rsidRDefault="00522553">
                      <w:proofErr w:type="spellStart"/>
                      <w:r>
                        <w:rPr>
                          <w:color w:val="000000"/>
                          <w:sz w:val="10"/>
                          <w:szCs w:val="10"/>
                          <w:lang w:val="en-US"/>
                        </w:rPr>
                        <w:t>Kopā</w:t>
                      </w:r>
                      <w:proofErr w:type="spellEnd"/>
                    </w:p>
                  </w:txbxContent>
                </v:textbox>
              </v:rect>
              <v:rect id="_x0000_s1077" style="position:absolute;left:11229;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8" style="position:absolute;left:12971;top:2201;width:306;height:115;mso-wrap-style:none;v-text-anchor:top" filled="f" stroked="f">
                <v:textbox style="mso-fit-shape-to-text:t" inset="0,0,0,0">
                  <w:txbxContent>
                    <w:p w:rsidR="00522553" w:rsidRDefault="00522553">
                      <w:r>
                        <w:rPr>
                          <w:color w:val="000000"/>
                          <w:sz w:val="10"/>
                          <w:szCs w:val="10"/>
                          <w:lang w:val="en-US"/>
                        </w:rPr>
                        <w:t>Summa</w:t>
                      </w:r>
                    </w:p>
                  </w:txbxContent>
                </v:textbox>
              </v:rect>
              <v:rect id="_x0000_s1079" style="position:absolute;left:2952;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0" style="position:absolute;left:3500;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1" style="position:absolute;left:4048;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2" style="position:absolute;left:4621;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3" style="position:absolute;left:5234;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4" style="position:absolute;left:6420;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5" style="position:absolute;left:7582;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6" style="position:absolute;left:8203;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7" style="position:absolute;left:8825;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8" style="position:absolute;left:9446;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89" style="position:absolute;left:11286;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90" style="position:absolute;left:13029;top:2414;width:201;height:115;mso-wrap-style:none;v-text-anchor:top" filled="f" stroked="f">
                <v:textbox style="mso-fit-shape-to-text:t" inset="0,0,0,0">
                  <w:txbxContent>
                    <w:p w:rsidR="00522553" w:rsidRDefault="00522553">
                      <w:r>
                        <w:rPr>
                          <w:color w:val="000000"/>
                          <w:sz w:val="10"/>
                          <w:szCs w:val="10"/>
                          <w:lang w:val="en-US"/>
                        </w:rPr>
                        <w:t>EUR</w:t>
                      </w:r>
                    </w:p>
                  </w:txbxContent>
                </v:textbox>
              </v:rect>
              <v:rect id="_x0000_s1091" style="position:absolute;left:106;top:2692;width:51;height:115;mso-wrap-style:none;v-text-anchor:top" filled="f" stroked="f">
                <v:textbox style="mso-fit-shape-to-text:t" inset="0,0,0,0">
                  <w:txbxContent>
                    <w:p w:rsidR="00522553" w:rsidRDefault="00522553">
                      <w:r>
                        <w:rPr>
                          <w:color w:val="000000"/>
                          <w:sz w:val="10"/>
                          <w:szCs w:val="10"/>
                          <w:lang w:val="en-US"/>
                        </w:rPr>
                        <w:t>1</w:t>
                      </w:r>
                    </w:p>
                  </w:txbxContent>
                </v:textbox>
              </v:rect>
              <v:rect id="_x0000_s1092" style="position:absolute;left:106;top:2831;width:51;height:115;mso-wrap-style:none;v-text-anchor:top" filled="f" stroked="f">
                <v:textbox style="mso-fit-shape-to-text:t" inset="0,0,0,0">
                  <w:txbxContent>
                    <w:p w:rsidR="00522553" w:rsidRDefault="00522553">
                      <w:r>
                        <w:rPr>
                          <w:color w:val="000000"/>
                          <w:sz w:val="10"/>
                          <w:szCs w:val="10"/>
                          <w:lang w:val="en-US"/>
                        </w:rPr>
                        <w:t>2</w:t>
                      </w:r>
                    </w:p>
                  </w:txbxContent>
                </v:textbox>
              </v:rect>
              <v:rect id="_x0000_s1093" style="position:absolute;left:106;top:2971;width:51;height:115;mso-wrap-style:none;v-text-anchor:top" filled="f" stroked="f">
                <v:textbox style="mso-fit-shape-to-text:t" inset="0,0,0,0">
                  <w:txbxContent>
                    <w:p w:rsidR="00522553" w:rsidRDefault="00522553">
                      <w:r>
                        <w:rPr>
                          <w:color w:val="000000"/>
                          <w:sz w:val="10"/>
                          <w:szCs w:val="10"/>
                          <w:lang w:val="en-US"/>
                        </w:rPr>
                        <w:t>3</w:t>
                      </w:r>
                    </w:p>
                  </w:txbxContent>
                </v:textbox>
              </v:rect>
              <v:rect id="_x0000_s1094" style="position:absolute;left:106;top:3110;width:51;height:115;mso-wrap-style:none;v-text-anchor:top" filled="f" stroked="f">
                <v:textbox style="mso-fit-shape-to-text:t" inset="0,0,0,0">
                  <w:txbxContent>
                    <w:p w:rsidR="00522553" w:rsidRDefault="00522553">
                      <w:r>
                        <w:rPr>
                          <w:color w:val="000000"/>
                          <w:sz w:val="10"/>
                          <w:szCs w:val="10"/>
                          <w:lang w:val="en-US"/>
                        </w:rPr>
                        <w:t>4</w:t>
                      </w:r>
                    </w:p>
                  </w:txbxContent>
                </v:textbox>
              </v:rect>
              <v:rect id="_x0000_s1095" style="position:absolute;left:106;top:3249;width:51;height:115;mso-wrap-style:none;v-text-anchor:top" filled="f" stroked="f">
                <v:textbox style="mso-fit-shape-to-text:t" inset="0,0,0,0">
                  <w:txbxContent>
                    <w:p w:rsidR="00522553" w:rsidRDefault="00522553">
                      <w:r>
                        <w:rPr>
                          <w:color w:val="000000"/>
                          <w:sz w:val="10"/>
                          <w:szCs w:val="10"/>
                          <w:lang w:val="en-US"/>
                        </w:rPr>
                        <w:t>5</w:t>
                      </w:r>
                    </w:p>
                  </w:txbxContent>
                </v:textbox>
              </v:rect>
              <v:rect id="_x0000_s1096" style="position:absolute;left:106;top:3388;width:51;height:115;mso-wrap-style:none;v-text-anchor:top" filled="f" stroked="f">
                <v:textbox style="mso-fit-shape-to-text:t" inset="0,0,0,0">
                  <w:txbxContent>
                    <w:p w:rsidR="00522553" w:rsidRDefault="00522553">
                      <w:r>
                        <w:rPr>
                          <w:color w:val="000000"/>
                          <w:sz w:val="10"/>
                          <w:szCs w:val="10"/>
                          <w:lang w:val="en-US"/>
                        </w:rPr>
                        <w:t>6</w:t>
                      </w:r>
                    </w:p>
                  </w:txbxContent>
                </v:textbox>
              </v:rect>
              <v:rect id="_x0000_s1097" style="position:absolute;left:106;top:3527;width:51;height:115;mso-wrap-style:none;v-text-anchor:top" filled="f" stroked="f">
                <v:textbox style="mso-fit-shape-to-text:t" inset="0,0,0,0">
                  <w:txbxContent>
                    <w:p w:rsidR="00522553" w:rsidRDefault="00522553">
                      <w:r>
                        <w:rPr>
                          <w:color w:val="000000"/>
                          <w:sz w:val="10"/>
                          <w:szCs w:val="10"/>
                          <w:lang w:val="en-US"/>
                        </w:rPr>
                        <w:t>7</w:t>
                      </w:r>
                    </w:p>
                  </w:txbxContent>
                </v:textbox>
              </v:rect>
              <v:rect id="_x0000_s1098" style="position:absolute;left:1464;top:3666;width:267;height:115;mso-wrap-style:none;v-text-anchor:top" filled="f" stroked="f">
                <v:textbox style="mso-fit-shape-to-text:t" inset="0,0,0,0">
                  <w:txbxContent>
                    <w:p w:rsidR="00522553" w:rsidRDefault="00522553">
                      <w:proofErr w:type="spellStart"/>
                      <w:r>
                        <w:rPr>
                          <w:b/>
                          <w:bCs/>
                          <w:color w:val="000000"/>
                          <w:sz w:val="10"/>
                          <w:szCs w:val="10"/>
                          <w:lang w:val="en-US"/>
                        </w:rPr>
                        <w:t>Kopā</w:t>
                      </w:r>
                      <w:proofErr w:type="spellEnd"/>
                      <w:r>
                        <w:rPr>
                          <w:b/>
                          <w:bCs/>
                          <w:color w:val="000000"/>
                          <w:sz w:val="10"/>
                          <w:szCs w:val="10"/>
                          <w:lang w:val="en-US"/>
                        </w:rPr>
                        <w:t>:</w:t>
                      </w:r>
                    </w:p>
                  </w:txbxContent>
                </v:textbox>
              </v:rect>
              <v:rect id="_x0000_s1099" style="position:absolute;left:5234;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0" style="position:absolute;left:6428;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1" style="position:absolute;left:7582;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2" style="position:absolute;left:8203;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3" style="position:absolute;left:8825;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4" style="position:absolute;left:9446;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5" style="position:absolute;left:11286;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6" style="position:absolute;left:13029;top:3666;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07" style="position:absolute;left:393;top:3805;width:1217;height:115;mso-wrap-style:none;v-text-anchor:top" filled="f" stroked="f">
                <v:textbox style="mso-fit-shape-to-text:t" inset="0,0,0,0">
                  <w:txbxContent>
                    <w:p w:rsidR="00522553" w:rsidRDefault="00522553">
                      <w:proofErr w:type="spellStart"/>
                      <w:r>
                        <w:rPr>
                          <w:color w:val="000000"/>
                          <w:sz w:val="10"/>
                          <w:szCs w:val="10"/>
                          <w:lang w:val="en-US"/>
                        </w:rPr>
                        <w:t>Materiālu</w:t>
                      </w:r>
                      <w:proofErr w:type="spellEnd"/>
                      <w:r>
                        <w:rPr>
                          <w:color w:val="000000"/>
                          <w:sz w:val="10"/>
                          <w:szCs w:val="10"/>
                          <w:lang w:val="en-US"/>
                        </w:rPr>
                        <w:t xml:space="preserve">, grunts </w:t>
                      </w:r>
                      <w:proofErr w:type="spellStart"/>
                      <w:r>
                        <w:rPr>
                          <w:color w:val="000000"/>
                          <w:sz w:val="10"/>
                          <w:szCs w:val="10"/>
                          <w:lang w:val="en-US"/>
                        </w:rPr>
                        <w:t>apmaiņas</w:t>
                      </w:r>
                      <w:proofErr w:type="spellEnd"/>
                      <w:r>
                        <w:rPr>
                          <w:color w:val="000000"/>
                          <w:sz w:val="10"/>
                          <w:szCs w:val="10"/>
                          <w:lang w:val="en-US"/>
                        </w:rPr>
                        <w:t xml:space="preserve"> un </w:t>
                      </w:r>
                    </w:p>
                  </w:txbxContent>
                </v:textbox>
              </v:rect>
              <v:rect id="_x0000_s1108" style="position:absolute;left:393;top:3944;width:1228;height:115;mso-wrap-style:none;v-text-anchor:top" filled="f" stroked="f">
                <v:textbox style="mso-fit-shape-to-text:t" inset="0,0,0,0">
                  <w:txbxContent>
                    <w:p w:rsidR="00522553" w:rsidRDefault="00522553">
                      <w:proofErr w:type="spellStart"/>
                      <w:r>
                        <w:rPr>
                          <w:color w:val="000000"/>
                          <w:sz w:val="10"/>
                          <w:szCs w:val="10"/>
                          <w:lang w:val="en-US"/>
                        </w:rPr>
                        <w:t>būvgružu</w:t>
                      </w:r>
                      <w:proofErr w:type="spellEnd"/>
                      <w:r>
                        <w:rPr>
                          <w:color w:val="000000"/>
                          <w:sz w:val="10"/>
                          <w:szCs w:val="10"/>
                          <w:lang w:val="en-US"/>
                        </w:rPr>
                        <w:t xml:space="preserve"> </w:t>
                      </w:r>
                      <w:proofErr w:type="spellStart"/>
                      <w:r>
                        <w:rPr>
                          <w:color w:val="000000"/>
                          <w:sz w:val="10"/>
                          <w:szCs w:val="10"/>
                          <w:lang w:val="en-US"/>
                        </w:rPr>
                        <w:t>transporta</w:t>
                      </w:r>
                      <w:proofErr w:type="spellEnd"/>
                      <w:r>
                        <w:rPr>
                          <w:color w:val="000000"/>
                          <w:sz w:val="10"/>
                          <w:szCs w:val="10"/>
                          <w:lang w:val="en-US"/>
                        </w:rPr>
                        <w:t xml:space="preserve"> </w:t>
                      </w:r>
                      <w:proofErr w:type="spellStart"/>
                      <w:r>
                        <w:rPr>
                          <w:color w:val="000000"/>
                          <w:sz w:val="10"/>
                          <w:szCs w:val="10"/>
                          <w:lang w:val="en-US"/>
                        </w:rPr>
                        <w:t>izdevumi</w:t>
                      </w:r>
                      <w:proofErr w:type="spellEnd"/>
                      <w:r>
                        <w:rPr>
                          <w:color w:val="000000"/>
                          <w:sz w:val="10"/>
                          <w:szCs w:val="10"/>
                          <w:lang w:val="en-US"/>
                        </w:rPr>
                        <w:t>:</w:t>
                      </w:r>
                    </w:p>
                  </w:txbxContent>
                </v:textbox>
              </v:rect>
              <v:rect id="_x0000_s1109" style="position:absolute;left:1930;top:3871;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10" style="position:absolute;left:5242;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1" style="position:absolute;left:6437;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2" style="position:absolute;left:8220;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3" style="position:absolute;left:9463;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4" style="position:absolute;left:11303;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5" style="position:absolute;left:13045;top:3871;width:176;height:115;mso-wrap-style:none;v-text-anchor:top" filled="f" stroked="f">
                <v:textbox style="mso-fit-shape-to-text:t" inset="0,0,0,0">
                  <w:txbxContent>
                    <w:p w:rsidR="00522553" w:rsidRDefault="00522553">
                      <w:r>
                        <w:rPr>
                          <w:color w:val="000000"/>
                          <w:sz w:val="10"/>
                          <w:szCs w:val="10"/>
                          <w:lang w:val="en-US"/>
                        </w:rPr>
                        <w:t>0,00</w:t>
                      </w:r>
                    </w:p>
                  </w:txbxContent>
                </v:textbox>
              </v:rect>
              <v:rect id="_x0000_s1116" style="position:absolute;left:703;top:4084;width:951;height:115;mso-wrap-style:none;v-text-anchor:top" filled="f" stroked="f">
                <v:textbox style="mso-fit-shape-to-text:t" inset="0,0,0,0">
                  <w:txbxContent>
                    <w:p w:rsidR="00522553" w:rsidRDefault="00522553">
                      <w:proofErr w:type="spellStart"/>
                      <w:r>
                        <w:rPr>
                          <w:b/>
                          <w:bCs/>
                          <w:color w:val="000000"/>
                          <w:sz w:val="10"/>
                          <w:szCs w:val="10"/>
                          <w:lang w:val="en-US"/>
                        </w:rPr>
                        <w:t>Tiešās</w:t>
                      </w:r>
                      <w:proofErr w:type="spellEnd"/>
                      <w:r>
                        <w:rPr>
                          <w:b/>
                          <w:bCs/>
                          <w:color w:val="000000"/>
                          <w:sz w:val="10"/>
                          <w:szCs w:val="10"/>
                          <w:lang w:val="en-US"/>
                        </w:rPr>
                        <w:t xml:space="preserve"> </w:t>
                      </w:r>
                      <w:proofErr w:type="spellStart"/>
                      <w:r>
                        <w:rPr>
                          <w:b/>
                          <w:bCs/>
                          <w:color w:val="000000"/>
                          <w:sz w:val="10"/>
                          <w:szCs w:val="10"/>
                          <w:lang w:val="en-US"/>
                        </w:rPr>
                        <w:t>izmaksas</w:t>
                      </w:r>
                      <w:proofErr w:type="spellEnd"/>
                      <w:r>
                        <w:rPr>
                          <w:b/>
                          <w:bCs/>
                          <w:color w:val="000000"/>
                          <w:sz w:val="10"/>
                          <w:szCs w:val="10"/>
                          <w:lang w:val="en-US"/>
                        </w:rPr>
                        <w:t xml:space="preserve"> </w:t>
                      </w:r>
                      <w:proofErr w:type="spellStart"/>
                      <w:r>
                        <w:rPr>
                          <w:b/>
                          <w:bCs/>
                          <w:color w:val="000000"/>
                          <w:sz w:val="10"/>
                          <w:szCs w:val="10"/>
                          <w:lang w:val="en-US"/>
                        </w:rPr>
                        <w:t>kopā</w:t>
                      </w:r>
                      <w:proofErr w:type="spellEnd"/>
                      <w:r>
                        <w:rPr>
                          <w:b/>
                          <w:bCs/>
                          <w:color w:val="000000"/>
                          <w:sz w:val="10"/>
                          <w:szCs w:val="10"/>
                          <w:lang w:val="en-US"/>
                        </w:rPr>
                        <w:t xml:space="preserve">: </w:t>
                      </w:r>
                    </w:p>
                  </w:txbxContent>
                </v:textbox>
              </v:rect>
              <v:rect id="_x0000_s1117" style="position:absolute;left:5234;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18" style="position:absolute;left:6428;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19" style="position:absolute;left:7582;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0" style="position:absolute;left:8203;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1" style="position:absolute;left:8825;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2" style="position:absolute;left:9446;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3" style="position:absolute;left:9986;top:4084;width:109;height:276;mso-wrap-style:none;v-text-anchor:top" filled="f" stroked="f">
                <v:textbox style="mso-fit-shape-to-text:t" inset="0,0,0,0">
                  <w:txbxContent>
                    <w:p w:rsidR="00522553" w:rsidRDefault="00522553"/>
                  </w:txbxContent>
                </v:textbox>
              </v:rect>
              <v:rect id="_x0000_s1124" style="position:absolute;left:11286;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5" style="position:absolute;left:11769;top:4084;width:109;height:276;mso-wrap-style:none;v-text-anchor:top" filled="f" stroked="f">
                <v:textbox style="mso-fit-shape-to-text:t" inset="0,0,0,0">
                  <w:txbxContent>
                    <w:p w:rsidR="00522553" w:rsidRPr="009A347A" w:rsidRDefault="00522553"/>
                  </w:txbxContent>
                </v:textbox>
              </v:rect>
              <v:rect id="_x0000_s1126" style="position:absolute;left:13029;top:4084;width:176;height:115;mso-wrap-style:none;v-text-anchor:top" filled="f" stroked="f">
                <v:textbox style="mso-fit-shape-to-text:t" inset="0,0,0,0">
                  <w:txbxContent>
                    <w:p w:rsidR="00522553" w:rsidRDefault="00522553">
                      <w:r>
                        <w:rPr>
                          <w:b/>
                          <w:bCs/>
                          <w:color w:val="000000"/>
                          <w:sz w:val="10"/>
                          <w:szCs w:val="10"/>
                          <w:lang w:val="en-US"/>
                        </w:rPr>
                        <w:t>0,00</w:t>
                      </w:r>
                    </w:p>
                  </w:txbxContent>
                </v:textbox>
              </v:rect>
              <v:rect id="_x0000_s1127" style="position:absolute;left:13519;top:4084;width:73;height:184;mso-wrap-style:none;v-text-anchor:top" filled="f" stroked="f">
                <v:textbox style="mso-fit-shape-to-text:t" inset="0,0,0,0">
                  <w:txbxContent>
                    <w:p w:rsidR="00522553" w:rsidRPr="009A347A" w:rsidRDefault="00522553" w:rsidP="009A347A">
                      <w:pPr>
                        <w:rPr>
                          <w:sz w:val="16"/>
                          <w:szCs w:val="16"/>
                        </w:rPr>
                      </w:pPr>
                    </w:p>
                  </w:txbxContent>
                </v:textbox>
              </v:rect>
              <v:rect id="_x0000_s1128" style="position:absolute;left:286;top:4525;width:903;height:115;mso-wrap-style:none;v-text-anchor:top" filled="f" stroked="f">
                <v:textbox style="mso-fit-shape-to-text:t" inset="0,0,0,0">
                  <w:txbxContent>
                    <w:p w:rsidR="00522553" w:rsidRDefault="00522553">
                      <w:r>
                        <w:rPr>
                          <w:b/>
                          <w:bCs/>
                          <w:color w:val="000000"/>
                          <w:sz w:val="10"/>
                          <w:szCs w:val="10"/>
                          <w:lang w:val="en-US"/>
                        </w:rPr>
                        <w:t>DARBUS NODEVA:</w:t>
                      </w:r>
                    </w:p>
                  </w:txbxContent>
                </v:textbox>
              </v:rect>
              <v:rect id="_x0000_s1129" style="position:absolute;left:286;top:4632;width:916;height:8" fillcolor="black" stroked="f"/>
              <v:rect id="_x0000_s1130" style="position:absolute;left:5660;top:4525;width:1120;height:115;mso-wrap-style:none;v-text-anchor:top" filled="f" stroked="f">
                <v:textbox style="mso-fit-shape-to-text:t" inset="0,0,0,0">
                  <w:txbxContent>
                    <w:p w:rsidR="00522553" w:rsidRDefault="00522553">
                      <w:r>
                        <w:rPr>
                          <w:b/>
                          <w:bCs/>
                          <w:color w:val="000000"/>
                          <w:sz w:val="10"/>
                          <w:szCs w:val="10"/>
                          <w:lang w:val="en-US"/>
                        </w:rPr>
                        <w:t>DARBUS PĀRBAUDĪJA:</w:t>
                      </w:r>
                    </w:p>
                  </w:txbxContent>
                </v:textbox>
              </v:rect>
              <v:rect id="_x0000_s1131" style="position:absolute;left:5660;top:4632;width:1145;height:8" fillcolor="black" stroked="f"/>
              <v:rect id="_x0000_s1132" style="position:absolute;left:9880;top:4525;width:942;height:115;mso-wrap-style:none;v-text-anchor:top" filled="f" stroked="f">
                <v:textbox style="mso-fit-shape-to-text:t" inset="0,0,0,0">
                  <w:txbxContent>
                    <w:p w:rsidR="00522553" w:rsidRDefault="00522553">
                      <w:r>
                        <w:rPr>
                          <w:b/>
                          <w:bCs/>
                          <w:color w:val="000000"/>
                          <w:sz w:val="10"/>
                          <w:szCs w:val="10"/>
                          <w:lang w:val="en-US"/>
                        </w:rPr>
                        <w:t>DARBUS PIEŅĒMA:</w:t>
                      </w:r>
                    </w:p>
                  </w:txbxContent>
                </v:textbox>
              </v:rect>
              <v:rect id="_x0000_s1133" style="position:absolute;left:9880;top:4632;width:932;height:8" fillcolor="black" stroked="f"/>
              <v:rect id="_x0000_s1134" style="position:absolute;left:286;top:4689;width:428;height:115;mso-wrap-style:none;v-text-anchor:top" filled="f" stroked="f">
                <v:textbox style="mso-fit-shape-to-text:t" inset="0,0,0,0">
                  <w:txbxContent>
                    <w:p w:rsidR="00522553" w:rsidRDefault="00522553">
                      <w:proofErr w:type="spellStart"/>
                      <w:r>
                        <w:rPr>
                          <w:color w:val="000000"/>
                          <w:sz w:val="10"/>
                          <w:szCs w:val="10"/>
                          <w:lang w:val="en-US"/>
                        </w:rPr>
                        <w:t>Izpildītājs</w:t>
                      </w:r>
                      <w:proofErr w:type="spellEnd"/>
                      <w:r>
                        <w:rPr>
                          <w:color w:val="000000"/>
                          <w:sz w:val="10"/>
                          <w:szCs w:val="10"/>
                          <w:lang w:val="en-US"/>
                        </w:rPr>
                        <w:t xml:space="preserve">: </w:t>
                      </w:r>
                    </w:p>
                  </w:txbxContent>
                </v:textbox>
              </v:rect>
              <v:rect id="_x0000_s1135" style="position:absolute;left:5660;top:4689;width:506;height:115;mso-wrap-style:none;v-text-anchor:top" filled="f" stroked="f">
                <v:textbox style="mso-fit-shape-to-text:t" inset="0,0,0,0">
                  <w:txbxContent>
                    <w:p w:rsidR="00522553" w:rsidRDefault="00522553">
                      <w:proofErr w:type="spellStart"/>
                      <w:r>
                        <w:rPr>
                          <w:color w:val="000000"/>
                          <w:sz w:val="10"/>
                          <w:szCs w:val="10"/>
                          <w:lang w:val="en-US"/>
                        </w:rPr>
                        <w:t>Būvuzraugs</w:t>
                      </w:r>
                      <w:proofErr w:type="spellEnd"/>
                      <w:r>
                        <w:rPr>
                          <w:color w:val="000000"/>
                          <w:sz w:val="10"/>
                          <w:szCs w:val="10"/>
                          <w:lang w:val="en-US"/>
                        </w:rPr>
                        <w:t xml:space="preserve">: </w:t>
                      </w:r>
                    </w:p>
                  </w:txbxContent>
                </v:textbox>
              </v:rect>
              <v:rect id="_x0000_s1136" style="position:absolute;left:9880;top:4689;width:412;height:115;mso-wrap-style:none;v-text-anchor:top" filled="f" stroked="f">
                <v:textbox style="mso-fit-shape-to-text:t" inset="0,0,0,0">
                  <w:txbxContent>
                    <w:p w:rsidR="00522553" w:rsidRDefault="00522553">
                      <w:proofErr w:type="spellStart"/>
                      <w:r>
                        <w:rPr>
                          <w:color w:val="000000"/>
                          <w:sz w:val="10"/>
                          <w:szCs w:val="10"/>
                          <w:lang w:val="en-US"/>
                        </w:rPr>
                        <w:t>Pasūtītājs</w:t>
                      </w:r>
                      <w:proofErr w:type="spellEnd"/>
                      <w:r>
                        <w:rPr>
                          <w:color w:val="000000"/>
                          <w:sz w:val="10"/>
                          <w:szCs w:val="10"/>
                          <w:lang w:val="en-US"/>
                        </w:rPr>
                        <w:t xml:space="preserve">: </w:t>
                      </w:r>
                    </w:p>
                  </w:txbxContent>
                </v:textbox>
              </v:rect>
              <v:rect id="_x0000_s1137" style="position:absolute;left:286;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38" style="position:absolute;left:5660;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39" style="position:absolute;left:9880;top:5172;width:1201;height:115;mso-wrap-style:none;v-text-anchor:top" filled="f" stroked="f">
                <v:textbox style="mso-fit-shape-to-text:t" inset="0,0,0,0">
                  <w:txbxContent>
                    <w:p w:rsidR="00522553" w:rsidRDefault="00522553">
                      <w:r>
                        <w:rPr>
                          <w:color w:val="000000"/>
                          <w:sz w:val="10"/>
                          <w:szCs w:val="10"/>
                          <w:lang w:val="en-US"/>
                        </w:rPr>
                        <w:t xml:space="preserve">________________________ </w:t>
                      </w:r>
                    </w:p>
                  </w:txbxContent>
                </v:textbox>
              </v:rect>
              <v:rect id="_x0000_s1140" style="position:absolute;left:5627;top:1047;width:2357;height:161;mso-wrap-style:none;v-text-anchor:top" filled="f" stroked="f">
                <v:textbox style="mso-fit-shape-to-text:t" inset="0,0,0,0">
                  <w:txbxContent>
                    <w:p w:rsidR="00522553" w:rsidRDefault="00522553">
                      <w:proofErr w:type="spellStart"/>
                      <w:r>
                        <w:rPr>
                          <w:b/>
                          <w:bCs/>
                          <w:color w:val="000000"/>
                          <w:sz w:val="14"/>
                          <w:szCs w:val="14"/>
                          <w:lang w:val="en-US"/>
                        </w:rPr>
                        <w:t>Nodošanas</w:t>
                      </w:r>
                      <w:proofErr w:type="spellEnd"/>
                      <w:r>
                        <w:rPr>
                          <w:b/>
                          <w:bCs/>
                          <w:color w:val="000000"/>
                          <w:sz w:val="14"/>
                          <w:szCs w:val="14"/>
                          <w:lang w:val="en-US"/>
                        </w:rPr>
                        <w:t xml:space="preserve"> - </w:t>
                      </w:r>
                      <w:proofErr w:type="spellStart"/>
                      <w:r>
                        <w:rPr>
                          <w:b/>
                          <w:bCs/>
                          <w:color w:val="000000"/>
                          <w:sz w:val="14"/>
                          <w:szCs w:val="14"/>
                          <w:lang w:val="en-US"/>
                        </w:rPr>
                        <w:t>pieņemšanas</w:t>
                      </w:r>
                      <w:proofErr w:type="spellEnd"/>
                      <w:r>
                        <w:rPr>
                          <w:b/>
                          <w:bCs/>
                          <w:color w:val="000000"/>
                          <w:sz w:val="14"/>
                          <w:szCs w:val="14"/>
                          <w:lang w:val="en-US"/>
                        </w:rPr>
                        <w:t xml:space="preserve"> </w:t>
                      </w:r>
                      <w:proofErr w:type="spellStart"/>
                      <w:r>
                        <w:rPr>
                          <w:b/>
                          <w:bCs/>
                          <w:color w:val="000000"/>
                          <w:sz w:val="14"/>
                          <w:szCs w:val="14"/>
                          <w:lang w:val="en-US"/>
                        </w:rPr>
                        <w:t>akts</w:t>
                      </w:r>
                      <w:proofErr w:type="spellEnd"/>
                      <w:r>
                        <w:rPr>
                          <w:b/>
                          <w:bCs/>
                          <w:color w:val="000000"/>
                          <w:sz w:val="14"/>
                          <w:szCs w:val="14"/>
                          <w:lang w:val="en-US"/>
                        </w:rPr>
                        <w:t xml:space="preserve"> Nr. ____</w:t>
                      </w:r>
                    </w:p>
                  </w:txbxContent>
                </v:textbox>
              </v:rect>
              <v:rect id="_x0000_s1141" style="position:absolute;left:3558;top:1236;width:179;height:161;mso-wrap-style:none;v-text-anchor:top" filled="f" stroked="f">
                <v:textbox style="mso-fit-shape-to-text:t" inset="0,0,0,0">
                  <w:txbxContent>
                    <w:p w:rsidR="00522553" w:rsidRDefault="00522553">
                      <w:r>
                        <w:rPr>
                          <w:color w:val="000000"/>
                          <w:sz w:val="14"/>
                          <w:szCs w:val="14"/>
                          <w:lang w:val="en-US"/>
                        </w:rPr>
                        <w:t xml:space="preserve">par </w:t>
                      </w:r>
                    </w:p>
                  </w:txbxContent>
                </v:textbox>
              </v:rect>
              <v:rect id="_x0000_s1142" style="position:absolute;left:3754;top:1236;width:1443;height:161;mso-wrap-style:none;v-text-anchor:top" filled="f" stroked="f">
                <v:textbox style="mso-fit-shape-to-text:t" inset="0,0,0,0">
                  <w:txbxContent>
                    <w:p w:rsidR="00522553" w:rsidRDefault="00522553">
                      <w:r>
                        <w:rPr>
                          <w:b/>
                          <w:bCs/>
                          <w:color w:val="000000"/>
                          <w:sz w:val="14"/>
                          <w:szCs w:val="14"/>
                          <w:lang w:val="en-US"/>
                        </w:rPr>
                        <w:t xml:space="preserve">2015. </w:t>
                      </w:r>
                      <w:proofErr w:type="spellStart"/>
                      <w:r>
                        <w:rPr>
                          <w:b/>
                          <w:bCs/>
                          <w:color w:val="000000"/>
                          <w:sz w:val="14"/>
                          <w:szCs w:val="14"/>
                          <w:lang w:val="en-US"/>
                        </w:rPr>
                        <w:t>gada</w:t>
                      </w:r>
                      <w:proofErr w:type="spellEnd"/>
                      <w:r>
                        <w:rPr>
                          <w:b/>
                          <w:bCs/>
                          <w:color w:val="000000"/>
                          <w:sz w:val="14"/>
                          <w:szCs w:val="14"/>
                          <w:lang w:val="en-US"/>
                        </w:rPr>
                        <w:t xml:space="preserve"> ___________</w:t>
                      </w:r>
                    </w:p>
                  </w:txbxContent>
                </v:textbox>
              </v:rect>
              <v:rect id="_x0000_s1143" style="position:absolute;left:5095;top:1236;width:3738;height:161;mso-wrap-style:none;v-text-anchor:top" filled="f" stroked="f">
                <v:textbox style="mso-fit-shape-to-text:t" inset="0,0,0,0">
                  <w:txbxContent>
                    <w:p w:rsidR="00522553" w:rsidRDefault="00522553">
                      <w:r>
                        <w:rPr>
                          <w:color w:val="000000"/>
                          <w:sz w:val="14"/>
                          <w:szCs w:val="14"/>
                          <w:lang w:val="en-US"/>
                        </w:rPr>
                        <w:t xml:space="preserve"> </w:t>
                      </w:r>
                      <w:proofErr w:type="spellStart"/>
                      <w:r>
                        <w:rPr>
                          <w:color w:val="000000"/>
                          <w:sz w:val="14"/>
                          <w:szCs w:val="14"/>
                          <w:lang w:val="en-US"/>
                        </w:rPr>
                        <w:t>izpildīto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pieņemšanu</w:t>
                      </w:r>
                      <w:proofErr w:type="spellEnd"/>
                      <w:r>
                        <w:rPr>
                          <w:color w:val="000000"/>
                          <w:sz w:val="14"/>
                          <w:szCs w:val="14"/>
                          <w:lang w:val="en-US"/>
                        </w:rPr>
                        <w:t xml:space="preserve"> (</w:t>
                      </w:r>
                      <w:proofErr w:type="spellStart"/>
                      <w:r>
                        <w:rPr>
                          <w:color w:val="000000"/>
                          <w:sz w:val="14"/>
                          <w:szCs w:val="14"/>
                          <w:lang w:val="en-US"/>
                        </w:rPr>
                        <w:t>Tāme</w:t>
                      </w:r>
                      <w:proofErr w:type="spellEnd"/>
                      <w:r>
                        <w:rPr>
                          <w:color w:val="000000"/>
                          <w:sz w:val="14"/>
                          <w:szCs w:val="14"/>
                          <w:lang w:val="en-US"/>
                        </w:rPr>
                        <w:t xml:space="preserve"> Nr. </w:t>
                      </w:r>
                      <w:r w:rsidRPr="009A347A">
                        <w:rPr>
                          <w:i/>
                          <w:color w:val="000000"/>
                          <w:sz w:val="14"/>
                          <w:szCs w:val="14"/>
                          <w:lang w:val="en-US"/>
                        </w:rPr>
                        <w:t>&lt;</w:t>
                      </w:r>
                      <w:proofErr w:type="spellStart"/>
                      <w:r w:rsidRPr="009A347A">
                        <w:rPr>
                          <w:i/>
                          <w:color w:val="000000"/>
                          <w:sz w:val="14"/>
                          <w:szCs w:val="14"/>
                          <w:lang w:val="en-US"/>
                        </w:rPr>
                        <w:t>Numurs</w:t>
                      </w:r>
                      <w:proofErr w:type="spellEnd"/>
                      <w:r w:rsidRPr="009A347A">
                        <w:rPr>
                          <w:i/>
                          <w:color w:val="000000"/>
                          <w:sz w:val="14"/>
                          <w:szCs w:val="14"/>
                          <w:lang w:val="en-US"/>
                        </w:rPr>
                        <w:t>&gt;</w:t>
                      </w:r>
                      <w:r>
                        <w:rPr>
                          <w:color w:val="000000"/>
                          <w:sz w:val="14"/>
                          <w:szCs w:val="14"/>
                          <w:lang w:val="en-US"/>
                        </w:rPr>
                        <w:t xml:space="preserve"> </w:t>
                      </w:r>
                      <w:r w:rsidRPr="009A347A">
                        <w:rPr>
                          <w:i/>
                          <w:color w:val="000000"/>
                          <w:sz w:val="14"/>
                          <w:szCs w:val="14"/>
                          <w:lang w:val="en-US"/>
                        </w:rPr>
                        <w:t>&lt;</w:t>
                      </w:r>
                      <w:proofErr w:type="spellStart"/>
                      <w:r w:rsidRPr="009A347A">
                        <w:rPr>
                          <w:i/>
                          <w:color w:val="000000"/>
                          <w:sz w:val="14"/>
                          <w:szCs w:val="14"/>
                          <w:lang w:val="en-US"/>
                        </w:rPr>
                        <w:t>nosaukums</w:t>
                      </w:r>
                      <w:proofErr w:type="spellEnd"/>
                      <w:r w:rsidRPr="009A347A">
                        <w:rPr>
                          <w:i/>
                          <w:color w:val="000000"/>
                          <w:sz w:val="14"/>
                          <w:szCs w:val="14"/>
                          <w:lang w:val="en-US"/>
                        </w:rPr>
                        <w:t>&gt;)</w:t>
                      </w:r>
                    </w:p>
                  </w:txbxContent>
                </v:textbox>
              </v:rect>
              <v:rect id="_x0000_s1144" style="position:absolute;left:65;top:1923;width:131;height:115;mso-wrap-style:none;v-text-anchor:top" filled="f" stroked="f">
                <v:textbox style="mso-fit-shape-to-text:t" inset="0,0,0,0">
                  <w:txbxContent>
                    <w:p w:rsidR="00522553" w:rsidRDefault="00522553">
                      <w:r>
                        <w:rPr>
                          <w:color w:val="000000"/>
                          <w:sz w:val="10"/>
                          <w:szCs w:val="10"/>
                          <w:lang w:val="en-US"/>
                        </w:rPr>
                        <w:t xml:space="preserve">Nr. </w:t>
                      </w:r>
                    </w:p>
                  </w:txbxContent>
                </v:textbox>
              </v:rect>
              <v:rect id="_x0000_s1145" style="position:absolute;left:41;top:2062;width:176;height:115;mso-wrap-style:none;v-text-anchor:top" filled="f" stroked="f">
                <v:textbox style="mso-fit-shape-to-text:t" inset="0,0,0,0">
                  <w:txbxContent>
                    <w:p w:rsidR="00522553" w:rsidRDefault="00522553">
                      <w:r>
                        <w:rPr>
                          <w:color w:val="000000"/>
                          <w:sz w:val="10"/>
                          <w:szCs w:val="10"/>
                          <w:lang w:val="en-US"/>
                        </w:rPr>
                        <w:t>p. k.</w:t>
                      </w:r>
                    </w:p>
                  </w:txbxContent>
                </v:textbox>
              </v:rect>
              <v:rect id="_x0000_s1146" style="position:absolute;left:319;top:1997;width:1242;height:115;mso-wrap-style:none;v-text-anchor:top" filled="f" stroked="f">
                <v:textbox style="mso-fit-shape-to-text:t" inset="0,0,0,0">
                  <w:txbxContent>
                    <w:p w:rsidR="00522553" w:rsidRDefault="00522553">
                      <w:proofErr w:type="spellStart"/>
                      <w:r>
                        <w:rPr>
                          <w:color w:val="000000"/>
                          <w:sz w:val="10"/>
                          <w:szCs w:val="10"/>
                          <w:lang w:val="en-US"/>
                        </w:rPr>
                        <w:t>Materiālu</w:t>
                      </w:r>
                      <w:proofErr w:type="spellEnd"/>
                      <w:r>
                        <w:rPr>
                          <w:color w:val="000000"/>
                          <w:sz w:val="10"/>
                          <w:szCs w:val="10"/>
                          <w:lang w:val="en-US"/>
                        </w:rPr>
                        <w:t xml:space="preserve"> un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nosaukums</w:t>
                      </w:r>
                      <w:proofErr w:type="spellEnd"/>
                    </w:p>
                  </w:txbxContent>
                </v:textbox>
              </v:rect>
              <v:rect id="_x0000_s1147" style="position:absolute;left:1873;top:1923;width:200;height:115;mso-wrap-style:none;v-text-anchor:top" filled="f" stroked="f">
                <v:textbox style="mso-fit-shape-to-text:t" inset="0,0,0,0">
                  <w:txbxContent>
                    <w:p w:rsidR="00522553" w:rsidRDefault="00522553">
                      <w:proofErr w:type="spellStart"/>
                      <w:r>
                        <w:rPr>
                          <w:color w:val="000000"/>
                          <w:sz w:val="10"/>
                          <w:szCs w:val="10"/>
                          <w:lang w:val="en-US"/>
                        </w:rPr>
                        <w:t>Mēr</w:t>
                      </w:r>
                      <w:proofErr w:type="spellEnd"/>
                      <w:r>
                        <w:rPr>
                          <w:color w:val="000000"/>
                          <w:sz w:val="10"/>
                          <w:szCs w:val="10"/>
                          <w:lang w:val="en-US"/>
                        </w:rPr>
                        <w:t xml:space="preserve">- </w:t>
                      </w:r>
                    </w:p>
                  </w:txbxContent>
                </v:textbox>
              </v:rect>
              <v:rect id="_x0000_s1148" style="position:absolute;left:1873;top:2062;width:198;height:115;mso-wrap-style:none;v-text-anchor:top" filled="f" stroked="f">
                <v:textbox style="mso-fit-shape-to-text:t" inset="0,0,0,0">
                  <w:txbxContent>
                    <w:p w:rsidR="00522553" w:rsidRDefault="00522553">
                      <w:proofErr w:type="spellStart"/>
                      <w:r>
                        <w:rPr>
                          <w:color w:val="000000"/>
                          <w:sz w:val="10"/>
                          <w:szCs w:val="10"/>
                          <w:lang w:val="en-US"/>
                        </w:rPr>
                        <w:t>vien</w:t>
                      </w:r>
                      <w:proofErr w:type="spellEnd"/>
                      <w:r>
                        <w:rPr>
                          <w:color w:val="000000"/>
                          <w:sz w:val="10"/>
                          <w:szCs w:val="10"/>
                          <w:lang w:val="en-US"/>
                        </w:rPr>
                        <w:t>.</w:t>
                      </w:r>
                    </w:p>
                  </w:txbxContent>
                </v:textbox>
              </v:rect>
              <v:rect id="_x0000_s1149" style="position:absolute;left:10567;top:1727;width:1678;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roofErr w:type="spellStart"/>
                      <w:r>
                        <w:rPr>
                          <w:color w:val="000000"/>
                          <w:sz w:val="10"/>
                          <w:szCs w:val="10"/>
                          <w:lang w:val="en-US"/>
                        </w:rPr>
                        <w:t>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
                  </w:txbxContent>
                </v:textbox>
              </v:rect>
              <v:rect id="_x0000_s1150" style="position:absolute;left:11221;top:1849;width:284;height:115;mso-wrap-style:none;v-text-anchor:top" filled="f" stroked="f">
                <v:textbox style="mso-fit-shape-to-text:t" inset="0,0,0,0">
                  <w:txbxContent>
                    <w:p w:rsidR="00522553" w:rsidRDefault="00522553">
                      <w:proofErr w:type="spellStart"/>
                      <w:r>
                        <w:rPr>
                          <w:color w:val="000000"/>
                          <w:sz w:val="10"/>
                          <w:szCs w:val="10"/>
                          <w:lang w:val="en-US"/>
                        </w:rPr>
                        <w:t>mēnesi</w:t>
                      </w:r>
                      <w:proofErr w:type="spellEnd"/>
                    </w:p>
                  </w:txbxContent>
                </v:textbox>
              </v:rect>
              <v:rect id="_x0000_s1151" style="position:absolute;left:5782;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52" style="position:absolute;left:12898;top:1784;width:373;height:115;mso-wrap-style:none;v-text-anchor:top" filled="f" stroked="f">
                <v:textbox style="mso-fit-shape-to-text:t" inset="0,0,0,0">
                  <w:txbxContent>
                    <w:p w:rsidR="00522553" w:rsidRDefault="00522553">
                      <w:proofErr w:type="spellStart"/>
                      <w:r>
                        <w:rPr>
                          <w:color w:val="000000"/>
                          <w:sz w:val="10"/>
                          <w:szCs w:val="10"/>
                          <w:lang w:val="en-US"/>
                        </w:rPr>
                        <w:t>Atlikums</w:t>
                      </w:r>
                      <w:proofErr w:type="spellEnd"/>
                    </w:p>
                  </w:txbxContent>
                </v:textbox>
              </v:rect>
              <v:rect id="_x0000_s1153" style="position:absolute;left:7966;top:1784;width:1281;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w:t>
                      </w:r>
                      <w:proofErr w:type="spellStart"/>
                      <w:r>
                        <w:rPr>
                          <w:color w:val="000000"/>
                          <w:sz w:val="10"/>
                          <w:szCs w:val="10"/>
                          <w:lang w:val="en-US"/>
                        </w:rPr>
                        <w:t>atskaites</w:t>
                      </w:r>
                      <w:proofErr w:type="spellEnd"/>
                      <w:r>
                        <w:rPr>
                          <w:color w:val="000000"/>
                          <w:sz w:val="10"/>
                          <w:szCs w:val="10"/>
                          <w:lang w:val="en-US"/>
                        </w:rPr>
                        <w:t xml:space="preserve"> </w:t>
                      </w:r>
                      <w:proofErr w:type="spellStart"/>
                      <w:r>
                        <w:rPr>
                          <w:color w:val="000000"/>
                          <w:sz w:val="10"/>
                          <w:szCs w:val="10"/>
                          <w:lang w:val="en-US"/>
                        </w:rPr>
                        <w:t>periodā</w:t>
                      </w:r>
                      <w:proofErr w:type="spellEnd"/>
                      <w:r>
                        <w:rPr>
                          <w:color w:val="000000"/>
                          <w:sz w:val="10"/>
                          <w:szCs w:val="10"/>
                          <w:lang w:val="en-US"/>
                        </w:rPr>
                        <w:t xml:space="preserve"> </w:t>
                      </w:r>
                      <w:proofErr w:type="spellStart"/>
                      <w:r>
                        <w:rPr>
                          <w:color w:val="000000"/>
                          <w:sz w:val="10"/>
                          <w:szCs w:val="10"/>
                          <w:lang w:val="en-US"/>
                        </w:rPr>
                        <w:t>mēnesī</w:t>
                      </w:r>
                      <w:proofErr w:type="spellEnd"/>
                    </w:p>
                  </w:txbxContent>
                </v:textbox>
              </v:rect>
              <v:rect id="_x0000_s1154" style="position:absolute;left:10125;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55" style="position:absolute;left:13650;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56" style="position:absolute;left:12374;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57" style="position:absolute;left:2241;top:1997;width:486;height:115;mso-wrap-style:none;v-text-anchor:top" filled="f" stroked="f">
                <v:textbox style="mso-fit-shape-to-text:t" inset="0,0,0,0">
                  <w:txbxContent>
                    <w:p w:rsidR="00522553" w:rsidRDefault="00522553">
                      <w:proofErr w:type="spellStart"/>
                      <w:r>
                        <w:rPr>
                          <w:color w:val="000000"/>
                          <w:sz w:val="10"/>
                          <w:szCs w:val="10"/>
                          <w:lang w:val="en-US"/>
                        </w:rPr>
                        <w:t>Dau</w:t>
                      </w:r>
                      <w:proofErr w:type="spellEnd"/>
                      <w:r>
                        <w:rPr>
                          <w:color w:val="000000"/>
                          <w:sz w:val="10"/>
                          <w:szCs w:val="10"/>
                          <w:lang w:val="en-US"/>
                        </w:rPr>
                        <w:t xml:space="preserve">- </w:t>
                      </w:r>
                      <w:proofErr w:type="spellStart"/>
                      <w:r>
                        <w:rPr>
                          <w:color w:val="000000"/>
                          <w:sz w:val="10"/>
                          <w:szCs w:val="10"/>
                          <w:lang w:val="en-US"/>
                        </w:rPr>
                        <w:t>dzums</w:t>
                      </w:r>
                      <w:proofErr w:type="spellEnd"/>
                    </w:p>
                  </w:txbxContent>
                </v:textbox>
              </v:rect>
              <v:rect id="_x0000_s1158" style="position:absolute;left:3165;top:1784;width:1389;height:115;mso-wrap-style:none;v-text-anchor:top" filled="f" stroked="f">
                <v:textbox style="mso-fit-shape-to-text:t" inset="0,0,0,0">
                  <w:txbxContent>
                    <w:p w:rsidR="00522553" w:rsidRDefault="00522553">
                      <w:proofErr w:type="spellStart"/>
                      <w:r>
                        <w:rPr>
                          <w:color w:val="000000"/>
                          <w:sz w:val="10"/>
                          <w:szCs w:val="10"/>
                          <w:lang w:val="en-US"/>
                        </w:rPr>
                        <w:t>Vienības</w:t>
                      </w:r>
                      <w:proofErr w:type="spellEnd"/>
                      <w:r>
                        <w:rPr>
                          <w:color w:val="000000"/>
                          <w:sz w:val="10"/>
                          <w:szCs w:val="10"/>
                          <w:lang w:val="en-US"/>
                        </w:rPr>
                        <w:t xml:space="preserve"> </w:t>
                      </w:r>
                      <w:proofErr w:type="spellStart"/>
                      <w:r>
                        <w:rPr>
                          <w:color w:val="000000"/>
                          <w:sz w:val="10"/>
                          <w:szCs w:val="10"/>
                          <w:lang w:val="en-US"/>
                        </w:rPr>
                        <w:t>izmaksas</w:t>
                      </w:r>
                      <w:proofErr w:type="spellEnd"/>
                      <w:r>
                        <w:rPr>
                          <w:color w:val="000000"/>
                          <w:sz w:val="10"/>
                          <w:szCs w:val="10"/>
                          <w:lang w:val="en-US"/>
                        </w:rPr>
                        <w:t xml:space="preserve"> </w:t>
                      </w:r>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roofErr w:type="spellStart"/>
                      <w:r>
                        <w:rPr>
                          <w:color w:val="000000"/>
                          <w:sz w:val="10"/>
                          <w:szCs w:val="10"/>
                          <w:lang w:val="en-US"/>
                        </w:rPr>
                        <w:t>tāmi</w:t>
                      </w:r>
                      <w:proofErr w:type="spellEnd"/>
                    </w:p>
                  </w:txbxContent>
                </v:textbox>
              </v:rect>
              <v:rect id="_x0000_s1159" style="position:absolute;left:5153;top:1579;width:328;height:115;mso-wrap-style:none;v-text-anchor:top" filled="f" stroked="f">
                <v:textbox style="mso-fit-shape-to-text:t" inset="0,0,0,0">
                  <w:txbxContent>
                    <w:p w:rsidR="00522553" w:rsidRDefault="00522553">
                      <w:proofErr w:type="spellStart"/>
                      <w:r>
                        <w:rPr>
                          <w:color w:val="000000"/>
                          <w:sz w:val="10"/>
                          <w:szCs w:val="10"/>
                          <w:lang w:val="en-US"/>
                        </w:rPr>
                        <w:t>Kopējās</w:t>
                      </w:r>
                      <w:proofErr w:type="spellEnd"/>
                      <w:r>
                        <w:rPr>
                          <w:color w:val="000000"/>
                          <w:sz w:val="10"/>
                          <w:szCs w:val="10"/>
                          <w:lang w:val="en-US"/>
                        </w:rPr>
                        <w:t xml:space="preserve"> </w:t>
                      </w:r>
                    </w:p>
                  </w:txbxContent>
                </v:textbox>
              </v:rect>
              <v:rect id="_x0000_s1160" style="position:absolute;left:5144;top:1719;width:367;height:115;mso-wrap-style:none;v-text-anchor:top" filled="f" stroked="f">
                <v:textbox style="mso-fit-shape-to-text:t" inset="0,0,0,0">
                  <w:txbxContent>
                    <w:p w:rsidR="00522553" w:rsidRDefault="00522553">
                      <w:proofErr w:type="spellStart"/>
                      <w:r>
                        <w:rPr>
                          <w:color w:val="000000"/>
                          <w:sz w:val="10"/>
                          <w:szCs w:val="10"/>
                          <w:lang w:val="en-US"/>
                        </w:rPr>
                        <w:t>izmaksas</w:t>
                      </w:r>
                      <w:proofErr w:type="spellEnd"/>
                      <w:r>
                        <w:rPr>
                          <w:color w:val="000000"/>
                          <w:sz w:val="10"/>
                          <w:szCs w:val="10"/>
                          <w:lang w:val="en-US"/>
                        </w:rPr>
                        <w:t xml:space="preserve"> </w:t>
                      </w:r>
                    </w:p>
                  </w:txbxContent>
                </v:textbox>
              </v:rect>
              <v:rect id="_x0000_s1161" style="position:absolute;left:5103;top:1858;width:414;height:115;mso-wrap-style:none;v-text-anchor:top" filled="f" stroked="f">
                <v:textbox style="mso-fit-shape-to-text:t" inset="0,0,0,0">
                  <w:txbxContent>
                    <w:p w:rsidR="00522553" w:rsidRDefault="00522553">
                      <w:proofErr w:type="spellStart"/>
                      <w:r>
                        <w:rPr>
                          <w:color w:val="000000"/>
                          <w:sz w:val="10"/>
                          <w:szCs w:val="10"/>
                          <w:lang w:val="en-US"/>
                        </w:rPr>
                        <w:t>saskaņā</w:t>
                      </w:r>
                      <w:proofErr w:type="spellEnd"/>
                      <w:r>
                        <w:rPr>
                          <w:color w:val="000000"/>
                          <w:sz w:val="10"/>
                          <w:szCs w:val="10"/>
                          <w:lang w:val="en-US"/>
                        </w:rPr>
                        <w:t xml:space="preserve"> </w:t>
                      </w:r>
                      <w:proofErr w:type="spellStart"/>
                      <w:r>
                        <w:rPr>
                          <w:color w:val="000000"/>
                          <w:sz w:val="10"/>
                          <w:szCs w:val="10"/>
                          <w:lang w:val="en-US"/>
                        </w:rPr>
                        <w:t>ar</w:t>
                      </w:r>
                      <w:proofErr w:type="spellEnd"/>
                      <w:r>
                        <w:rPr>
                          <w:color w:val="000000"/>
                          <w:sz w:val="10"/>
                          <w:szCs w:val="10"/>
                          <w:lang w:val="en-US"/>
                        </w:rPr>
                        <w:t xml:space="preserve"> </w:t>
                      </w:r>
                    </w:p>
                  </w:txbxContent>
                </v:textbox>
              </v:rect>
              <v:rect id="_x0000_s1162" style="position:absolute;left:5242;top:1997;width:178;height:115;mso-wrap-style:none;v-text-anchor:top" filled="f" stroked="f">
                <v:textbox style="mso-fit-shape-to-text:t" inset="0,0,0,0">
                  <w:txbxContent>
                    <w:p w:rsidR="00522553" w:rsidRDefault="00522553">
                      <w:proofErr w:type="spellStart"/>
                      <w:r>
                        <w:rPr>
                          <w:color w:val="000000"/>
                          <w:sz w:val="10"/>
                          <w:szCs w:val="10"/>
                          <w:lang w:val="en-US"/>
                        </w:rPr>
                        <w:t>tāmi</w:t>
                      </w:r>
                      <w:proofErr w:type="spellEnd"/>
                    </w:p>
                  </w:txbxContent>
                </v:textbox>
              </v:rect>
              <v:rect id="_x0000_s1163" style="position:absolute;left:5766;top:1727;width:1011;height:115;mso-wrap-style:none;v-text-anchor:top" filled="f" stroked="f">
                <v:textbox style="mso-fit-shape-to-text:t" inset="0,0,0,0">
                  <w:txbxContent>
                    <w:p w:rsidR="00522553" w:rsidRDefault="00522553">
                      <w:proofErr w:type="spellStart"/>
                      <w:r>
                        <w:rPr>
                          <w:color w:val="000000"/>
                          <w:sz w:val="10"/>
                          <w:szCs w:val="10"/>
                          <w:lang w:val="en-US"/>
                        </w:rPr>
                        <w:t>Izpilde</w:t>
                      </w:r>
                      <w:proofErr w:type="spellEnd"/>
                      <w:r>
                        <w:rPr>
                          <w:color w:val="000000"/>
                          <w:sz w:val="10"/>
                          <w:szCs w:val="10"/>
                          <w:lang w:val="en-US"/>
                        </w:rPr>
                        <w:t xml:space="preserve"> no </w:t>
                      </w:r>
                      <w:proofErr w:type="spellStart"/>
                      <w:r>
                        <w:rPr>
                          <w:color w:val="000000"/>
                          <w:sz w:val="10"/>
                          <w:szCs w:val="10"/>
                          <w:lang w:val="en-US"/>
                        </w:rPr>
                        <w:t>darbu</w:t>
                      </w:r>
                      <w:proofErr w:type="spellEnd"/>
                      <w:r>
                        <w:rPr>
                          <w:color w:val="000000"/>
                          <w:sz w:val="10"/>
                          <w:szCs w:val="10"/>
                          <w:lang w:val="en-US"/>
                        </w:rPr>
                        <w:t xml:space="preserve"> </w:t>
                      </w:r>
                      <w:proofErr w:type="spellStart"/>
                      <w:r>
                        <w:rPr>
                          <w:color w:val="000000"/>
                          <w:sz w:val="10"/>
                          <w:szCs w:val="10"/>
                          <w:lang w:val="en-US"/>
                        </w:rPr>
                        <w:t>sākuma</w:t>
                      </w:r>
                      <w:proofErr w:type="spellEnd"/>
                      <w:r>
                        <w:rPr>
                          <w:color w:val="000000"/>
                          <w:sz w:val="10"/>
                          <w:szCs w:val="10"/>
                          <w:lang w:val="en-US"/>
                        </w:rPr>
                        <w:t xml:space="preserve">, </w:t>
                      </w:r>
                    </w:p>
                  </w:txbxContent>
                </v:textbox>
              </v:rect>
              <v:rect id="_x0000_s1164" style="position:absolute;left:5725;top:1849;width:1045;height:115;mso-wrap-style:none;v-text-anchor:top" filled="f" stroked="f">
                <v:textbox style="mso-fit-shape-to-text:t" inset="0,0,0,0">
                  <w:txbxContent>
                    <w:p w:rsidR="00522553" w:rsidRDefault="00522553">
                      <w:proofErr w:type="spellStart"/>
                      <w:r>
                        <w:rPr>
                          <w:color w:val="000000"/>
                          <w:sz w:val="10"/>
                          <w:szCs w:val="10"/>
                          <w:lang w:val="en-US"/>
                        </w:rPr>
                        <w:t>neieskaitot</w:t>
                      </w:r>
                      <w:proofErr w:type="spellEnd"/>
                      <w:r>
                        <w:rPr>
                          <w:color w:val="000000"/>
                          <w:sz w:val="10"/>
                          <w:szCs w:val="10"/>
                          <w:lang w:val="en-US"/>
                        </w:rPr>
                        <w:t xml:space="preserve"> </w:t>
                      </w:r>
                      <w:proofErr w:type="spellStart"/>
                      <w:r>
                        <w:rPr>
                          <w:color w:val="000000"/>
                          <w:sz w:val="10"/>
                          <w:szCs w:val="10"/>
                          <w:lang w:val="en-US"/>
                        </w:rPr>
                        <w:t>kārtējo</w:t>
                      </w:r>
                      <w:proofErr w:type="spellEnd"/>
                      <w:r>
                        <w:rPr>
                          <w:color w:val="000000"/>
                          <w:sz w:val="10"/>
                          <w:szCs w:val="10"/>
                          <w:lang w:val="en-US"/>
                        </w:rPr>
                        <w:t xml:space="preserve"> </w:t>
                      </w:r>
                      <w:proofErr w:type="spellStart"/>
                      <w:r>
                        <w:rPr>
                          <w:color w:val="000000"/>
                          <w:sz w:val="10"/>
                          <w:szCs w:val="10"/>
                          <w:lang w:val="en-US"/>
                        </w:rPr>
                        <w:t>mēnesi</w:t>
                      </w:r>
                      <w:proofErr w:type="spellEnd"/>
                    </w:p>
                  </w:txbxContent>
                </v:textbox>
              </v:rect>
              <v:rect id="_x0000_s1165" style="position:absolute;left:11908;top:2267;width:84;height:115;mso-wrap-style:none;v-text-anchor:top" filled="f" stroked="f">
                <v:textbox style="mso-fit-shape-to-text:t" inset="0,0,0,0">
                  <w:txbxContent>
                    <w:p w:rsidR="00522553" w:rsidRDefault="00522553">
                      <w:r>
                        <w:rPr>
                          <w:color w:val="000000"/>
                          <w:sz w:val="10"/>
                          <w:szCs w:val="10"/>
                          <w:lang w:val="en-US"/>
                        </w:rPr>
                        <w:t>%</w:t>
                      </w:r>
                    </w:p>
                  </w:txbxContent>
                </v:textbox>
              </v:rect>
              <v:rect id="_x0000_s1166" style="position:absolute;left:6944;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rect id="_x0000_s1167" style="position:absolute;left:10640;top:2267;width:286;height:115;mso-wrap-style:none;v-text-anchor:top" filled="f" stroked="f">
                <v:textbox style="mso-fit-shape-to-text:t" inset="0,0,0,0">
                  <w:txbxContent>
                    <w:p w:rsidR="00522553" w:rsidRDefault="00522553">
                      <w:proofErr w:type="spellStart"/>
                      <w:r>
                        <w:rPr>
                          <w:color w:val="000000"/>
                          <w:sz w:val="10"/>
                          <w:szCs w:val="10"/>
                          <w:lang w:val="en-US"/>
                        </w:rPr>
                        <w:t>Daudz</w:t>
                      </w:r>
                      <w:proofErr w:type="spellEnd"/>
                      <w:r>
                        <w:rPr>
                          <w:color w:val="000000"/>
                          <w:sz w:val="10"/>
                          <w:szCs w:val="10"/>
                          <w:lang w:val="en-US"/>
                        </w:rPr>
                        <w:t>.</w:t>
                      </w:r>
                    </w:p>
                  </w:txbxContent>
                </v:textbox>
              </v:rect>
              <v:line id="_x0000_s1168" style="position:absolute" from="13429,0" to="13430,8" strokecolor="#d4d4d4" strokeweight="0"/>
              <v:rect id="_x0000_s1169" style="position:absolute;left:13429;width:8;height:8" fillcolor="#d4d4d4" stroked="f"/>
              <v:line id="_x0000_s1170" style="position:absolute" from="1734,0" to="1735,753" strokecolor="#d4d4d4" strokeweight="0"/>
              <v:rect id="_x0000_s1171" style="position:absolute;left:1734;width:8;height:753" fillcolor="#d4d4d4" stroked="f"/>
              <v:line id="_x0000_s1172" style="position:absolute" from="2216,0" to="2217,753" strokecolor="#d4d4d4" strokeweight="0"/>
              <v:rect id="_x0000_s1173" style="position:absolute;left:2216;width:9;height:753" fillcolor="#d4d4d4" stroked="f"/>
              <v:line id="_x0000_s1174" style="position:absolute" from="262,0" to="263,172" strokecolor="#d4d4d4" strokeweight="0"/>
              <v:rect id="_x0000_s1175" style="position:absolute;left:262;width:8;height:172" fillcolor="#d4d4d4" stroked="f"/>
              <v:line id="_x0000_s1176" style="position:absolute" from="1734,892" to="1735,1031" strokecolor="#d4d4d4" strokeweight="0"/>
              <v:rect id="_x0000_s1177" style="position:absolute;left:1734;top:892;width:8;height:139" fillcolor="#d4d4d4" stroked="f"/>
              <v:line id="_x0000_s1178" style="position:absolute" from="2216,892" to="2217,1031" strokecolor="#d4d4d4" strokeweight="0"/>
              <v:rect id="_x0000_s1179" style="position:absolute;left:2216;top:892;width:9;height:139" fillcolor="#d4d4d4" stroked="f"/>
              <v:line id="_x0000_s1180" style="position:absolute" from="2781,0" to="2782,1031" strokecolor="#d4d4d4" strokeweight="0"/>
              <v:rect id="_x0000_s1181" style="position:absolute;left:2781;width:8;height:1031" fillcolor="#d4d4d4" stroked="f"/>
              <v:line id="_x0000_s1182" style="position:absolute" from="3312,0" to="3313,1031" strokecolor="#d4d4d4" strokeweight="0"/>
              <v:rect id="_x0000_s1183" style="position:absolute;left:3312;width:9;height:1031" fillcolor="#d4d4d4" stroked="f"/>
              <v:line id="_x0000_s1184" style="position:absolute" from="3877,0" to="3878,1031" strokecolor="#d4d4d4" strokeweight="0"/>
              <v:rect id="_x0000_s1185" style="position:absolute;left:3877;width:8;height:1031" fillcolor="#d4d4d4" stroked="f"/>
              <v:line id="_x0000_s1186" style="position:absolute" from="4408,0" to="4409,1031" strokecolor="#d4d4d4" strokeweight="0"/>
              <v:rect id="_x0000_s1187" style="position:absolute;left:4408;width:8;height:1031" fillcolor="#d4d4d4" stroked="f"/>
              <v:line id="_x0000_s1188" style="position:absolute" from="5022,0" to="5023,1031" strokecolor="#d4d4d4" strokeweight="0"/>
              <v:rect id="_x0000_s1189" style="position:absolute;left:5022;width:8;height:1031" fillcolor="#d4d4d4" stroked="f"/>
              <v:line id="_x0000_s1190" style="position:absolute" from="5635,0" to="5636,1031" strokecolor="#d4d4d4" strokeweight="0"/>
              <v:rect id="_x0000_s1191" style="position:absolute;left:5635;width:8;height:1031" fillcolor="#d4d4d4" stroked="f"/>
              <v:line id="_x0000_s1192" style="position:absolute" from="6224,0" to="6225,1031" strokecolor="#d4d4d4" strokeweight="0"/>
              <v:rect id="_x0000_s1193" style="position:absolute;left:6224;width:8;height:1031" fillcolor="#d4d4d4" stroked="f"/>
              <v:line id="_x0000_s1194" style="position:absolute" from="6813,0" to="6814,1031" strokecolor="#d4d4d4" strokeweight="0"/>
              <v:rect id="_x0000_s1195" style="position:absolute;left:6813;width:8;height:1031" fillcolor="#d4d4d4" stroked="f"/>
              <v:line id="_x0000_s1196" style="position:absolute" from="7369,0" to="7370,1031" strokecolor="#d4d4d4" strokeweight="0"/>
              <v:rect id="_x0000_s1197" style="position:absolute;left:7369;width:8;height:1031" fillcolor="#d4d4d4" stroked="f"/>
              <v:line id="_x0000_s1198" style="position:absolute" from="7991,0" to="7992,1031" strokecolor="#d4d4d4" strokeweight="0"/>
              <v:rect id="_x0000_s1199" style="position:absolute;left:7991;width:8;height:1031" fillcolor="#d4d4d4" stroked="f"/>
              <v:line id="_x0000_s1200" style="position:absolute" from="8612,0" to="8613,1031" strokecolor="#d4d4d4" strokeweight="0"/>
              <v:rect id="_x0000_s1201" style="position:absolute;left:8612;width:8;height:1031" fillcolor="#d4d4d4" stroked="f"/>
              <v:line id="_x0000_s1202" style="position:absolute" from="9234,0" to="9235,1031" strokecolor="#d4d4d4" strokeweight="0"/>
              <v:rect id="_x0000_s1203" style="position:absolute;left:9234;width:8;height:1031" fillcolor="#d4d4d4" stroked="f"/>
              <v:line id="_x0000_s1204" style="position:absolute" from="9855,0" to="9856,1031" strokecolor="#d4d4d4" strokeweight="0"/>
              <v:rect id="_x0000_s1205" style="position:absolute;left:9855;width:8;height:1031" fillcolor="#d4d4d4" stroked="f"/>
              <v:line id="_x0000_s1206" style="position:absolute" from="10477,0" to="10478,1031" strokecolor="#d4d4d4" strokeweight="0"/>
              <v:rect id="_x0000_s1207" style="position:absolute;left:10477;width:8;height:1031" fillcolor="#d4d4d4" stroked="f"/>
              <v:line id="_x0000_s1208" style="position:absolute" from="11098,0" to="11099,1031" strokecolor="#d4d4d4" strokeweight="0"/>
              <v:rect id="_x0000_s1209" style="position:absolute;left:11098;width:9;height:1031" fillcolor="#d4d4d4" stroked="f"/>
              <v:line id="_x0000_s1210" style="position:absolute" from="11663,0" to="11664,1031" strokecolor="#d4d4d4" strokeweight="0"/>
              <v:rect id="_x0000_s1211" style="position:absolute;left:11663;width:8;height:1031" fillcolor="#d4d4d4" stroked="f"/>
              <v:line id="_x0000_s1212" style="position:absolute" from="12227,0" to="12228,1031" strokecolor="#d4d4d4" strokeweight="0"/>
              <v:rect id="_x0000_s1213" style="position:absolute;left:12227;width:8;height:1031" fillcolor="#d4d4d4" stroked="f"/>
              <v:line id="_x0000_s1214" style="position:absolute" from="12816,0" to="12817,1031" strokecolor="#d4d4d4" strokeweight="0"/>
              <v:rect id="_x0000_s1215" style="position:absolute;left:12816;width:8;height:1031" fillcolor="#d4d4d4" stroked="f"/>
              <v:line id="_x0000_s1216" style="position:absolute" from="0,0" to="1,1563" strokecolor="#d4d4d4" strokeweight="0"/>
              <v:rect id="_x0000_s1217" style="position:absolute;width:8;height:1563" fillcolor="#d4d4d4" stroked="f"/>
              <v:line id="_x0000_s1218" style="position:absolute" from="262,1399" to="263,1563" strokecolor="#d4d4d4" strokeweight="0"/>
              <v:rect id="_x0000_s1219" style="position:absolute;left:262;top:1399;width:8;height:164" fillcolor="#d4d4d4" stroked="f"/>
              <v:line id="_x0000_s1220" style="position:absolute" from="1734,1399" to="1735,1563" strokecolor="#d4d4d4" strokeweight="0"/>
              <v:rect id="_x0000_s1221" style="position:absolute;left:1734;top:1399;width:8;height:164" fillcolor="#d4d4d4" stroked="f"/>
              <v:line id="_x0000_s1222" style="position:absolute" from="2216,1399" to="2217,1563" strokecolor="#d4d4d4" strokeweight="0"/>
              <v:rect id="_x0000_s1223" style="position:absolute;left:2216;top:1399;width:9;height:164" fillcolor="#d4d4d4" stroked="f"/>
              <v:line id="_x0000_s1224" style="position:absolute" from="2781,1399" to="2782,1563" strokecolor="#d4d4d4" strokeweight="0"/>
              <v:rect id="_x0000_s1225" style="position:absolute;left:2781;top:1399;width:8;height:164" fillcolor="#d4d4d4" stroked="f"/>
              <v:line id="_x0000_s1226" style="position:absolute" from="5022,1399" to="5023,1563" strokecolor="#d4d4d4" strokeweight="0"/>
              <v:rect id="_x0000_s1227" style="position:absolute;left:5022;top:1399;width:8;height:164" fillcolor="#d4d4d4" stroked="f"/>
              <v:line id="_x0000_s1228" style="position:absolute" from="5635,1399" to="5636,1563" strokecolor="#d4d4d4" strokeweight="0"/>
            </v:group>
            <v:group id="_x0000_s1430" style="position:absolute;left:-8;width:13969;height:4362" coordorigin="-8" coordsize="13969,4362">
              <v:rect id="_x0000_s1230" style="position:absolute;left:5635;top:1399;width:8;height:164" fillcolor="#d4d4d4" stroked="f"/>
              <v:line id="_x0000_s1231" style="position:absolute" from="6813,1399" to="6814,1563" strokecolor="#d4d4d4" strokeweight="0"/>
              <v:rect id="_x0000_s1232" style="position:absolute;left:6813;top:1399;width:8;height:164" fillcolor="#d4d4d4" stroked="f"/>
              <v:line id="_x0000_s1233" style="position:absolute" from="10477,1399" to="10478,1563" strokecolor="#d4d4d4" strokeweight="0"/>
              <v:rect id="_x0000_s1234" style="position:absolute;left:10477;top:1399;width:8;height:164" fillcolor="#d4d4d4" stroked="f"/>
              <v:line id="_x0000_s1235" style="position:absolute" from="12227,1399" to="12228,1563" strokecolor="#d4d4d4" strokeweight="0"/>
              <v:rect id="_x0000_s1236" style="position:absolute;left:12227;top:1399;width:8;height:164" fillcolor="#d4d4d4" stroked="f"/>
              <v:rect id="_x0000_s1237" style="position:absolute;left:8;top:1563;width:13953;height:16" fillcolor="black" stroked="f"/>
              <v:line id="_x0000_s1238" style="position:absolute" from="13953,0" to="13954,1563" strokecolor="#d4d4d4" strokeweight="0"/>
              <v:rect id="_x0000_s1239" style="position:absolute;left:13953;width:8;height:1563" fillcolor="#d4d4d4" stroked="f"/>
              <v:line id="_x0000_s1240" style="position:absolute" from="3312,1399" to="3313,1563" strokecolor="#d4d4d4" strokeweight="0"/>
              <v:rect id="_x0000_s1241" style="position:absolute;left:3312;top:1399;width:9;height:164" fillcolor="#d4d4d4" stroked="f"/>
              <v:line id="_x0000_s1242" style="position:absolute" from="3877,1399" to="3878,1563" strokecolor="#d4d4d4" strokeweight="0"/>
              <v:rect id="_x0000_s1243" style="position:absolute;left:3877;top:1399;width:8;height:164" fillcolor="#d4d4d4" stroked="f"/>
              <v:line id="_x0000_s1244" style="position:absolute" from="4408,1399" to="4409,1563" strokecolor="#d4d4d4" strokeweight="0"/>
              <v:rect id="_x0000_s1245" style="position:absolute;left:4408;top:1399;width:8;height:164" fillcolor="#d4d4d4" stroked="f"/>
              <v:line id="_x0000_s1246" style="position:absolute" from="2789,2120" to="5627,2121" strokeweight="0"/>
              <v:rect id="_x0000_s1247" style="position:absolute;left:2789;top:2120;width:2838;height:8" fillcolor="black" stroked="f"/>
              <v:line id="_x0000_s1248" style="position:absolute" from="6224,1399" to="6225,1563" strokecolor="#d4d4d4" strokeweight="0"/>
              <v:rect id="_x0000_s1249" style="position:absolute;left:6224;top:1399;width:8;height:164" fillcolor="#d4d4d4" stroked="f"/>
              <v:line id="_x0000_s1250" style="position:absolute" from="5643,2120" to="6805,2121" strokeweight="0"/>
              <v:rect id="_x0000_s1251" style="position:absolute;left:5643;top:2120;width:1162;height:8" fillcolor="black" stroked="f"/>
              <v:line id="_x0000_s1252" style="position:absolute" from="7369,1399" to="7370,1563" strokecolor="#d4d4d4" strokeweight="0"/>
              <v:rect id="_x0000_s1253" style="position:absolute;left:7369;top:1399;width:8;height:164" fillcolor="#d4d4d4" stroked="f"/>
              <v:line id="_x0000_s1254" style="position:absolute" from="7991,1399" to="7992,1563" strokecolor="#d4d4d4" strokeweight="0"/>
              <v:rect id="_x0000_s1255" style="position:absolute;left:7991;top:1399;width:8;height:164" fillcolor="#d4d4d4" stroked="f"/>
              <v:line id="_x0000_s1256" style="position:absolute" from="8612,1399" to="8613,1563" strokecolor="#d4d4d4" strokeweight="0"/>
              <v:rect id="_x0000_s1257" style="position:absolute;left:8612;top:1399;width:8;height:164" fillcolor="#d4d4d4" stroked="f"/>
              <v:line id="_x0000_s1258" style="position:absolute" from="9234,1399" to="9235,1563" strokecolor="#d4d4d4" strokeweight="0"/>
              <v:rect id="_x0000_s1259" style="position:absolute;left:9234;top:1399;width:8;height:164" fillcolor="#d4d4d4" stroked="f"/>
              <v:line id="_x0000_s1260" style="position:absolute" from="9855,1399" to="9856,1563" strokecolor="#d4d4d4" strokeweight="0"/>
              <v:rect id="_x0000_s1261" style="position:absolute;left:9855;top:1399;width:8;height:164" fillcolor="#d4d4d4" stroked="f"/>
              <v:line id="_x0000_s1262" style="position:absolute" from="6821,2120" to="10469,2121" strokeweight="0"/>
              <v:rect id="_x0000_s1263" style="position:absolute;left:6821;top:2120;width:3648;height:8" fillcolor="black" stroked="f"/>
              <v:line id="_x0000_s1264" style="position:absolute" from="11098,1399" to="11099,1563" strokecolor="#d4d4d4" strokeweight="0"/>
              <v:rect id="_x0000_s1265" style="position:absolute;left:11098;top:1399;width:9;height:164" fillcolor="#d4d4d4" stroked="f"/>
              <v:line id="_x0000_s1266" style="position:absolute" from="11663,1399" to="11664,1563" strokecolor="#d4d4d4" strokeweight="0"/>
              <v:rect id="_x0000_s1267" style="position:absolute;left:11663;top:1399;width:8;height:164" fillcolor="#d4d4d4" stroked="f"/>
              <v:line id="_x0000_s1268" style="position:absolute" from="10485,2120" to="12219,2121" strokeweight="0"/>
              <v:rect id="_x0000_s1269" style="position:absolute;left:10485;top:2120;width:1734;height:8" fillcolor="black" stroked="f"/>
              <v:line id="_x0000_s1270" style="position:absolute" from="12816,1399" to="12817,1563" strokecolor="#d4d4d4" strokeweight="0"/>
              <v:rect id="_x0000_s1271" style="position:absolute;left:12816;top:1399;width:8;height:164" fillcolor="#d4d4d4" stroked="f"/>
              <v:line id="_x0000_s1272" style="position:absolute" from="13429,172" to="13430,1563" strokecolor="#d4d4d4" strokeweight="0"/>
              <v:rect id="_x0000_s1273" style="position:absolute;left:13429;top:172;width:8;height:1391" fillcolor="#d4d4d4" stroked="f"/>
              <v:line id="_x0000_s1274" style="position:absolute" from="12235,2120" to="13945,2121" strokeweight="0"/>
              <v:rect id="_x0000_s1275" style="position:absolute;left:12235;top:2120;width:1710;height:8" fillcolor="black" stroked="f"/>
              <v:line id="_x0000_s1276" style="position:absolute" from="2789,2398" to="5627,2399" strokeweight="0"/>
              <v:rect id="_x0000_s1277" style="position:absolute;left:2789;top:2398;width:2838;height:8" fillcolor="black" stroked="f"/>
              <v:line id="_x0000_s1278" style="position:absolute" from="6232,2398" to="6805,2399" strokeweight="0"/>
              <v:rect id="_x0000_s1279" style="position:absolute;left:6232;top:2398;width:573;height:8" fillcolor="black" stroked="f"/>
              <v:line id="_x0000_s1280" style="position:absolute" from="7377,2398" to="9863,2399" strokeweight="0"/>
              <v:rect id="_x0000_s1281" style="position:absolute;left:7377;top:2398;width:2486;height:8" fillcolor="black" stroked="f"/>
              <v:line id="_x0000_s1282" style="position:absolute" from="11107,2398" to="11671,2399" strokeweight="0"/>
              <v:rect id="_x0000_s1283" style="position:absolute;left:11107;top:2398;width:564;height:8" fillcolor="black" stroked="f"/>
              <v:line id="_x0000_s1284" style="position:absolute" from="12824,2398" to="13437,2399" strokeweight="0"/>
              <v:rect id="_x0000_s1285" style="position:absolute;left:12824;top:2398;width:613;height:8" fillcolor="black" stroked="f"/>
              <v:line id="_x0000_s1286" style="position:absolute" from="8,2537" to="5627,2538" strokeweight="0"/>
              <v:rect id="_x0000_s1287" style="position:absolute;left:8;top:2537;width:5619;height:8" fillcolor="black" stroked="f"/>
              <v:line id="_x0000_s1288" style="position:absolute" from="5643,2537" to="6805,2538" strokeweight="0"/>
              <v:rect id="_x0000_s1289" style="position:absolute;left:5643;top:2537;width:1162;height:8" fillcolor="black" stroked="f"/>
              <v:line id="_x0000_s1290" style="position:absolute" from="6821,2537" to="10469,2538" strokeweight="0"/>
              <v:rect id="_x0000_s1291" style="position:absolute;left:6821;top:2537;width:3648;height:8" fillcolor="black" stroked="f"/>
              <v:line id="_x0000_s1292" style="position:absolute" from="10485,2537" to="12219,2538" strokeweight="0"/>
              <v:rect id="_x0000_s1293" style="position:absolute;left:10485;top:2537;width:1734;height:8" fillcolor="black" stroked="f"/>
              <v:line id="_x0000_s1294" style="position:absolute" from="12235,2537" to="13945,2538" strokeweight="0"/>
              <v:rect id="_x0000_s1295" style="position:absolute;left:12235;top:2537;width:1710;height:8" fillcolor="black" stroked="f"/>
              <v:line id="_x0000_s1296" style="position:absolute" from="8,2676" to="5627,2677" strokeweight="0"/>
              <v:rect id="_x0000_s1297" style="position:absolute;left:8;top:2676;width:5619;height:8" fillcolor="black" stroked="f"/>
              <v:line id="_x0000_s1298" style="position:absolute" from="5643,2676" to="6805,2677" strokeweight="0"/>
              <v:rect id="_x0000_s1299" style="position:absolute;left:5643;top:2676;width:1162;height:8" fillcolor="black" stroked="f"/>
              <v:line id="_x0000_s1300" style="position:absolute" from="6821,2676" to="10469,2677" strokeweight="0"/>
              <v:rect id="_x0000_s1301" style="position:absolute;left:6821;top:2676;width:3648;height:8" fillcolor="black" stroked="f"/>
              <v:line id="_x0000_s1302" style="position:absolute" from="10485,2676" to="12219,2677" strokeweight="0"/>
              <v:rect id="_x0000_s1303" style="position:absolute;left:10485;top:2676;width:1734;height:8" fillcolor="black" stroked="f"/>
              <v:line id="_x0000_s1304" style="position:absolute" from="12235,2676" to="13945,2677" strokeweight="0"/>
              <v:rect id="_x0000_s1305" style="position:absolute;left:12235;top:2676;width:1710;height:8" fillcolor="black" stroked="f"/>
              <v:line id="_x0000_s1306" style="position:absolute" from="8,2815" to="5627,2816" strokeweight="0"/>
              <v:rect id="_x0000_s1307" style="position:absolute;left:8;top:2815;width:5619;height:8" fillcolor="black" stroked="f"/>
              <v:line id="_x0000_s1308" style="position:absolute" from="5643,2815" to="6805,2816" strokeweight="0"/>
              <v:rect id="_x0000_s1309" style="position:absolute;left:5643;top:2815;width:1162;height:8" fillcolor="black" stroked="f"/>
              <v:line id="_x0000_s1310" style="position:absolute" from="6821,2815" to="10469,2816" strokeweight="0"/>
              <v:rect id="_x0000_s1311" style="position:absolute;left:6821;top:2815;width:3648;height:8" fillcolor="black" stroked="f"/>
              <v:line id="_x0000_s1312" style="position:absolute" from="10485,2815" to="12219,2816" strokeweight="0"/>
              <v:rect id="_x0000_s1313" style="position:absolute;left:10485;top:2815;width:1734;height:8" fillcolor="black" stroked="f"/>
              <v:line id="_x0000_s1314" style="position:absolute" from="12235,2815" to="13945,2816" strokeweight="0"/>
              <v:rect id="_x0000_s1315" style="position:absolute;left:12235;top:2815;width:1710;height:8" fillcolor="black" stroked="f"/>
              <v:line id="_x0000_s1316" style="position:absolute" from="8,2954" to="5627,2955" strokeweight="0"/>
              <v:rect id="_x0000_s1317" style="position:absolute;left:8;top:2954;width:5619;height:8" fillcolor="black" stroked="f"/>
              <v:line id="_x0000_s1318" style="position:absolute" from="5643,2954" to="6805,2955" strokeweight="0"/>
              <v:rect id="_x0000_s1319" style="position:absolute;left:5643;top:2954;width:1162;height:8" fillcolor="black" stroked="f"/>
              <v:line id="_x0000_s1320" style="position:absolute" from="6821,2954" to="10469,2955" strokeweight="0"/>
              <v:rect id="_x0000_s1321" style="position:absolute;left:6821;top:2954;width:3648;height:8" fillcolor="black" stroked="f"/>
              <v:line id="_x0000_s1322" style="position:absolute" from="10485,2954" to="12219,2955" strokeweight="0"/>
              <v:rect id="_x0000_s1323" style="position:absolute;left:10485;top:2954;width:1734;height:8" fillcolor="black" stroked="f"/>
              <v:line id="_x0000_s1324" style="position:absolute" from="12235,2954" to="13945,2955" strokeweight="0"/>
              <v:rect id="_x0000_s1325" style="position:absolute;left:12235;top:2954;width:1710;height:8" fillcolor="black" stroked="f"/>
              <v:line id="_x0000_s1326" style="position:absolute" from="8,3093" to="5627,3094" strokeweight="0"/>
              <v:rect id="_x0000_s1327" style="position:absolute;left:8;top:3093;width:5619;height:9" fillcolor="black" stroked="f"/>
              <v:line id="_x0000_s1328" style="position:absolute" from="5643,3093" to="6805,3094" strokeweight="0"/>
              <v:rect id="_x0000_s1329" style="position:absolute;left:5643;top:3093;width:1162;height:9" fillcolor="black" stroked="f"/>
              <v:line id="_x0000_s1330" style="position:absolute" from="6821,3093" to="10469,3094" strokeweight="0"/>
              <v:rect id="_x0000_s1331" style="position:absolute;left:6821;top:3093;width:3648;height:9" fillcolor="black" stroked="f"/>
              <v:line id="_x0000_s1332" style="position:absolute" from="10485,3093" to="12219,3094" strokeweight="0"/>
              <v:rect id="_x0000_s1333" style="position:absolute;left:10485;top:3093;width:1734;height:9" fillcolor="black" stroked="f"/>
              <v:line id="_x0000_s1334" style="position:absolute" from="12235,3093" to="13945,3094" strokeweight="0"/>
              <v:rect id="_x0000_s1335" style="position:absolute;left:12235;top:3093;width:1710;height:9" fillcolor="black" stroked="f"/>
              <v:line id="_x0000_s1336" style="position:absolute" from="8,3232" to="5627,3233" strokeweight="0"/>
              <v:rect id="_x0000_s1337" style="position:absolute;left:8;top:3232;width:5619;height:9" fillcolor="black" stroked="f"/>
              <v:line id="_x0000_s1338" style="position:absolute" from="5643,3232" to="6805,3233" strokeweight="0"/>
              <v:rect id="_x0000_s1339" style="position:absolute;left:5643;top:3232;width:1162;height:9" fillcolor="black" stroked="f"/>
              <v:line id="_x0000_s1340" style="position:absolute" from="6821,3232" to="10469,3233" strokeweight="0"/>
              <v:rect id="_x0000_s1341" style="position:absolute;left:6821;top:3232;width:3648;height:9" fillcolor="black" stroked="f"/>
              <v:line id="_x0000_s1342" style="position:absolute" from="10485,3232" to="12219,3233" strokeweight="0"/>
              <v:rect id="_x0000_s1343" style="position:absolute;left:10485;top:3232;width:1734;height:9" fillcolor="black" stroked="f"/>
              <v:line id="_x0000_s1344" style="position:absolute" from="12235,3232" to="13945,3233" strokeweight="0"/>
              <v:rect id="_x0000_s1345" style="position:absolute;left:12235;top:3232;width:1710;height:9" fillcolor="black" stroked="f"/>
              <v:line id="_x0000_s1346" style="position:absolute" from="8,3372" to="5627,3373" strokeweight="0"/>
              <v:rect id="_x0000_s1347" style="position:absolute;left:8;top:3372;width:5619;height:8" fillcolor="black" stroked="f"/>
              <v:line id="_x0000_s1348" style="position:absolute" from="5643,3372" to="6805,3373" strokeweight="0"/>
              <v:rect id="_x0000_s1349" style="position:absolute;left:5643;top:3372;width:1162;height:8" fillcolor="black" stroked="f"/>
              <v:line id="_x0000_s1350" style="position:absolute" from="6821,3372" to="10469,3373" strokeweight="0"/>
              <v:rect id="_x0000_s1351" style="position:absolute;left:6821;top:3372;width:3648;height:8" fillcolor="black" stroked="f"/>
              <v:line id="_x0000_s1352" style="position:absolute" from="10485,3372" to="12219,3373" strokeweight="0"/>
              <v:rect id="_x0000_s1353" style="position:absolute;left:10485;top:3372;width:1734;height:8" fillcolor="black" stroked="f"/>
              <v:line id="_x0000_s1354" style="position:absolute" from="12235,3372" to="13945,3373" strokeweight="0"/>
              <v:rect id="_x0000_s1355" style="position:absolute;left:12235;top:3372;width:1710;height:8" fillcolor="black" stroked="f"/>
              <v:line id="_x0000_s1356" style="position:absolute" from="8,3511" to="5627,3512" strokeweight="0"/>
              <v:rect id="_x0000_s1357" style="position:absolute;left:8;top:3511;width:5619;height:8" fillcolor="black" stroked="f"/>
              <v:line id="_x0000_s1358" style="position:absolute" from="5643,3511" to="6805,3512" strokeweight="0"/>
              <v:rect id="_x0000_s1359" style="position:absolute;left:5643;top:3511;width:1162;height:8" fillcolor="black" stroked="f"/>
              <v:line id="_x0000_s1360" style="position:absolute" from="6821,3511" to="10469,3512" strokeweight="0"/>
              <v:rect id="_x0000_s1361" style="position:absolute;left:6821;top:3511;width:3648;height:8" fillcolor="black" stroked="f"/>
              <v:line id="_x0000_s1362" style="position:absolute" from="10485,3511" to="12219,3512" strokeweight="0"/>
              <v:rect id="_x0000_s1363" style="position:absolute;left:10485;top:3511;width:1734;height:8" fillcolor="black" stroked="f"/>
              <v:line id="_x0000_s1364" style="position:absolute" from="12235,3511" to="13945,3512" strokeweight="0"/>
              <v:rect id="_x0000_s1365" style="position:absolute;left:12235;top:3511;width:1710;height:8" fillcolor="black" stroked="f"/>
              <v:line id="_x0000_s1366" style="position:absolute" from="8,3650" to="5627,3651" strokeweight="0"/>
              <v:rect id="_x0000_s1367" style="position:absolute;left:8;top:3650;width:5619;height:8" fillcolor="black" stroked="f"/>
              <v:line id="_x0000_s1368" style="position:absolute" from="5643,3650" to="6805,3651" strokeweight="0"/>
              <v:rect id="_x0000_s1369" style="position:absolute;left:5643;top:3650;width:1162;height:8" fillcolor="black" stroked="f"/>
              <v:line id="_x0000_s1370" style="position:absolute" from="6821,3650" to="10469,3651" strokeweight="0"/>
              <v:rect id="_x0000_s1371" style="position:absolute;left:6821;top:3650;width:3648;height:8" fillcolor="black" stroked="f"/>
              <v:line id="_x0000_s1372" style="position:absolute" from="10485,3650" to="12219,3651" strokeweight="0"/>
              <v:rect id="_x0000_s1373" style="position:absolute;left:10485;top:3650;width:1734;height:8" fillcolor="black" stroked="f"/>
              <v:line id="_x0000_s1374" style="position:absolute" from="12235,3650" to="13945,3651" strokeweight="0"/>
              <v:rect id="_x0000_s1375" style="position:absolute;left:12235;top:3650;width:1710;height:8" fillcolor="black" stroked="f"/>
              <v:line id="_x0000_s1376" style="position:absolute" from="8,3789" to="5627,3790" strokeweight="0"/>
              <v:rect id="_x0000_s1377" style="position:absolute;left:8;top:3789;width:5619;height:8" fillcolor="black" stroked="f"/>
              <v:line id="_x0000_s1378" style="position:absolute" from="5643,3789" to="6805,3790" strokeweight="0"/>
              <v:rect id="_x0000_s1379" style="position:absolute;left:5643;top:3789;width:1162;height:8" fillcolor="black" stroked="f"/>
              <v:line id="_x0000_s1380" style="position:absolute" from="6821,3789" to="10469,3790" strokeweight="0"/>
              <v:rect id="_x0000_s1381" style="position:absolute;left:6821;top:3789;width:3648;height:8" fillcolor="black" stroked="f"/>
              <v:line id="_x0000_s1382" style="position:absolute" from="10485,3789" to="12219,3790" strokeweight="0"/>
              <v:rect id="_x0000_s1383" style="position:absolute;left:10485;top:3789;width:1734;height:8" fillcolor="black" stroked="f"/>
              <v:line id="_x0000_s1384" style="position:absolute" from="12235,3789" to="13945,3790" strokeweight="0"/>
              <v:rect id="_x0000_s1385" style="position:absolute;left:12235;top:3789;width:1710;height:8" fillcolor="black" stroked="f"/>
              <v:line id="_x0000_s1386" style="position:absolute" from="8,4067" to="5627,4068" strokeweight="0"/>
              <v:rect id="_x0000_s1387" style="position:absolute;left:8;top:4067;width:5619;height:8" fillcolor="black" stroked="f"/>
              <v:line id="_x0000_s1388" style="position:absolute" from="5643,4067" to="6805,4068" strokeweight="0"/>
              <v:rect id="_x0000_s1389" style="position:absolute;left:5643;top:4067;width:1162;height:8" fillcolor="black" stroked="f"/>
              <v:line id="_x0000_s1390" style="position:absolute" from="6821,4067" to="10469,4068" strokeweight="0"/>
              <v:rect id="_x0000_s1391" style="position:absolute;left:6821;top:4067;width:3648;height:8" fillcolor="black" stroked="f"/>
              <v:line id="_x0000_s1392" style="position:absolute" from="10485,4067" to="12219,4068" strokeweight="0"/>
              <v:rect id="_x0000_s1393" style="position:absolute;left:10485;top:4067;width:1734;height:8" fillcolor="black" stroked="f"/>
              <v:line id="_x0000_s1394" style="position:absolute" from="12235,4067" to="13945,4068" strokeweight="0"/>
              <v:rect id="_x0000_s1395" style="position:absolute;left:12235;top:4067;width:1710;height:8" fillcolor="black" stroked="f"/>
              <v:line id="_x0000_s1396" style="position:absolute" from="8,4206" to="5627,4207" strokeweight="0"/>
              <v:rect id="_x0000_s1397" style="position:absolute;left:8;top:4206;width:5619;height:8" fillcolor="black" stroked="f"/>
              <v:line id="_x0000_s1398" style="position:absolute" from="5643,4206" to="6805,4207" strokeweight="0"/>
              <v:rect id="_x0000_s1399" style="position:absolute;left:5643;top:4206;width:1162;height:8" fillcolor="black" stroked="f"/>
              <v:line id="_x0000_s1400" style="position:absolute" from="6821,4206" to="10469,4207" strokeweight="0"/>
              <v:rect id="_x0000_s1401" style="position:absolute;left:6821;top:4206;width:3648;height:8" fillcolor="black" stroked="f"/>
              <v:line id="_x0000_s1402" style="position:absolute" from="10485,4206" to="12219,4207" strokeweight="0"/>
              <v:rect id="_x0000_s1403" style="position:absolute;left:10485;top:4206;width:1734;height:8" fillcolor="black" stroked="f"/>
              <v:line id="_x0000_s1404" style="position:absolute" from="12235,4206" to="13945,4207" strokeweight="0"/>
              <v:rect id="_x0000_s1405" style="position:absolute;left:12235;top:4206;width:1710;height:8" fillcolor="black" stroked="f"/>
              <v:rect id="_x0000_s1406" style="position:absolute;left:-8;top:1563;width:16;height:2799" fillcolor="black" stroked="f"/>
              <v:line id="_x0000_s1407" style="position:absolute" from="262,1579" to="263,4345" strokeweight="0"/>
              <v:rect id="_x0000_s1408" style="position:absolute;left:262;top:1579;width:8;height:2766" fillcolor="black" stroked="f"/>
              <v:line id="_x0000_s1409" style="position:absolute" from="1734,1579" to="1735,4345" strokeweight="0"/>
              <v:rect id="_x0000_s1410" style="position:absolute;left:1734;top:1579;width:8;height:2766" fillcolor="black" stroked="f"/>
              <v:line id="_x0000_s1411" style="position:absolute" from="2216,1579" to="2217,4345" strokeweight="0"/>
              <v:rect id="_x0000_s1412" style="position:absolute;left:2216;top:1579;width:9;height:2766" fillcolor="black" stroked="f"/>
              <v:line id="_x0000_s1413" style="position:absolute" from="2781,1579" to="2782,4345" strokeweight="0"/>
              <v:rect id="_x0000_s1414" style="position:absolute;left:2781;top:1579;width:8;height:2766" fillcolor="black" stroked="f"/>
              <v:line id="_x0000_s1415" style="position:absolute" from="3312,2128" to="3313,4345" strokeweight="0"/>
              <v:rect id="_x0000_s1416" style="position:absolute;left:3312;top:2128;width:9;height:2217" fillcolor="black" stroked="f"/>
              <v:line id="_x0000_s1417" style="position:absolute" from="3877,2128" to="3878,4345" strokeweight="0"/>
              <v:rect id="_x0000_s1418" style="position:absolute;left:3877;top:2128;width:8;height:2217" fillcolor="black" stroked="f"/>
              <v:line id="_x0000_s1419" style="position:absolute" from="4408,2128" to="4409,4345" strokeweight="0"/>
              <v:rect id="_x0000_s1420" style="position:absolute;left:4408;top:2128;width:8;height:2217" fillcolor="black" stroked="f"/>
              <v:line id="_x0000_s1421" style="position:absolute" from="5022,1579" to="5023,4345" strokeweight="0"/>
              <v:rect id="_x0000_s1422" style="position:absolute;left:5022;top:1579;width:8;height:2766" fillcolor="black" stroked="f"/>
              <v:rect id="_x0000_s1423" style="position:absolute;left:5627;top:1579;width:16;height:2783" fillcolor="black" stroked="f"/>
              <v:line id="_x0000_s1424" style="position:absolute" from="6224,2128" to="6225,4345" strokeweight="0"/>
              <v:rect id="_x0000_s1425" style="position:absolute;left:6224;top:2128;width:8;height:2217" fillcolor="black" stroked="f"/>
              <v:rect id="_x0000_s1426" style="position:absolute;left:6805;top:1579;width:16;height:2783" fillcolor="black" stroked="f"/>
              <v:line id="_x0000_s1427" style="position:absolute" from="7369,2128" to="7370,4345" strokeweight="0"/>
              <v:rect id="_x0000_s1428" style="position:absolute;left:7369;top:2128;width:8;height:2217" fillcolor="black" stroked="f"/>
              <v:line id="_x0000_s1429" style="position:absolute" from="7991,2128" to="7992,4345" strokeweight="0"/>
            </v:group>
            <v:rect id="_x0000_s1431" style="position:absolute;left:7991;top:2128;width:8;height:2217" fillcolor="black" stroked="f"/>
            <v:line id="_x0000_s1432" style="position:absolute" from="8612,2128" to="8613,4345" strokeweight="0"/>
            <v:rect id="_x0000_s1433" style="position:absolute;left:8612;top:2128;width:8;height:2217" fillcolor="black" stroked="f"/>
            <v:line id="_x0000_s1434" style="position:absolute" from="9234,2128" to="9235,4345" strokeweight="0"/>
            <v:rect id="_x0000_s1435" style="position:absolute;left:9234;top:2128;width:8;height:2217" fillcolor="black" stroked="f"/>
            <v:line id="_x0000_s1436" style="position:absolute" from="9855,2128" to="9856,4345" strokeweight="0"/>
            <v:rect id="_x0000_s1437" style="position:absolute;left:9855;top:2128;width:8;height:2217" fillcolor="black" stroked="f"/>
            <v:rect id="_x0000_s1438" style="position:absolute;left:10469;top:1579;width:16;height:2783" fillcolor="black" stroked="f"/>
            <v:line id="_x0000_s1439" style="position:absolute" from="11098,2128" to="11099,4345" strokeweight="0"/>
            <v:rect id="_x0000_s1440" style="position:absolute;left:11098;top:2128;width:9;height:2217" fillcolor="black" stroked="f"/>
            <v:line id="_x0000_s1441" style="position:absolute" from="11663,2128" to="11664,4345" strokeweight="0"/>
            <v:rect id="_x0000_s1442" style="position:absolute;left:11663;top:2128;width:8;height:2217" fillcolor="black" stroked="f"/>
            <v:rect id="_x0000_s1443" style="position:absolute;left:12219;top:1579;width:16;height:2783" fillcolor="black" stroked="f"/>
            <v:line id="_x0000_s1444" style="position:absolute" from="12816,2128" to="12817,4345" strokeweight="0"/>
            <v:rect id="_x0000_s1445" style="position:absolute;left:12816;top:2128;width:8;height:2217" fillcolor="black" stroked="f"/>
            <v:line id="_x0000_s1446" style="position:absolute" from="13429,2128" to="13430,4345" strokeweight="0"/>
            <v:rect id="_x0000_s1447" style="position:absolute;left:13429;top:2128;width:8;height:2217" fillcolor="black" stroked="f"/>
            <v:rect id="_x0000_s1448" style="position:absolute;left:8;top:4345;width:13953;height:17" fillcolor="black" stroked="f"/>
            <v:rect id="_x0000_s1449" style="position:absolute;left:13945;top:1579;width:16;height:2783" fillcolor="black" stroked="f"/>
            <v:line id="_x0000_s1450" style="position:absolute" from="10477,4362" to="10478,4517" strokecolor="#d4d4d4" strokeweight="0"/>
            <v:rect id="_x0000_s1451" style="position:absolute;left:10477;top:4362;width:8;height:155" fillcolor="#d4d4d4" stroked="f"/>
            <v:line id="_x0000_s1452" style="position:absolute" from="6224,4362" to="6225,4517" strokecolor="#d4d4d4" strokeweight="0"/>
            <v:rect id="_x0000_s1453" style="position:absolute;left:6224;top:4362;width:8;height:155" fillcolor="#d4d4d4" stroked="f"/>
            <v:line id="_x0000_s1454" style="position:absolute" from="6224,4820" to="6225,5147" strokecolor="#d4d4d4" strokeweight="0"/>
            <v:rect id="_x0000_s1455" style="position:absolute;left:6224;top:4820;width:8;height:327" fillcolor="#d4d4d4" stroked="f"/>
            <v:line id="_x0000_s1456" style="position:absolute" from="6813,4362" to="6814,5147" strokecolor="#d4d4d4" strokeweight="0"/>
            <v:rect id="_x0000_s1457" style="position:absolute;left:6813;top:4362;width:8;height:785" fillcolor="#d4d4d4" stroked="f"/>
            <v:line id="_x0000_s1458" style="position:absolute" from="10477,4681" to="10478,5147" strokecolor="#d4d4d4" strokeweight="0"/>
            <v:rect id="_x0000_s1459" style="position:absolute;left:10477;top:4681;width:8;height:466" fillcolor="#d4d4d4" stroked="f"/>
            <v:line id="_x0000_s1460" style="position:absolute" from="11098,4362" to="11099,5147" strokecolor="#d4d4d4" strokeweight="0"/>
            <v:rect id="_x0000_s1461" style="position:absolute;left:11098;top:4362;width:9;height:785" fillcolor="#d4d4d4" stroked="f"/>
            <v:line id="_x0000_s1462" style="position:absolute" from="0,4362" to="1,5311" strokecolor="#d4d4d4" strokeweight="0"/>
            <v:rect id="_x0000_s1463" style="position:absolute;top:4362;width:8;height:957" fillcolor="#d4d4d4" stroked="f"/>
            <v:line id="_x0000_s1464" style="position:absolute" from="262,4362" to="263,5311" strokecolor="#d4d4d4" strokeweight="0"/>
            <v:rect id="_x0000_s1465" style="position:absolute;left:262;top:4362;width:8;height:957" fillcolor="#d4d4d4" stroked="f"/>
            <v:line id="_x0000_s1466" style="position:absolute" from="1734,4362" to="1735,5311" strokecolor="#d4d4d4" strokeweight="0"/>
            <v:rect id="_x0000_s1467" style="position:absolute;left:1734;top:4362;width:8;height:957" fillcolor="#d4d4d4" stroked="f"/>
            <v:line id="_x0000_s1468" style="position:absolute" from="2216,4362" to="2217,5311" strokecolor="#d4d4d4" strokeweight="0"/>
            <v:rect id="_x0000_s1469" style="position:absolute;left:2216;top:4362;width:9;height:957" fillcolor="#d4d4d4" stroked="f"/>
            <v:line id="_x0000_s1470" style="position:absolute" from="2781,4362" to="2782,5311" strokecolor="#d4d4d4" strokeweight="0"/>
            <v:rect id="_x0000_s1471" style="position:absolute;left:2781;top:4362;width:8;height:957" fillcolor="#d4d4d4" stroked="f"/>
            <v:line id="_x0000_s1472" style="position:absolute" from="3312,4362" to="3313,5311" strokecolor="#d4d4d4" strokeweight="0"/>
            <v:rect id="_x0000_s1473" style="position:absolute;left:3312;top:4362;width:9;height:957" fillcolor="#d4d4d4" stroked="f"/>
            <v:line id="_x0000_s1474" style="position:absolute" from="3877,4362" to="3878,5311" strokecolor="#d4d4d4" strokeweight="0"/>
            <v:rect id="_x0000_s1475" style="position:absolute;left:3877;top:4362;width:8;height:957" fillcolor="#d4d4d4" stroked="f"/>
            <v:line id="_x0000_s1476" style="position:absolute" from="4408,4362" to="4409,5311" strokecolor="#d4d4d4" strokeweight="0"/>
            <v:rect id="_x0000_s1477" style="position:absolute;left:4408;top:4362;width:8;height:957" fillcolor="#d4d4d4" stroked="f"/>
            <v:line id="_x0000_s1478" style="position:absolute" from="5022,4362" to="5023,5311" strokecolor="#d4d4d4" strokeweight="0"/>
            <v:rect id="_x0000_s1479" style="position:absolute;left:5022;top:4362;width:8;height:957" fillcolor="#d4d4d4" stroked="f"/>
            <v:line id="_x0000_s1480" style="position:absolute" from="5635,4362" to="5636,5311" strokecolor="#d4d4d4" strokeweight="0"/>
            <v:rect id="_x0000_s1481" style="position:absolute;left:5635;top:4362;width:8;height:957" fillcolor="#d4d4d4" stroked="f"/>
            <v:line id="_x0000_s1482" style="position:absolute" from="6224,5311" to="6225,5312" strokecolor="#d4d4d4" strokeweight="0"/>
            <v:rect id="_x0000_s1483" style="position:absolute;left:6224;top:5311;width:8;height:8" fillcolor="#d4d4d4" stroked="f"/>
            <v:line id="_x0000_s1484" style="position:absolute" from="6813,5311" to="6814,5312" strokecolor="#d4d4d4" strokeweight="0"/>
            <v:rect id="_x0000_s1485" style="position:absolute;left:6813;top:5311;width:8;height:8" fillcolor="#d4d4d4" stroked="f"/>
            <v:line id="_x0000_s1486" style="position:absolute" from="7369,4362" to="7370,5311" strokecolor="#d4d4d4" strokeweight="0"/>
            <v:rect id="_x0000_s1487" style="position:absolute;left:7369;top:4362;width:8;height:957" fillcolor="#d4d4d4" stroked="f"/>
            <v:line id="_x0000_s1488" style="position:absolute" from="7991,4362" to="7992,5311" strokecolor="#d4d4d4" strokeweight="0"/>
            <v:rect id="_x0000_s1489" style="position:absolute;left:7991;top:4362;width:8;height:957" fillcolor="#d4d4d4" stroked="f"/>
            <v:line id="_x0000_s1490" style="position:absolute" from="8612,4362" to="8613,5311" strokecolor="#d4d4d4" strokeweight="0"/>
            <v:rect id="_x0000_s1491" style="position:absolute;left:8612;top:4362;width:8;height:957" fillcolor="#d4d4d4" stroked="f"/>
            <v:line id="_x0000_s1492" style="position:absolute" from="9234,4362" to="9235,5311" strokecolor="#d4d4d4" strokeweight="0"/>
            <v:rect id="_x0000_s1493" style="position:absolute;left:9234;top:4362;width:8;height:957" fillcolor="#d4d4d4" stroked="f"/>
            <v:line id="_x0000_s1494" style="position:absolute" from="9855,4362" to="9856,5311" strokecolor="#d4d4d4" strokeweight="0"/>
            <v:rect id="_x0000_s1495" style="position:absolute;left:9855;top:4362;width:8;height:957" fillcolor="#d4d4d4" stroked="f"/>
            <v:line id="_x0000_s1496" style="position:absolute" from="10477,5311" to="10478,5312" strokecolor="#d4d4d4" strokeweight="0"/>
            <v:rect id="_x0000_s1497" style="position:absolute;left:10477;top:5311;width:8;height:8" fillcolor="#d4d4d4" stroked="f"/>
            <v:line id="_x0000_s1498" style="position:absolute" from="11098,5311" to="11099,5312" strokecolor="#d4d4d4" strokeweight="0"/>
            <v:rect id="_x0000_s1499" style="position:absolute;left:11098;top:5311;width:9;height:8" fillcolor="#d4d4d4" stroked="f"/>
            <v:line id="_x0000_s1500" style="position:absolute" from="11663,4362" to="11664,5311" strokecolor="#d4d4d4" strokeweight="0"/>
            <v:rect id="_x0000_s1501" style="position:absolute;left:11663;top:4362;width:8;height:957" fillcolor="#d4d4d4" stroked="f"/>
            <v:line id="_x0000_s1502" style="position:absolute" from="12227,4362" to="12228,5311" strokecolor="#d4d4d4" strokeweight="0"/>
            <v:rect id="_x0000_s1503" style="position:absolute;left:12227;top:4362;width:8;height:957" fillcolor="#d4d4d4" stroked="f"/>
            <v:line id="_x0000_s1504" style="position:absolute" from="12816,4362" to="12817,5311" strokecolor="#d4d4d4" strokeweight="0"/>
            <v:rect id="_x0000_s1505" style="position:absolute;left:12816;top:4362;width:8;height:957" fillcolor="#d4d4d4" stroked="f"/>
            <v:line id="_x0000_s1506" style="position:absolute" from="13429,4362" to="13430,5311" strokecolor="#d4d4d4" strokeweight="0"/>
            <v:rect id="_x0000_s1507" style="position:absolute;left:13429;top:4362;width:8;height:957" fillcolor="#d4d4d4" stroked="f"/>
            <v:line id="_x0000_s1508" style="position:absolute" from="13953,4362" to="13954,5311" strokecolor="#d4d4d4" strokeweight="0"/>
            <v:rect id="_x0000_s1509" style="position:absolute;left:13953;top:4362;width:8;height:957" fillcolor="#d4d4d4" stroked="f"/>
            <v:line id="_x0000_s1510" style="position:absolute" from="0,0" to="13961,1" strokecolor="#d4d4d4" strokeweight="0"/>
            <v:rect id="_x0000_s1511" style="position:absolute;width:13969;height:8" fillcolor="#d4d4d4" stroked="f"/>
            <v:line id="_x0000_s1512" style="position:absolute" from="0,164" to="13961,165" strokecolor="#d4d4d4" strokeweight="0"/>
            <v:rect id="_x0000_s1513" style="position:absolute;top:164;width:13969;height:8" fillcolor="#d4d4d4" stroked="f"/>
            <v:line id="_x0000_s1514" style="position:absolute" from="0,327" to="13961,328" strokecolor="#d4d4d4" strokeweight="0"/>
            <v:rect id="_x0000_s1515" style="position:absolute;top:327;width:13969;height:9" fillcolor="#d4d4d4" stroked="f"/>
            <v:line id="_x0000_s1516" style="position:absolute" from="0,466" to="13961,467" strokecolor="#d4d4d4" strokeweight="0"/>
            <v:rect id="_x0000_s1517" style="position:absolute;top:466;width:13969;height:9" fillcolor="#d4d4d4" stroked="f"/>
            <v:line id="_x0000_s1518" style="position:absolute" from="0,606" to="13961,607" strokecolor="#d4d4d4" strokeweight="0"/>
            <v:rect id="_x0000_s1519" style="position:absolute;top:606;width:13969;height:8" fillcolor="#d4d4d4" stroked="f"/>
            <v:line id="_x0000_s1520" style="position:absolute" from="0,745" to="13961,746" strokecolor="#d4d4d4" strokeweight="0"/>
            <v:rect id="_x0000_s1521" style="position:absolute;top:745;width:13969;height:8" fillcolor="#d4d4d4" stroked="f"/>
            <v:line id="_x0000_s1522" style="position:absolute" from="0,884" to="13961,885" strokecolor="#d4d4d4" strokeweight="0"/>
            <v:rect id="_x0000_s1523" style="position:absolute;top:884;width:13969;height:8" fillcolor="#d4d4d4" stroked="f"/>
            <v:line id="_x0000_s1524" style="position:absolute" from="0,1023" to="13961,1024" strokecolor="#d4d4d4" strokeweight="0"/>
            <v:rect id="_x0000_s1525" style="position:absolute;top:1023;width:13969;height:8" fillcolor="#d4d4d4" stroked="f"/>
            <v:line id="_x0000_s1526" style="position:absolute" from="0,1203" to="13961,1204" strokecolor="#d4d4d4" strokeweight="0"/>
            <v:rect id="_x0000_s1527" style="position:absolute;top:1203;width:13969;height:8" fillcolor="#d4d4d4" stroked="f"/>
            <v:line id="_x0000_s1528" style="position:absolute" from="0,1391" to="13961,1392" strokecolor="#d4d4d4" strokeweight="0"/>
            <v:rect id="_x0000_s1529" style="position:absolute;top:1391;width:13969;height:8" fillcolor="#d4d4d4" stroked="f"/>
            <v:line id="_x0000_s1530" style="position:absolute" from="13961,1571" to="13962,1572" strokecolor="#d4d4d4" strokeweight="0"/>
            <v:rect id="_x0000_s1531" style="position:absolute;left:13961;top:1571;width:8;height:8" fillcolor="#d4d4d4" stroked="f"/>
            <v:line id="_x0000_s1532" style="position:absolute" from="13961,2120" to="13962,2121" strokecolor="#d4d4d4" strokeweight="0"/>
            <v:rect id="_x0000_s1533" style="position:absolute;left:13961;top:2120;width:8;height:8" fillcolor="#d4d4d4" stroked="f"/>
            <v:line id="_x0000_s1534" style="position:absolute" from="13961,2398" to="13962,2399" strokecolor="#d4d4d4" strokeweight="0"/>
            <v:rect id="_x0000_s1535" style="position:absolute;left:13961;top:2398;width:8;height:8" fillcolor="#d4d4d4" stroked="f"/>
            <v:line id="_x0000_s1536" style="position:absolute" from="13961,2537" to="13962,2538" strokecolor="#d4d4d4" strokeweight="0"/>
            <v:rect id="_x0000_s1537" style="position:absolute;left:13961;top:2537;width:8;height:8" fillcolor="#d4d4d4" stroked="f"/>
            <v:line id="_x0000_s1538" style="position:absolute" from="13961,2676" to="13962,2677" strokecolor="#d4d4d4" strokeweight="0"/>
            <v:rect id="_x0000_s1539" style="position:absolute;left:13961;top:2676;width:8;height:8" fillcolor="#d4d4d4" stroked="f"/>
            <v:line id="_x0000_s1540" style="position:absolute" from="13961,2815" to="13962,2816" strokecolor="#d4d4d4" strokeweight="0"/>
            <v:rect id="_x0000_s1541" style="position:absolute;left:13961;top:2815;width:8;height:8" fillcolor="#d4d4d4" stroked="f"/>
            <v:line id="_x0000_s1542" style="position:absolute" from="13961,2954" to="13962,2955" strokecolor="#d4d4d4" strokeweight="0"/>
            <v:rect id="_x0000_s1543" style="position:absolute;left:13961;top:2954;width:8;height:8" fillcolor="#d4d4d4" stroked="f"/>
            <v:line id="_x0000_s1544" style="position:absolute" from="13961,3093" to="13962,3094" strokecolor="#d4d4d4" strokeweight="0"/>
            <v:rect id="_x0000_s1545" style="position:absolute;left:13961;top:3093;width:8;height:9" fillcolor="#d4d4d4" stroked="f"/>
            <v:line id="_x0000_s1546" style="position:absolute" from="13961,3232" to="13962,3233" strokecolor="#d4d4d4" strokeweight="0"/>
            <v:rect id="_x0000_s1547" style="position:absolute;left:13961;top:3232;width:8;height:9" fillcolor="#d4d4d4" stroked="f"/>
            <v:line id="_x0000_s1548" style="position:absolute" from="13961,3372" to="13962,3373" strokecolor="#d4d4d4" strokeweight="0"/>
            <v:rect id="_x0000_s1549" style="position:absolute;left:13961;top:3372;width:8;height:8" fillcolor="#d4d4d4" stroked="f"/>
            <v:line id="_x0000_s1550" style="position:absolute" from="13961,3511" to="13962,3512" strokecolor="#d4d4d4" strokeweight="0"/>
            <v:rect id="_x0000_s1551" style="position:absolute;left:13961;top:3511;width:8;height:8" fillcolor="#d4d4d4" stroked="f"/>
            <v:line id="_x0000_s1552" style="position:absolute" from="13961,3650" to="13962,3651" strokecolor="#d4d4d4" strokeweight="0"/>
            <v:rect id="_x0000_s1553" style="position:absolute;left:13961;top:3650;width:8;height:8" fillcolor="#d4d4d4" stroked="f"/>
            <v:line id="_x0000_s1554" style="position:absolute" from="13961,3789" to="13962,3790" strokecolor="#d4d4d4" strokeweight="0"/>
            <v:rect id="_x0000_s1555" style="position:absolute;left:13961;top:3789;width:8;height:8" fillcolor="#d4d4d4" stroked="f"/>
            <v:line id="_x0000_s1556" style="position:absolute" from="13961,4067" to="13962,4068" strokecolor="#d4d4d4" strokeweight="0"/>
            <v:rect id="_x0000_s1557" style="position:absolute;left:13961;top:4067;width:8;height:8" fillcolor="#d4d4d4" stroked="f"/>
            <v:line id="_x0000_s1558" style="position:absolute" from="13961,4206" to="13962,4207" strokecolor="#d4d4d4" strokeweight="0"/>
            <v:rect id="_x0000_s1559" style="position:absolute;left:13961;top:4206;width:8;height:8" fillcolor="#d4d4d4" stroked="f"/>
            <v:line id="_x0000_s1560" style="position:absolute" from="13961,4354" to="13962,4355" strokecolor="#d4d4d4" strokeweight="0"/>
            <v:rect id="_x0000_s1561" style="position:absolute;left:13961;top:4354;width:8;height:8" fillcolor="#d4d4d4" stroked="f"/>
            <v:line id="_x0000_s1562" style="position:absolute" from="0,4509" to="13961,4510" strokecolor="#d4d4d4" strokeweight="0"/>
            <v:rect id="_x0000_s1563" style="position:absolute;top:4509;width:13969;height:8" fillcolor="#d4d4d4" stroked="f"/>
            <v:line id="_x0000_s1564" style="position:absolute" from="0,4673" to="13961,4674" strokecolor="#d4d4d4" strokeweight="0"/>
            <v:rect id="_x0000_s1565" style="position:absolute;top:4673;width:13969;height:8" fillcolor="#d4d4d4" stroked="f"/>
            <v:line id="_x0000_s1566" style="position:absolute" from="0,4812" to="13961,4813" strokecolor="#d4d4d4" strokeweight="0"/>
            <v:rect id="_x0000_s1567" style="position:absolute;top:4812;width:13969;height:8" fillcolor="#d4d4d4" stroked="f"/>
            <v:line id="_x0000_s1568" style="position:absolute" from="0,4976" to="13961,4977" strokecolor="#d4d4d4" strokeweight="0"/>
            <v:rect id="_x0000_s1569" style="position:absolute;top:4976;width:13969;height:8" fillcolor="#d4d4d4" stroked="f"/>
            <v:line id="_x0000_s1570" style="position:absolute" from="0,5139" to="13961,5140" strokecolor="#d4d4d4" strokeweight="0"/>
            <v:rect id="_x0000_s1571" style="position:absolute;top:5139;width:13969;height:8" fillcolor="#d4d4d4" stroked="f"/>
            <v:line id="_x0000_s1572" style="position:absolute" from="0,5303" to="13961,5304" strokecolor="#d4d4d4" strokeweight="0"/>
            <v:rect id="_x0000_s1573" style="position:absolute;top:5303;width:13969;height:8" fillcolor="#d4d4d4" stroked="f"/>
            <w10:wrap type="none"/>
            <w10:anchorlock/>
          </v:group>
        </w:pict>
      </w:r>
    </w:p>
    <w:p w:rsidR="009723E1" w:rsidRPr="00BE11F9" w:rsidRDefault="009723E1" w:rsidP="009723E1">
      <w:pPr>
        <w:widowControl/>
        <w:spacing w:line="276" w:lineRule="auto"/>
        <w:ind w:left="4536"/>
      </w:pPr>
    </w:p>
    <w:p w:rsidR="000B7333" w:rsidRPr="00BE11F9" w:rsidRDefault="000B7333" w:rsidP="000B7333">
      <w:pPr>
        <w:widowControl/>
        <w:spacing w:after="200" w:line="276" w:lineRule="auto"/>
        <w:ind w:left="-567"/>
        <w:jc w:val="center"/>
        <w:rPr>
          <w:b/>
        </w:rPr>
      </w:pPr>
    </w:p>
    <w:p w:rsidR="000B7333" w:rsidRPr="00BE11F9" w:rsidRDefault="000B7333">
      <w:pPr>
        <w:widowControl/>
        <w:spacing w:after="200" w:line="276" w:lineRule="auto"/>
        <w:rPr>
          <w:b/>
        </w:rPr>
      </w:pPr>
      <w:r w:rsidRPr="00BE11F9">
        <w:rPr>
          <w:b/>
        </w:rPr>
        <w:br w:type="page"/>
      </w:r>
    </w:p>
    <w:p w:rsidR="000B7333" w:rsidRPr="00BE11F9" w:rsidRDefault="000B7333" w:rsidP="000B7333">
      <w:pPr>
        <w:pStyle w:val="Heading2"/>
        <w:numPr>
          <w:ilvl w:val="0"/>
          <w:numId w:val="0"/>
        </w:numPr>
        <w:rPr>
          <w:bCs/>
          <w:iCs/>
          <w:szCs w:val="20"/>
          <w:lang w:eastAsia="lv-LV"/>
        </w:rPr>
      </w:pPr>
      <w:bookmarkStart w:id="314" w:name="_Toc395111475"/>
      <w:r w:rsidRPr="00BE11F9">
        <w:rPr>
          <w:bCs/>
          <w:iCs/>
          <w:szCs w:val="20"/>
          <w:lang w:eastAsia="lv-LV"/>
        </w:rPr>
        <w:lastRenderedPageBreak/>
        <w:t>Pielikums Nr. 10</w:t>
      </w:r>
      <w:bookmarkEnd w:id="314"/>
    </w:p>
    <w:p w:rsidR="000B7333" w:rsidRPr="00BE11F9" w:rsidRDefault="000B7333" w:rsidP="000B7333">
      <w:pPr>
        <w:widowControl/>
        <w:rPr>
          <w:b/>
          <w:bCs/>
          <w:iCs/>
        </w:rPr>
      </w:pPr>
      <w:r w:rsidRPr="00BE11F9">
        <w:rPr>
          <w:b/>
          <w:bCs/>
          <w:iCs/>
        </w:rPr>
        <w:t>Līgumam Nr.</w:t>
      </w:r>
      <w:r w:rsidRPr="00BE11F9">
        <w:rPr>
          <w:b/>
          <w:bCs/>
          <w:i/>
          <w:iCs/>
          <w:sz w:val="28"/>
          <w:szCs w:val="20"/>
        </w:rPr>
        <w:t xml:space="preserve"> </w:t>
      </w:r>
      <w:r w:rsidR="005F3AF1" w:rsidRPr="005F3AF1">
        <w:rPr>
          <w:b/>
        </w:rPr>
        <w:t>1 / OSI 2015/15 AK ERAF / 2011/0045/2DP/2.1.1.3.1./11/IPIA/VIAA/001</w:t>
      </w:r>
    </w:p>
    <w:p w:rsidR="000B7333" w:rsidRPr="00BE11F9" w:rsidRDefault="000B7333" w:rsidP="000B7333">
      <w:pPr>
        <w:widowControl/>
        <w:jc w:val="center"/>
        <w:rPr>
          <w:b/>
          <w:bCs/>
          <w:iCs/>
        </w:rPr>
      </w:pPr>
    </w:p>
    <w:p w:rsidR="000B7333" w:rsidRPr="00BE11F9" w:rsidRDefault="000B7333" w:rsidP="000B7333">
      <w:pPr>
        <w:widowControl/>
        <w:jc w:val="center"/>
        <w:rPr>
          <w:b/>
          <w:bCs/>
          <w:iCs/>
          <w:caps/>
        </w:rPr>
      </w:pPr>
      <w:r w:rsidRPr="00DA5836">
        <w:rPr>
          <w:b/>
          <w:bCs/>
          <w:iCs/>
          <w:caps/>
        </w:rPr>
        <w:t>Būvniecības ikmēneša izpildes akta kopsavilkuma  forma</w:t>
      </w:r>
      <w:r w:rsidR="00B75781" w:rsidRPr="00DA5836">
        <w:rPr>
          <w:b/>
          <w:bCs/>
          <w:iCs/>
          <w:caps/>
        </w:rPr>
        <w:t xml:space="preserve"> (Forma N</w:t>
      </w:r>
      <w:r w:rsidR="00B75781" w:rsidRPr="00DA5836">
        <w:rPr>
          <w:b/>
          <w:bCs/>
          <w:iCs/>
        </w:rPr>
        <w:t>r</w:t>
      </w:r>
      <w:r w:rsidR="00B75781" w:rsidRPr="00DA5836">
        <w:rPr>
          <w:b/>
          <w:bCs/>
          <w:iCs/>
          <w:caps/>
        </w:rPr>
        <w:t>. 3)</w:t>
      </w:r>
    </w:p>
    <w:p w:rsidR="000B7333" w:rsidRPr="00BE11F9" w:rsidRDefault="00C2476D" w:rsidP="000B7333">
      <w:pPr>
        <w:widowControl/>
        <w:spacing w:after="200" w:line="276" w:lineRule="auto"/>
        <w:ind w:left="-567"/>
        <w:jc w:val="center"/>
        <w:rPr>
          <w:b/>
        </w:rPr>
      </w:pPr>
      <w:r>
        <w:rPr>
          <w:b/>
        </w:rPr>
      </w:r>
      <w:r>
        <w:rPr>
          <w:b/>
        </w:rPr>
        <w:pict>
          <v:group id="_x0000_s1576" editas="canvas" style="width:678.9pt;height:361.25pt;mso-position-horizontal-relative:char;mso-position-vertical-relative:line" coordsize="13969,7639">
            <o:lock v:ext="edit" aspectratio="t"/>
            <v:shape id="_x0000_s1575" type="#_x0000_t75" style="position:absolute;width:13969;height:7639" o:preferrelative="f">
              <v:fill o:detectmouseclick="t"/>
              <v:path o:extrusionok="t" o:connecttype="none"/>
              <o:lock v:ext="edit" text="t"/>
            </v:shape>
            <v:group id="_x0000_s1777" style="position:absolute;left:9;top:3326;width:13030;height:799" coordorigin="9,3326" coordsize="13030,799">
              <v:line id="_x0000_s1577" style="position:absolute" from="9,3326" to="56,3327" strokecolor="green" strokeweight="0"/>
              <v:rect id="_x0000_s1578" style="position:absolute;left:9;top:3326;width:47;height:10" fillcolor="green" stroked="f"/>
              <v:line id="_x0000_s1579" style="position:absolute" from="9,3336" to="47,3337" strokecolor="green" strokeweight="0"/>
              <v:rect id="_x0000_s1580" style="position:absolute;left:9;top:3336;width:38;height:9" fillcolor="green" stroked="f"/>
              <v:line id="_x0000_s1581" style="position:absolute" from="9,3345" to="38,3346" strokecolor="green" strokeweight="0"/>
              <v:rect id="_x0000_s1582" style="position:absolute;left:9;top:3345;width:29;height:10" fillcolor="green" stroked="f"/>
              <v:line id="_x0000_s1583" style="position:absolute" from="9,3355" to="28,3356" strokecolor="green" strokeweight="0"/>
              <v:rect id="_x0000_s1584" style="position:absolute;left:9;top:3355;width:19;height:9" fillcolor="green" stroked="f"/>
              <v:line id="_x0000_s1585" style="position:absolute" from="9,3364" to="19,3365" strokecolor="green" strokeweight="0"/>
              <v:rect id="_x0000_s1586" style="position:absolute;left:9;top:3364;width:10;height:9" fillcolor="green" stroked="f"/>
              <v:line id="_x0000_s1587" style="position:absolute" from="6022,3326" to="6069,3327" strokecolor="green" strokeweight="0"/>
              <v:rect id="_x0000_s1588" style="position:absolute;left:6022;top:3326;width:47;height:10" fillcolor="green" stroked="f"/>
              <v:line id="_x0000_s1589" style="position:absolute" from="6022,3336" to="6059,3337" strokecolor="green" strokeweight="0"/>
              <v:rect id="_x0000_s1590" style="position:absolute;left:6022;top:3336;width:37;height:9" fillcolor="green" stroked="f"/>
              <v:line id="_x0000_s1591" style="position:absolute" from="6022,3345" to="6050,3346" strokecolor="green" strokeweight="0"/>
              <v:rect id="_x0000_s1592" style="position:absolute;left:6022;top:3345;width:28;height:10" fillcolor="green" stroked="f"/>
              <v:line id="_x0000_s1593" style="position:absolute" from="6022,3355" to="6041,3356" strokecolor="green" strokeweight="0"/>
              <v:rect id="_x0000_s1594" style="position:absolute;left:6022;top:3355;width:19;height:9" fillcolor="green" stroked="f"/>
              <v:line id="_x0000_s1595" style="position:absolute" from="6022,3364" to="6031,3365" strokecolor="green" strokeweight="0"/>
              <v:rect id="_x0000_s1596" style="position:absolute;left:6022;top:3364;width:9;height:9" fillcolor="green" stroked="f"/>
              <v:line id="_x0000_s1597" style="position:absolute" from="11057,3326" to="11104,3327" strokecolor="green" strokeweight="0"/>
              <v:rect id="_x0000_s1598" style="position:absolute;left:11057;top:3326;width:47;height:10" fillcolor="green" stroked="f"/>
              <v:line id="_x0000_s1599" style="position:absolute" from="11057,3336" to="11095,3337" strokecolor="green" strokeweight="0"/>
              <v:rect id="_x0000_s1600" style="position:absolute;left:11057;top:3336;width:38;height:9" fillcolor="green" stroked="f"/>
              <v:line id="_x0000_s1601" style="position:absolute" from="11057,3345" to="11085,3346" strokecolor="green" strokeweight="0"/>
              <v:rect id="_x0000_s1602" style="position:absolute;left:11057;top:3345;width:28;height:10" fillcolor="green" stroked="f"/>
              <v:line id="_x0000_s1603" style="position:absolute" from="11057,3355" to="11076,3356" strokecolor="green" strokeweight="0"/>
              <v:rect id="_x0000_s1604" style="position:absolute;left:11057;top:3355;width:19;height:9" fillcolor="green" stroked="f"/>
              <v:line id="_x0000_s1605" style="position:absolute" from="11057,3364" to="11067,3365" strokecolor="green" strokeweight="0"/>
              <v:rect id="_x0000_s1606" style="position:absolute;left:11057;top:3364;width:10;height:9" fillcolor="green" stroked="f"/>
              <v:line id="_x0000_s1607" style="position:absolute" from="12992,3326" to="13039,3327" strokecolor="green" strokeweight="0"/>
              <v:rect id="_x0000_s1608" style="position:absolute;left:12992;top:3326;width:47;height:10" fillcolor="green" stroked="f"/>
              <v:line id="_x0000_s1609" style="position:absolute" from="12992,3336" to="13030,3337" strokecolor="green" strokeweight="0"/>
              <v:rect id="_x0000_s1610" style="position:absolute;left:12992;top:3336;width:38;height:9" fillcolor="green" stroked="f"/>
              <v:line id="_x0000_s1611" style="position:absolute" from="12992,3345" to="13021,3346" strokecolor="green" strokeweight="0"/>
              <v:rect id="_x0000_s1612" style="position:absolute;left:12992;top:3345;width:29;height:10" fillcolor="green" stroked="f"/>
              <v:line id="_x0000_s1613" style="position:absolute" from="12992,3355" to="13011,3356" strokecolor="green" strokeweight="0"/>
              <v:rect id="_x0000_s1614" style="position:absolute;left:12992;top:3355;width:19;height:9" fillcolor="green" stroked="f"/>
              <v:line id="_x0000_s1615" style="position:absolute" from="12992,3364" to="13002,3365" strokecolor="green" strokeweight="0"/>
              <v:rect id="_x0000_s1616" style="position:absolute;left:12992;top:3364;width:10;height:9" fillcolor="green" stroked="f"/>
              <v:line id="_x0000_s1617" style="position:absolute" from="9,3514" to="56,3515" strokecolor="green" strokeweight="0"/>
              <v:rect id="_x0000_s1618" style="position:absolute;left:9;top:3514;width:47;height:10" fillcolor="green" stroked="f"/>
              <v:line id="_x0000_s1619" style="position:absolute" from="9,3524" to="47,3525" strokecolor="green" strokeweight="0"/>
              <v:rect id="_x0000_s1620" style="position:absolute;left:9;top:3524;width:38;height:9" fillcolor="green" stroked="f"/>
              <v:line id="_x0000_s1621" style="position:absolute" from="9,3533" to="38,3534" strokecolor="green" strokeweight="0"/>
              <v:rect id="_x0000_s1622" style="position:absolute;left:9;top:3533;width:29;height:9" fillcolor="green" stroked="f"/>
              <v:line id="_x0000_s1623" style="position:absolute" from="9,3542" to="28,3543" strokecolor="green" strokeweight="0"/>
              <v:rect id="_x0000_s1624" style="position:absolute;left:9;top:3542;width:19;height:10" fillcolor="green" stroked="f"/>
              <v:line id="_x0000_s1625" style="position:absolute" from="9,3552" to="19,3553" strokecolor="green" strokeweight="0"/>
              <v:rect id="_x0000_s1626" style="position:absolute;left:9;top:3552;width:10;height:9" fillcolor="green" stroked="f"/>
              <v:line id="_x0000_s1627" style="position:absolute" from="6022,3514" to="6069,3515" strokecolor="green" strokeweight="0"/>
              <v:rect id="_x0000_s1628" style="position:absolute;left:6022;top:3514;width:47;height:10" fillcolor="green" stroked="f"/>
              <v:line id="_x0000_s1629" style="position:absolute" from="6022,3524" to="6059,3525" strokecolor="green" strokeweight="0"/>
              <v:rect id="_x0000_s1630" style="position:absolute;left:6022;top:3524;width:37;height:9" fillcolor="green" stroked="f"/>
              <v:line id="_x0000_s1631" style="position:absolute" from="6022,3533" to="6050,3534" strokecolor="green" strokeweight="0"/>
              <v:rect id="_x0000_s1632" style="position:absolute;left:6022;top:3533;width:28;height:9" fillcolor="green" stroked="f"/>
              <v:line id="_x0000_s1633" style="position:absolute" from="6022,3542" to="6041,3543" strokecolor="green" strokeweight="0"/>
              <v:rect id="_x0000_s1634" style="position:absolute;left:6022;top:3542;width:19;height:10" fillcolor="green" stroked="f"/>
              <v:line id="_x0000_s1635" style="position:absolute" from="6022,3552" to="6031,3553" strokecolor="green" strokeweight="0"/>
              <v:rect id="_x0000_s1636" style="position:absolute;left:6022;top:3552;width:9;height:9" fillcolor="green" stroked="f"/>
              <v:line id="_x0000_s1637" style="position:absolute" from="11057,3514" to="11104,3515" strokecolor="green" strokeweight="0"/>
              <v:rect id="_x0000_s1638" style="position:absolute;left:11057;top:3514;width:47;height:10" fillcolor="green" stroked="f"/>
              <v:line id="_x0000_s1639" style="position:absolute" from="11057,3524" to="11095,3525" strokecolor="green" strokeweight="0"/>
              <v:rect id="_x0000_s1640" style="position:absolute;left:11057;top:3524;width:38;height:9" fillcolor="green" stroked="f"/>
              <v:line id="_x0000_s1641" style="position:absolute" from="11057,3533" to="11085,3534" strokecolor="green" strokeweight="0"/>
              <v:rect id="_x0000_s1642" style="position:absolute;left:11057;top:3533;width:28;height:9" fillcolor="green" stroked="f"/>
              <v:line id="_x0000_s1643" style="position:absolute" from="11057,3542" to="11076,3543" strokecolor="green" strokeweight="0"/>
              <v:rect id="_x0000_s1644" style="position:absolute;left:11057;top:3542;width:19;height:10" fillcolor="green" stroked="f"/>
              <v:line id="_x0000_s1645" style="position:absolute" from="11057,3552" to="11067,3553" strokecolor="green" strokeweight="0"/>
              <v:rect id="_x0000_s1646" style="position:absolute;left:11057;top:3552;width:10;height:9" fillcolor="green" stroked="f"/>
              <v:line id="_x0000_s1647" style="position:absolute" from="12992,3514" to="13039,3515" strokecolor="green" strokeweight="0"/>
              <v:rect id="_x0000_s1648" style="position:absolute;left:12992;top:3514;width:47;height:10" fillcolor="green" stroked="f"/>
              <v:line id="_x0000_s1649" style="position:absolute" from="12992,3524" to="13030,3525" strokecolor="green" strokeweight="0"/>
              <v:rect id="_x0000_s1650" style="position:absolute;left:12992;top:3524;width:38;height:9" fillcolor="green" stroked="f"/>
              <v:line id="_x0000_s1651" style="position:absolute" from="12992,3533" to="13021,3534" strokecolor="green" strokeweight="0"/>
              <v:rect id="_x0000_s1652" style="position:absolute;left:12992;top:3533;width:29;height:9" fillcolor="green" stroked="f"/>
              <v:line id="_x0000_s1653" style="position:absolute" from="12992,3542" to="13011,3543" strokecolor="green" strokeweight="0"/>
              <v:rect id="_x0000_s1654" style="position:absolute;left:12992;top:3542;width:19;height:10" fillcolor="green" stroked="f"/>
              <v:line id="_x0000_s1655" style="position:absolute" from="12992,3552" to="13002,3553" strokecolor="green" strokeweight="0"/>
              <v:rect id="_x0000_s1656" style="position:absolute;left:12992;top:3552;width:10;height:9" fillcolor="green" stroked="f"/>
              <v:line id="_x0000_s1657" style="position:absolute" from="9,3702" to="56,3703" strokecolor="green" strokeweight="0"/>
              <v:rect id="_x0000_s1658" style="position:absolute;left:9;top:3702;width:47;height:10" fillcolor="green" stroked="f"/>
              <v:line id="_x0000_s1659" style="position:absolute" from="9,3712" to="47,3713" strokecolor="green" strokeweight="0"/>
              <v:rect id="_x0000_s1660" style="position:absolute;left:9;top:3712;width:38;height:9" fillcolor="green" stroked="f"/>
              <v:line id="_x0000_s1661" style="position:absolute" from="9,3721" to="38,3722" strokecolor="green" strokeweight="0"/>
              <v:rect id="_x0000_s1662" style="position:absolute;left:9;top:3721;width:29;height:9" fillcolor="green" stroked="f"/>
              <v:line id="_x0000_s1663" style="position:absolute" from="9,3730" to="28,3731" strokecolor="green" strokeweight="0"/>
              <v:rect id="_x0000_s1664" style="position:absolute;left:9;top:3730;width:19;height:10" fillcolor="green" stroked="f"/>
              <v:line id="_x0000_s1665" style="position:absolute" from="9,3740" to="19,3741" strokecolor="green" strokeweight="0"/>
              <v:rect id="_x0000_s1666" style="position:absolute;left:9;top:3740;width:10;height:9" fillcolor="green" stroked="f"/>
              <v:line id="_x0000_s1667" style="position:absolute" from="6022,3702" to="6069,3703" strokecolor="green" strokeweight="0"/>
              <v:rect id="_x0000_s1668" style="position:absolute;left:6022;top:3702;width:47;height:10" fillcolor="green" stroked="f"/>
              <v:line id="_x0000_s1669" style="position:absolute" from="6022,3712" to="6059,3713" strokecolor="green" strokeweight="0"/>
              <v:rect id="_x0000_s1670" style="position:absolute;left:6022;top:3712;width:37;height:9" fillcolor="green" stroked="f"/>
              <v:line id="_x0000_s1671" style="position:absolute" from="6022,3721" to="6050,3722" strokecolor="green" strokeweight="0"/>
              <v:rect id="_x0000_s1672" style="position:absolute;left:6022;top:3721;width:28;height:9" fillcolor="green" stroked="f"/>
              <v:line id="_x0000_s1673" style="position:absolute" from="6022,3730" to="6041,3731" strokecolor="green" strokeweight="0"/>
              <v:rect id="_x0000_s1674" style="position:absolute;left:6022;top:3730;width:19;height:10" fillcolor="green" stroked="f"/>
              <v:line id="_x0000_s1675" style="position:absolute" from="6022,3740" to="6031,3741" strokecolor="green" strokeweight="0"/>
              <v:rect id="_x0000_s1676" style="position:absolute;left:6022;top:3740;width:9;height:9" fillcolor="green" stroked="f"/>
              <v:line id="_x0000_s1677" style="position:absolute" from="11057,3702" to="11104,3703" strokecolor="green" strokeweight="0"/>
              <v:rect id="_x0000_s1678" style="position:absolute;left:11057;top:3702;width:47;height:10" fillcolor="green" stroked="f"/>
              <v:line id="_x0000_s1679" style="position:absolute" from="11057,3712" to="11095,3713" strokecolor="green" strokeweight="0"/>
              <v:rect id="_x0000_s1680" style="position:absolute;left:11057;top:3712;width:38;height:9" fillcolor="green" stroked="f"/>
              <v:line id="_x0000_s1681" style="position:absolute" from="11057,3721" to="11085,3722" strokecolor="green" strokeweight="0"/>
              <v:rect id="_x0000_s1682" style="position:absolute;left:11057;top:3721;width:28;height:9" fillcolor="green" stroked="f"/>
              <v:line id="_x0000_s1683" style="position:absolute" from="11057,3730" to="11076,3731" strokecolor="green" strokeweight="0"/>
              <v:rect id="_x0000_s1684" style="position:absolute;left:11057;top:3730;width:19;height:10" fillcolor="green" stroked="f"/>
              <v:line id="_x0000_s1685" style="position:absolute" from="11057,3740" to="11067,3741" strokecolor="green" strokeweight="0"/>
              <v:rect id="_x0000_s1686" style="position:absolute;left:11057;top:3740;width:10;height:9" fillcolor="green" stroked="f"/>
              <v:line id="_x0000_s1687" style="position:absolute" from="12992,3702" to="13039,3703" strokecolor="green" strokeweight="0"/>
              <v:rect id="_x0000_s1688" style="position:absolute;left:12992;top:3702;width:47;height:10" fillcolor="green" stroked="f"/>
              <v:line id="_x0000_s1689" style="position:absolute" from="12992,3712" to="13030,3713" strokecolor="green" strokeweight="0"/>
              <v:rect id="_x0000_s1690" style="position:absolute;left:12992;top:3712;width:38;height:9" fillcolor="green" stroked="f"/>
              <v:line id="_x0000_s1691" style="position:absolute" from="12992,3721" to="13021,3722" strokecolor="green" strokeweight="0"/>
              <v:rect id="_x0000_s1692" style="position:absolute;left:12992;top:3721;width:29;height:9" fillcolor="green" stroked="f"/>
              <v:line id="_x0000_s1693" style="position:absolute" from="12992,3730" to="13011,3731" strokecolor="green" strokeweight="0"/>
              <v:rect id="_x0000_s1694" style="position:absolute;left:12992;top:3730;width:19;height:10" fillcolor="green" stroked="f"/>
              <v:line id="_x0000_s1695" style="position:absolute" from="12992,3740" to="13002,3741" strokecolor="green" strokeweight="0"/>
              <v:rect id="_x0000_s1696" style="position:absolute;left:12992;top:3740;width:10;height:9" fillcolor="green" stroked="f"/>
              <v:line id="_x0000_s1697" style="position:absolute" from="9,3890" to="56,3891" strokecolor="green" strokeweight="0"/>
              <v:rect id="_x0000_s1698" style="position:absolute;left:9;top:3890;width:47;height:10" fillcolor="green" stroked="f"/>
              <v:line id="_x0000_s1699" style="position:absolute" from="9,3900" to="47,3901" strokecolor="green" strokeweight="0"/>
              <v:rect id="_x0000_s1700" style="position:absolute;left:9;top:3900;width:38;height:9" fillcolor="green" stroked="f"/>
              <v:line id="_x0000_s1701" style="position:absolute" from="9,3909" to="38,3910" strokecolor="green" strokeweight="0"/>
              <v:rect id="_x0000_s1702" style="position:absolute;left:9;top:3909;width:29;height:9" fillcolor="green" stroked="f"/>
              <v:line id="_x0000_s1703" style="position:absolute" from="9,3918" to="28,3919" strokecolor="green" strokeweight="0"/>
              <v:rect id="_x0000_s1704" style="position:absolute;left:9;top:3918;width:19;height:10" fillcolor="green" stroked="f"/>
              <v:line id="_x0000_s1705" style="position:absolute" from="9,3928" to="19,3929" strokecolor="green" strokeweight="0"/>
              <v:rect id="_x0000_s1706" style="position:absolute;left:9;top:3928;width:10;height:9" fillcolor="green" stroked="f"/>
              <v:line id="_x0000_s1707" style="position:absolute" from="6022,3890" to="6069,3891" strokecolor="green" strokeweight="0"/>
              <v:rect id="_x0000_s1708" style="position:absolute;left:6022;top:3890;width:47;height:10" fillcolor="green" stroked="f"/>
              <v:line id="_x0000_s1709" style="position:absolute" from="6022,3900" to="6059,3901" strokecolor="green" strokeweight="0"/>
              <v:rect id="_x0000_s1710" style="position:absolute;left:6022;top:3900;width:37;height:9" fillcolor="green" stroked="f"/>
              <v:line id="_x0000_s1711" style="position:absolute" from="6022,3909" to="6050,3910" strokecolor="green" strokeweight="0"/>
              <v:rect id="_x0000_s1712" style="position:absolute;left:6022;top:3909;width:28;height:9" fillcolor="green" stroked="f"/>
              <v:line id="_x0000_s1713" style="position:absolute" from="6022,3918" to="6041,3919" strokecolor="green" strokeweight="0"/>
              <v:rect id="_x0000_s1714" style="position:absolute;left:6022;top:3918;width:19;height:10" fillcolor="green" stroked="f"/>
              <v:line id="_x0000_s1715" style="position:absolute" from="6022,3928" to="6031,3929" strokecolor="green" strokeweight="0"/>
              <v:rect id="_x0000_s1716" style="position:absolute;left:6022;top:3928;width:9;height:9" fillcolor="green" stroked="f"/>
              <v:line id="_x0000_s1717" style="position:absolute" from="11057,3890" to="11104,3891" strokecolor="green" strokeweight="0"/>
              <v:rect id="_x0000_s1718" style="position:absolute;left:11057;top:3890;width:47;height:10" fillcolor="green" stroked="f"/>
              <v:line id="_x0000_s1719" style="position:absolute" from="11057,3900" to="11095,3901" strokecolor="green" strokeweight="0"/>
              <v:rect id="_x0000_s1720" style="position:absolute;left:11057;top:3900;width:38;height:9" fillcolor="green" stroked="f"/>
              <v:line id="_x0000_s1721" style="position:absolute" from="11057,3909" to="11085,3910" strokecolor="green" strokeweight="0"/>
              <v:rect id="_x0000_s1722" style="position:absolute;left:11057;top:3909;width:28;height:9" fillcolor="green" stroked="f"/>
              <v:line id="_x0000_s1723" style="position:absolute" from="11057,3918" to="11076,3919" strokecolor="green" strokeweight="0"/>
              <v:rect id="_x0000_s1724" style="position:absolute;left:11057;top:3918;width:19;height:10" fillcolor="green" stroked="f"/>
              <v:line id="_x0000_s1725" style="position:absolute" from="11057,3928" to="11067,3929" strokecolor="green" strokeweight="0"/>
              <v:rect id="_x0000_s1726" style="position:absolute;left:11057;top:3928;width:10;height:9" fillcolor="green" stroked="f"/>
              <v:line id="_x0000_s1727" style="position:absolute" from="12992,3890" to="13039,3891" strokecolor="green" strokeweight="0"/>
              <v:rect id="_x0000_s1728" style="position:absolute;left:12992;top:3890;width:47;height:10" fillcolor="green" stroked="f"/>
              <v:line id="_x0000_s1729" style="position:absolute" from="12992,3900" to="13030,3901" strokecolor="green" strokeweight="0"/>
              <v:rect id="_x0000_s1730" style="position:absolute;left:12992;top:3900;width:38;height:9" fillcolor="green" stroked="f"/>
              <v:line id="_x0000_s1731" style="position:absolute" from="12992,3909" to="13021,3910" strokecolor="green" strokeweight="0"/>
              <v:rect id="_x0000_s1732" style="position:absolute;left:12992;top:3909;width:29;height:9" fillcolor="green" stroked="f"/>
              <v:line id="_x0000_s1733" style="position:absolute" from="12992,3918" to="13011,3919" strokecolor="green" strokeweight="0"/>
              <v:rect id="_x0000_s1734" style="position:absolute;left:12992;top:3918;width:19;height:10" fillcolor="green" stroked="f"/>
              <v:line id="_x0000_s1735" style="position:absolute" from="12992,3928" to="13002,3929" strokecolor="green" strokeweight="0"/>
              <v:rect id="_x0000_s1736" style="position:absolute;left:12992;top:3928;width:10;height:9" fillcolor="green" stroked="f"/>
              <v:line id="_x0000_s1737" style="position:absolute" from="9,4078" to="56,4079" strokecolor="green" strokeweight="0"/>
              <v:rect id="_x0000_s1738" style="position:absolute;left:9;top:4078;width:47;height:9" fillcolor="green" stroked="f"/>
              <v:line id="_x0000_s1739" style="position:absolute" from="9,4087" to="47,4088" strokecolor="green" strokeweight="0"/>
              <v:rect id="_x0000_s1740" style="position:absolute;left:9;top:4087;width:38;height:10" fillcolor="green" stroked="f"/>
              <v:line id="_x0000_s1741" style="position:absolute" from="9,4097" to="38,4098" strokecolor="green" strokeweight="0"/>
              <v:rect id="_x0000_s1742" style="position:absolute;left:9;top:4097;width:29;height:9" fillcolor="green" stroked="f"/>
              <v:line id="_x0000_s1743" style="position:absolute" from="9,4106" to="28,4107" strokecolor="green" strokeweight="0"/>
              <v:rect id="_x0000_s1744" style="position:absolute;left:9;top:4106;width:19;height:10" fillcolor="green" stroked="f"/>
              <v:line id="_x0000_s1745" style="position:absolute" from="9,4116" to="19,4117" strokecolor="green" strokeweight="0"/>
              <v:rect id="_x0000_s1746" style="position:absolute;left:9;top:4116;width:10;height:9" fillcolor="green" stroked="f"/>
              <v:line id="_x0000_s1747" style="position:absolute" from="6022,4078" to="6069,4079" strokecolor="green" strokeweight="0"/>
              <v:rect id="_x0000_s1748" style="position:absolute;left:6022;top:4078;width:47;height:9" fillcolor="green" stroked="f"/>
              <v:line id="_x0000_s1749" style="position:absolute" from="6022,4087" to="6059,4088" strokecolor="green" strokeweight="0"/>
              <v:rect id="_x0000_s1750" style="position:absolute;left:6022;top:4087;width:37;height:10" fillcolor="green" stroked="f"/>
              <v:line id="_x0000_s1751" style="position:absolute" from="6022,4097" to="6050,4098" strokecolor="green" strokeweight="0"/>
              <v:rect id="_x0000_s1752" style="position:absolute;left:6022;top:4097;width:28;height:9" fillcolor="green" stroked="f"/>
              <v:line id="_x0000_s1753" style="position:absolute" from="6022,4106" to="6041,4107" strokecolor="green" strokeweight="0"/>
              <v:rect id="_x0000_s1754" style="position:absolute;left:6022;top:4106;width:19;height:10" fillcolor="green" stroked="f"/>
              <v:line id="_x0000_s1755" style="position:absolute" from="6022,4116" to="6031,4117" strokecolor="green" strokeweight="0"/>
              <v:rect id="_x0000_s1756" style="position:absolute;left:6022;top:4116;width:9;height:9" fillcolor="green" stroked="f"/>
              <v:line id="_x0000_s1757" style="position:absolute" from="11057,4078" to="11104,4079" strokecolor="green" strokeweight="0"/>
              <v:rect id="_x0000_s1758" style="position:absolute;left:11057;top:4078;width:47;height:9" fillcolor="green" stroked="f"/>
              <v:line id="_x0000_s1759" style="position:absolute" from="11057,4087" to="11095,4088" strokecolor="green" strokeweight="0"/>
              <v:rect id="_x0000_s1760" style="position:absolute;left:11057;top:4087;width:38;height:10" fillcolor="green" stroked="f"/>
              <v:line id="_x0000_s1761" style="position:absolute" from="11057,4097" to="11085,4098" strokecolor="green" strokeweight="0"/>
              <v:rect id="_x0000_s1762" style="position:absolute;left:11057;top:4097;width:28;height:9" fillcolor="green" stroked="f"/>
              <v:line id="_x0000_s1763" style="position:absolute" from="11057,4106" to="11076,4107" strokecolor="green" strokeweight="0"/>
              <v:rect id="_x0000_s1764" style="position:absolute;left:11057;top:4106;width:19;height:10" fillcolor="green" stroked="f"/>
              <v:line id="_x0000_s1765" style="position:absolute" from="11057,4116" to="11067,4117" strokecolor="green" strokeweight="0"/>
              <v:rect id="_x0000_s1766" style="position:absolute;left:11057;top:4116;width:10;height:9" fillcolor="green" stroked="f"/>
              <v:line id="_x0000_s1767" style="position:absolute" from="12992,4078" to="13039,4079" strokecolor="green" strokeweight="0"/>
              <v:rect id="_x0000_s1768" style="position:absolute;left:12992;top:4078;width:47;height:9" fillcolor="green" stroked="f"/>
              <v:line id="_x0000_s1769" style="position:absolute" from="12992,4087" to="13030,4088" strokecolor="green" strokeweight="0"/>
              <v:rect id="_x0000_s1770" style="position:absolute;left:12992;top:4087;width:38;height:10" fillcolor="green" stroked="f"/>
              <v:line id="_x0000_s1771" style="position:absolute" from="12992,4097" to="13021,4098" strokecolor="green" strokeweight="0"/>
              <v:rect id="_x0000_s1772" style="position:absolute;left:12992;top:4097;width:29;height:9" fillcolor="green" stroked="f"/>
              <v:line id="_x0000_s1773" style="position:absolute" from="12992,4106" to="13011,4107" strokecolor="green" strokeweight="0"/>
              <v:rect id="_x0000_s1774" style="position:absolute;left:12992;top:4106;width:19;height:10" fillcolor="green" stroked="f"/>
              <v:line id="_x0000_s1775" style="position:absolute" from="12992,4116" to="13002,4117" strokecolor="green" strokeweight="0"/>
              <v:rect id="_x0000_s1776" style="position:absolute;left:12992;top:4116;width:10;height:9" fillcolor="green" stroked="f"/>
            </v:group>
            <v:group id="_x0000_s1978" style="position:absolute;left:9;top:38;width:13337;height:5224" coordorigin="9,38" coordsize="13337,5224">
              <v:line id="_x0000_s1778" style="position:absolute" from="9,4266" to="56,4267" strokecolor="green" strokeweight="0"/>
              <v:rect id="_x0000_s1779" style="position:absolute;left:9;top:4266;width:47;height:9" fillcolor="green" stroked="f"/>
              <v:line id="_x0000_s1780" style="position:absolute" from="9,4275" to="47,4276" strokecolor="green" strokeweight="0"/>
              <v:rect id="_x0000_s1781" style="position:absolute;left:9;top:4275;width:38;height:10" fillcolor="green" stroked="f"/>
              <v:line id="_x0000_s1782" style="position:absolute" from="9,4285" to="38,4286" strokecolor="green" strokeweight="0"/>
              <v:rect id="_x0000_s1783" style="position:absolute;left:9;top:4285;width:29;height:9" fillcolor="green" stroked="f"/>
              <v:line id="_x0000_s1784" style="position:absolute" from="9,4294" to="28,4295" strokecolor="green" strokeweight="0"/>
              <v:rect id="_x0000_s1785" style="position:absolute;left:9;top:4294;width:19;height:10" fillcolor="green" stroked="f"/>
              <v:line id="_x0000_s1786" style="position:absolute" from="9,4304" to="19,4305" strokecolor="green" strokeweight="0"/>
              <v:rect id="_x0000_s1787" style="position:absolute;left:9;top:4304;width:10;height:9" fillcolor="green" stroked="f"/>
              <v:line id="_x0000_s1788" style="position:absolute" from="6022,4266" to="6069,4267" strokecolor="green" strokeweight="0"/>
              <v:rect id="_x0000_s1789" style="position:absolute;left:6022;top:4266;width:47;height:9" fillcolor="green" stroked="f"/>
              <v:line id="_x0000_s1790" style="position:absolute" from="6022,4275" to="6059,4276" strokecolor="green" strokeweight="0"/>
              <v:rect id="_x0000_s1791" style="position:absolute;left:6022;top:4275;width:37;height:10" fillcolor="green" stroked="f"/>
              <v:line id="_x0000_s1792" style="position:absolute" from="6022,4285" to="6050,4286" strokecolor="green" strokeweight="0"/>
              <v:rect id="_x0000_s1793" style="position:absolute;left:6022;top:4285;width:28;height:9" fillcolor="green" stroked="f"/>
              <v:line id="_x0000_s1794" style="position:absolute" from="6022,4294" to="6041,4295" strokecolor="green" strokeweight="0"/>
              <v:rect id="_x0000_s1795" style="position:absolute;left:6022;top:4294;width:19;height:10" fillcolor="green" stroked="f"/>
              <v:line id="_x0000_s1796" style="position:absolute" from="6022,4304" to="6031,4305" strokecolor="green" strokeweight="0"/>
              <v:rect id="_x0000_s1797" style="position:absolute;left:6022;top:4304;width:9;height:9" fillcolor="green" stroked="f"/>
              <v:line id="_x0000_s1798" style="position:absolute" from="11057,4266" to="11104,4267" strokecolor="green" strokeweight="0"/>
              <v:rect id="_x0000_s1799" style="position:absolute;left:11057;top:4266;width:47;height:9" fillcolor="green" stroked="f"/>
              <v:line id="_x0000_s1800" style="position:absolute" from="11057,4275" to="11095,4276" strokecolor="green" strokeweight="0"/>
              <v:rect id="_x0000_s1801" style="position:absolute;left:11057;top:4275;width:38;height:10" fillcolor="green" stroked="f"/>
              <v:line id="_x0000_s1802" style="position:absolute" from="11057,4285" to="11085,4286" strokecolor="green" strokeweight="0"/>
              <v:rect id="_x0000_s1803" style="position:absolute;left:11057;top:4285;width:28;height:9" fillcolor="green" stroked="f"/>
              <v:line id="_x0000_s1804" style="position:absolute" from="11057,4294" to="11076,4295" strokecolor="green" strokeweight="0"/>
              <v:rect id="_x0000_s1805" style="position:absolute;left:11057;top:4294;width:19;height:10" fillcolor="green" stroked="f"/>
              <v:line id="_x0000_s1806" style="position:absolute" from="11057,4304" to="11067,4305" strokecolor="green" strokeweight="0"/>
              <v:rect id="_x0000_s1807" style="position:absolute;left:11057;top:4304;width:10;height:9" fillcolor="green" stroked="f"/>
              <v:line id="_x0000_s1808" style="position:absolute" from="12992,4266" to="13039,4267" strokecolor="green" strokeweight="0"/>
              <v:rect id="_x0000_s1809" style="position:absolute;left:12992;top:4266;width:47;height:9" fillcolor="green" stroked="f"/>
              <v:line id="_x0000_s1810" style="position:absolute" from="12992,4275" to="13030,4276" strokecolor="green" strokeweight="0"/>
              <v:rect id="_x0000_s1811" style="position:absolute;left:12992;top:4275;width:38;height:10" fillcolor="green" stroked="f"/>
              <v:line id="_x0000_s1812" style="position:absolute" from="12992,4285" to="13021,4286" strokecolor="green" strokeweight="0"/>
              <v:rect id="_x0000_s1813" style="position:absolute;left:12992;top:4285;width:29;height:9" fillcolor="green" stroked="f"/>
              <v:line id="_x0000_s1814" style="position:absolute" from="12992,4294" to="13011,4295" strokecolor="green" strokeweight="0"/>
              <v:rect id="_x0000_s1815" style="position:absolute;left:12992;top:4294;width:19;height:10" fillcolor="green" stroked="f"/>
              <v:line id="_x0000_s1816" style="position:absolute" from="12992,4304" to="13002,4305" strokecolor="green" strokeweight="0"/>
              <v:rect id="_x0000_s1817" style="position:absolute;left:12992;top:4304;width:10;height:9" fillcolor="green" stroked="f"/>
              <v:line id="_x0000_s1818" style="position:absolute" from="9,4454" to="56,4455" strokecolor="green" strokeweight="0"/>
              <v:rect id="_x0000_s1819" style="position:absolute;left:9;top:4454;width:47;height:9" fillcolor="green" stroked="f"/>
              <v:line id="_x0000_s1820" style="position:absolute" from="9,4463" to="47,4464" strokecolor="green" strokeweight="0"/>
              <v:rect id="_x0000_s1821" style="position:absolute;left:9;top:4463;width:38;height:10" fillcolor="green" stroked="f"/>
              <v:line id="_x0000_s1822" style="position:absolute" from="9,4473" to="38,4474" strokecolor="green" strokeweight="0"/>
              <v:rect id="_x0000_s1823" style="position:absolute;left:9;top:4473;width:29;height:9" fillcolor="green" stroked="f"/>
              <v:line id="_x0000_s1824" style="position:absolute" from="9,4482" to="28,4483" strokecolor="green" strokeweight="0"/>
              <v:rect id="_x0000_s1825" style="position:absolute;left:9;top:4482;width:19;height:9" fillcolor="green" stroked="f"/>
              <v:line id="_x0000_s1826" style="position:absolute" from="9,4491" to="19,4492" strokecolor="green" strokeweight="0"/>
              <v:rect id="_x0000_s1827" style="position:absolute;left:9;top:4491;width:10;height:10" fillcolor="green" stroked="f"/>
              <v:line id="_x0000_s1828" style="position:absolute" from="6022,4454" to="6069,4455" strokecolor="green" strokeweight="0"/>
              <v:rect id="_x0000_s1829" style="position:absolute;left:6022;top:4454;width:47;height:9" fillcolor="green" stroked="f"/>
              <v:line id="_x0000_s1830" style="position:absolute" from="6022,4463" to="6059,4464" strokecolor="green" strokeweight="0"/>
              <v:rect id="_x0000_s1831" style="position:absolute;left:6022;top:4463;width:37;height:10" fillcolor="green" stroked="f"/>
              <v:line id="_x0000_s1832" style="position:absolute" from="6022,4473" to="6050,4474" strokecolor="green" strokeweight="0"/>
              <v:rect id="_x0000_s1833" style="position:absolute;left:6022;top:4473;width:28;height:9" fillcolor="green" stroked="f"/>
              <v:line id="_x0000_s1834" style="position:absolute" from="6022,4482" to="6041,4483" strokecolor="green" strokeweight="0"/>
              <v:rect id="_x0000_s1835" style="position:absolute;left:6022;top:4482;width:19;height:9" fillcolor="green" stroked="f"/>
              <v:line id="_x0000_s1836" style="position:absolute" from="6022,4491" to="6031,4492" strokecolor="green" strokeweight="0"/>
              <v:rect id="_x0000_s1837" style="position:absolute;left:6022;top:4491;width:9;height:10" fillcolor="green" stroked="f"/>
              <v:line id="_x0000_s1838" style="position:absolute" from="11057,4454" to="11104,4455" strokecolor="green" strokeweight="0"/>
              <v:rect id="_x0000_s1839" style="position:absolute;left:11057;top:4454;width:47;height:9" fillcolor="green" stroked="f"/>
              <v:line id="_x0000_s1840" style="position:absolute" from="11057,4463" to="11095,4464" strokecolor="green" strokeweight="0"/>
              <v:rect id="_x0000_s1841" style="position:absolute;left:11057;top:4463;width:38;height:10" fillcolor="green" stroked="f"/>
              <v:line id="_x0000_s1842" style="position:absolute" from="11057,4473" to="11085,4474" strokecolor="green" strokeweight="0"/>
              <v:rect id="_x0000_s1843" style="position:absolute;left:11057;top:4473;width:28;height:9" fillcolor="green" stroked="f"/>
              <v:line id="_x0000_s1844" style="position:absolute" from="11057,4482" to="11076,4483" strokecolor="green" strokeweight="0"/>
              <v:rect id="_x0000_s1845" style="position:absolute;left:11057;top:4482;width:19;height:9" fillcolor="green" stroked="f"/>
              <v:line id="_x0000_s1846" style="position:absolute" from="11057,4491" to="11067,4492" strokecolor="green" strokeweight="0"/>
              <v:rect id="_x0000_s1847" style="position:absolute;left:11057;top:4491;width:10;height:10" fillcolor="green" stroked="f"/>
              <v:line id="_x0000_s1848" style="position:absolute" from="12992,4454" to="13039,4455" strokecolor="green" strokeweight="0"/>
              <v:rect id="_x0000_s1849" style="position:absolute;left:12992;top:4454;width:47;height:9" fillcolor="green" stroked="f"/>
              <v:line id="_x0000_s1850" style="position:absolute" from="12992,4463" to="13030,4464" strokecolor="green" strokeweight="0"/>
              <v:rect id="_x0000_s1851" style="position:absolute;left:12992;top:4463;width:38;height:10" fillcolor="green" stroked="f"/>
              <v:line id="_x0000_s1852" style="position:absolute" from="12992,4473" to="13021,4474" strokecolor="green" strokeweight="0"/>
              <v:rect id="_x0000_s1853" style="position:absolute;left:12992;top:4473;width:29;height:9" fillcolor="green" stroked="f"/>
              <v:line id="_x0000_s1854" style="position:absolute" from="12992,4482" to="13011,4483" strokecolor="green" strokeweight="0"/>
              <v:rect id="_x0000_s1855" style="position:absolute;left:12992;top:4482;width:19;height:9" fillcolor="green" stroked="f"/>
              <v:line id="_x0000_s1856" style="position:absolute" from="12992,4491" to="13002,4492" strokecolor="green" strokeweight="0"/>
              <v:rect id="_x0000_s1857" style="position:absolute;left:12992;top:4491;width:10;height:10" fillcolor="green" stroked="f"/>
              <v:line id="_x0000_s1858" style="position:absolute" from="9,4642" to="56,4643" strokecolor="green" strokeweight="0"/>
              <v:rect id="_x0000_s1859" style="position:absolute;left:9;top:4642;width:47;height:9" fillcolor="green" stroked="f"/>
              <v:line id="_x0000_s1860" style="position:absolute" from="9,4651" to="47,4652" strokecolor="green" strokeweight="0"/>
              <v:rect id="_x0000_s1861" style="position:absolute;left:9;top:4651;width:38;height:10" fillcolor="green" stroked="f"/>
              <v:line id="_x0000_s1862" style="position:absolute" from="9,4661" to="38,4662" strokecolor="green" strokeweight="0"/>
              <v:rect id="_x0000_s1863" style="position:absolute;left:9;top:4661;width:29;height:9" fillcolor="green" stroked="f"/>
              <v:line id="_x0000_s1864" style="position:absolute" from="9,4670" to="28,4671" strokecolor="green" strokeweight="0"/>
              <v:rect id="_x0000_s1865" style="position:absolute;left:9;top:4670;width:19;height:9" fillcolor="green" stroked="f"/>
              <v:line id="_x0000_s1866" style="position:absolute" from="9,4679" to="19,4680" strokecolor="green" strokeweight="0"/>
              <v:rect id="_x0000_s1867" style="position:absolute;left:9;top:4679;width:10;height:10" fillcolor="green" stroked="f"/>
              <v:line id="_x0000_s1868" style="position:absolute" from="6022,4642" to="6069,4643" strokecolor="green" strokeweight="0"/>
              <v:rect id="_x0000_s1869" style="position:absolute;left:6022;top:4642;width:47;height:9" fillcolor="green" stroked="f"/>
              <v:line id="_x0000_s1870" style="position:absolute" from="6022,4651" to="6059,4652" strokecolor="green" strokeweight="0"/>
              <v:rect id="_x0000_s1871" style="position:absolute;left:6022;top:4651;width:37;height:10" fillcolor="green" stroked="f"/>
              <v:line id="_x0000_s1872" style="position:absolute" from="6022,4661" to="6050,4662" strokecolor="green" strokeweight="0"/>
              <v:rect id="_x0000_s1873" style="position:absolute;left:6022;top:4661;width:28;height:9" fillcolor="green" stroked="f"/>
              <v:line id="_x0000_s1874" style="position:absolute" from="6022,4670" to="6041,4671" strokecolor="green" strokeweight="0"/>
              <v:rect id="_x0000_s1875" style="position:absolute;left:6022;top:4670;width:19;height:9" fillcolor="green" stroked="f"/>
              <v:line id="_x0000_s1876" style="position:absolute" from="6022,4679" to="6031,4680" strokecolor="green" strokeweight="0"/>
              <v:rect id="_x0000_s1877" style="position:absolute;left:6022;top:4679;width:9;height:10" fillcolor="green" stroked="f"/>
              <v:line id="_x0000_s1878" style="position:absolute" from="11057,4642" to="11104,4643" strokecolor="green" strokeweight="0"/>
              <v:rect id="_x0000_s1879" style="position:absolute;left:11057;top:4642;width:47;height:9" fillcolor="green" stroked="f"/>
              <v:line id="_x0000_s1880" style="position:absolute" from="11057,4651" to="11095,4652" strokecolor="green" strokeweight="0"/>
              <v:rect id="_x0000_s1881" style="position:absolute;left:11057;top:4651;width:38;height:10" fillcolor="green" stroked="f"/>
              <v:line id="_x0000_s1882" style="position:absolute" from="11057,4661" to="11085,4662" strokecolor="green" strokeweight="0"/>
              <v:rect id="_x0000_s1883" style="position:absolute;left:11057;top:4661;width:28;height:9" fillcolor="green" stroked="f"/>
              <v:line id="_x0000_s1884" style="position:absolute" from="11057,4670" to="11076,4671" strokecolor="green" strokeweight="0"/>
              <v:rect id="_x0000_s1885" style="position:absolute;left:11057;top:4670;width:19;height:9" fillcolor="green" stroked="f"/>
              <v:line id="_x0000_s1886" style="position:absolute" from="11057,4679" to="11067,4680" strokecolor="green" strokeweight="0"/>
              <v:rect id="_x0000_s1887" style="position:absolute;left:11057;top:4679;width:10;height:10" fillcolor="green" stroked="f"/>
              <v:line id="_x0000_s1888" style="position:absolute" from="12992,4642" to="13039,4643" strokecolor="green" strokeweight="0"/>
              <v:rect id="_x0000_s1889" style="position:absolute;left:12992;top:4642;width:47;height:9" fillcolor="green" stroked="f"/>
              <v:line id="_x0000_s1890" style="position:absolute" from="12992,4651" to="13030,4652" strokecolor="green" strokeweight="0"/>
              <v:rect id="_x0000_s1891" style="position:absolute;left:12992;top:4651;width:38;height:10" fillcolor="green" stroked="f"/>
              <v:line id="_x0000_s1892" style="position:absolute" from="12992,4661" to="13021,4662" strokecolor="green" strokeweight="0"/>
              <v:rect id="_x0000_s1893" style="position:absolute;left:12992;top:4661;width:29;height:9" fillcolor="green" stroked="f"/>
              <v:line id="_x0000_s1894" style="position:absolute" from="12992,4670" to="13011,4671" strokecolor="green" strokeweight="0"/>
              <v:rect id="_x0000_s1895" style="position:absolute;left:12992;top:4670;width:19;height:9" fillcolor="green" stroked="f"/>
              <v:line id="_x0000_s1896" style="position:absolute" from="12992,4679" to="13002,4680" strokecolor="green" strokeweight="0"/>
              <v:rect id="_x0000_s1897" style="position:absolute;left:12992;top:4679;width:10;height:10" fillcolor="green" stroked="f"/>
              <v:line id="_x0000_s1898" style="position:absolute" from="9,4830" to="56,4831" strokecolor="green" strokeweight="0"/>
              <v:rect id="_x0000_s1899" style="position:absolute;left:9;top:4830;width:47;height:9" fillcolor="green" stroked="f"/>
              <v:line id="_x0000_s1900" style="position:absolute" from="9,4839" to="47,4840" strokecolor="green" strokeweight="0"/>
              <v:rect id="_x0000_s1901" style="position:absolute;left:9;top:4839;width:38;height:10" fillcolor="green" stroked="f"/>
              <v:line id="_x0000_s1902" style="position:absolute" from="9,4849" to="38,4850" strokecolor="green" strokeweight="0"/>
              <v:rect id="_x0000_s1903" style="position:absolute;left:9;top:4849;width:29;height:9" fillcolor="green" stroked="f"/>
              <v:line id="_x0000_s1904" style="position:absolute" from="9,4858" to="28,4859" strokecolor="green" strokeweight="0"/>
              <v:rect id="_x0000_s1905" style="position:absolute;left:9;top:4858;width:19;height:9" fillcolor="green" stroked="f"/>
              <v:line id="_x0000_s1906" style="position:absolute" from="9,4867" to="19,4868" strokecolor="green" strokeweight="0"/>
              <v:rect id="_x0000_s1907" style="position:absolute;left:9;top:4867;width:10;height:10" fillcolor="green" stroked="f"/>
              <v:line id="_x0000_s1908" style="position:absolute" from="6022,4830" to="6069,4831" strokecolor="green" strokeweight="0"/>
              <v:rect id="_x0000_s1909" style="position:absolute;left:6022;top:4830;width:47;height:9" fillcolor="green" stroked="f"/>
              <v:line id="_x0000_s1910" style="position:absolute" from="6022,4839" to="6059,4840" strokecolor="green" strokeweight="0"/>
              <v:rect id="_x0000_s1911" style="position:absolute;left:6022;top:4839;width:37;height:10" fillcolor="green" stroked="f"/>
              <v:line id="_x0000_s1912" style="position:absolute" from="6022,4849" to="6050,4850" strokecolor="green" strokeweight="0"/>
              <v:rect id="_x0000_s1913" style="position:absolute;left:6022;top:4849;width:28;height:9" fillcolor="green" stroked="f"/>
              <v:line id="_x0000_s1914" style="position:absolute" from="6022,4858" to="6041,4859" strokecolor="green" strokeweight="0"/>
              <v:rect id="_x0000_s1915" style="position:absolute;left:6022;top:4858;width:19;height:9" fillcolor="green" stroked="f"/>
              <v:line id="_x0000_s1916" style="position:absolute" from="6022,4867" to="6031,4868" strokecolor="green" strokeweight="0"/>
              <v:rect id="_x0000_s1917" style="position:absolute;left:6022;top:4867;width:9;height:10" fillcolor="green" stroked="f"/>
              <v:line id="_x0000_s1918" style="position:absolute" from="11057,4830" to="11104,4831" strokecolor="green" strokeweight="0"/>
              <v:rect id="_x0000_s1919" style="position:absolute;left:11057;top:4830;width:47;height:9" fillcolor="green" stroked="f"/>
              <v:line id="_x0000_s1920" style="position:absolute" from="11057,4839" to="11095,4840" strokecolor="green" strokeweight="0"/>
              <v:rect id="_x0000_s1921" style="position:absolute;left:11057;top:4839;width:38;height:10" fillcolor="green" stroked="f"/>
              <v:line id="_x0000_s1922" style="position:absolute" from="11057,4849" to="11085,4850" strokecolor="green" strokeweight="0"/>
              <v:rect id="_x0000_s1923" style="position:absolute;left:11057;top:4849;width:28;height:9" fillcolor="green" stroked="f"/>
              <v:line id="_x0000_s1924" style="position:absolute" from="11057,4858" to="11076,4859" strokecolor="green" strokeweight="0"/>
              <v:rect id="_x0000_s1925" style="position:absolute;left:11057;top:4858;width:19;height:9" fillcolor="green" stroked="f"/>
              <v:line id="_x0000_s1926" style="position:absolute" from="11057,4867" to="11067,4868" strokecolor="green" strokeweight="0"/>
              <v:rect id="_x0000_s1927" style="position:absolute;left:11057;top:4867;width:10;height:10" fillcolor="green" stroked="f"/>
              <v:line id="_x0000_s1928" style="position:absolute" from="12992,4830" to="13039,4831" strokecolor="green" strokeweight="0"/>
              <v:rect id="_x0000_s1929" style="position:absolute;left:12992;top:4830;width:47;height:9" fillcolor="green" stroked="f"/>
              <v:line id="_x0000_s1930" style="position:absolute" from="12992,4839" to="13030,4840" strokecolor="green" strokeweight="0"/>
              <v:rect id="_x0000_s1931" style="position:absolute;left:12992;top:4839;width:38;height:10" fillcolor="green" stroked="f"/>
              <v:line id="_x0000_s1932" style="position:absolute" from="12992,4849" to="13021,4850" strokecolor="green" strokeweight="0"/>
              <v:rect id="_x0000_s1933" style="position:absolute;left:12992;top:4849;width:29;height:9" fillcolor="green" stroked="f"/>
              <v:line id="_x0000_s1934" style="position:absolute" from="12992,4858" to="13011,4859" strokecolor="green" strokeweight="0"/>
              <v:rect id="_x0000_s1935" style="position:absolute;left:12992;top:4858;width:19;height:9" fillcolor="green" stroked="f"/>
              <v:line id="_x0000_s1936" style="position:absolute" from="12992,4867" to="13002,4868" strokecolor="green" strokeweight="0"/>
              <v:rect id="_x0000_s1937" style="position:absolute;left:12992;top:4867;width:10;height:10" fillcolor="green" stroked="f"/>
              <v:line id="_x0000_s1938" style="position:absolute" from="11057,5215" to="11104,5216" strokecolor="green" strokeweight="0"/>
              <v:rect id="_x0000_s1939" style="position:absolute;left:11057;top:5215;width:47;height:9" fillcolor="green" stroked="f"/>
              <v:line id="_x0000_s1940" style="position:absolute" from="11057,5224" to="11095,5225" strokecolor="green" strokeweight="0"/>
              <v:rect id="_x0000_s1941" style="position:absolute;left:11057;top:5224;width:38;height:10" fillcolor="green" stroked="f"/>
              <v:line id="_x0000_s1942" style="position:absolute" from="11057,5234" to="11085,5235" strokecolor="green" strokeweight="0"/>
              <v:rect id="_x0000_s1943" style="position:absolute;left:11057;top:5234;width:28;height:9" fillcolor="green" stroked="f"/>
              <v:line id="_x0000_s1944" style="position:absolute" from="11057,5243" to="11076,5244" strokecolor="green" strokeweight="0"/>
              <v:rect id="_x0000_s1945" style="position:absolute;left:11057;top:5243;width:19;height:10" fillcolor="green" stroked="f"/>
              <v:line id="_x0000_s1946" style="position:absolute" from="11057,5253" to="11067,5254" strokecolor="green" strokeweight="0"/>
              <v:rect id="_x0000_s1947" style="position:absolute;left:11057;top:5253;width:10;height:9" fillcolor="green" stroked="f"/>
              <v:rect id="_x0000_s1948" style="position:absolute;left:28;top:38;width:984;height:138;v-text-anchor:top" filled="f" stroked="f">
                <v:textbox style="mso-next-textbox:#_x0000_s1948" inset="0,0,0,0">
                  <w:txbxContent>
                    <w:p w:rsidR="00522553" w:rsidRPr="00DA5836" w:rsidRDefault="00522553">
                      <w:pPr>
                        <w:rPr>
                          <w:sz w:val="23"/>
                        </w:rPr>
                      </w:pPr>
                      <w:proofErr w:type="spellStart"/>
                      <w:r>
                        <w:rPr>
                          <w:color w:val="000000"/>
                          <w:sz w:val="12"/>
                          <w:szCs w:val="12"/>
                          <w:lang w:val="en-US"/>
                        </w:rPr>
                        <w:t>Objekta</w:t>
                      </w:r>
                      <w:proofErr w:type="spellEnd"/>
                      <w:r>
                        <w:rPr>
                          <w:color w:val="000000"/>
                          <w:sz w:val="12"/>
                          <w:szCs w:val="12"/>
                          <w:lang w:val="en-US"/>
                        </w:rPr>
                        <w:t xml:space="preserve"> </w:t>
                      </w:r>
                      <w:proofErr w:type="spellStart"/>
                      <w:r>
                        <w:rPr>
                          <w:color w:val="000000"/>
                          <w:sz w:val="12"/>
                          <w:szCs w:val="12"/>
                          <w:lang w:val="en-US"/>
                        </w:rPr>
                        <w:t>nosaukums</w:t>
                      </w:r>
                      <w:proofErr w:type="spellEnd"/>
                      <w:r>
                        <w:rPr>
                          <w:color w:val="000000"/>
                          <w:sz w:val="12"/>
                          <w:szCs w:val="12"/>
                          <w:lang w:val="en-US"/>
                        </w:rPr>
                        <w:t xml:space="preserve">: </w:t>
                      </w:r>
                    </w:p>
                  </w:txbxContent>
                </v:textbox>
              </v:rect>
              <v:rect id="_x0000_s1949" style="position:absolute;left:28;top:226;width:374;height:138;v-text-anchor:top" filled="f" stroked="f">
                <v:textbox style="mso-next-textbox:#_x0000_s1949" inset="0,0,0,0">
                  <w:txbxContent>
                    <w:p w:rsidR="00522553" w:rsidRPr="00DA5836" w:rsidRDefault="00522553">
                      <w:pPr>
                        <w:rPr>
                          <w:sz w:val="23"/>
                        </w:rPr>
                      </w:pPr>
                      <w:proofErr w:type="spellStart"/>
                      <w:r>
                        <w:rPr>
                          <w:color w:val="000000"/>
                          <w:sz w:val="12"/>
                          <w:szCs w:val="12"/>
                          <w:lang w:val="en-US"/>
                        </w:rPr>
                        <w:t>Adrese</w:t>
                      </w:r>
                      <w:proofErr w:type="spellEnd"/>
                      <w:r>
                        <w:rPr>
                          <w:color w:val="000000"/>
                          <w:sz w:val="12"/>
                          <w:szCs w:val="12"/>
                          <w:lang w:val="en-US"/>
                        </w:rPr>
                        <w:t xml:space="preserve">: </w:t>
                      </w:r>
                    </w:p>
                  </w:txbxContent>
                </v:textbox>
              </v:rect>
              <v:rect id="_x0000_s1950" style="position:absolute;left:28;top:413;width:1423;height:138;v-text-anchor:top" filled="f" stroked="f">
                <v:textbox style="mso-next-textbox:#_x0000_s1950" inset="0,0,0,0">
                  <w:txbxContent>
                    <w:p w:rsidR="00522553" w:rsidRPr="00DA5836" w:rsidRDefault="00522553">
                      <w:pPr>
                        <w:rPr>
                          <w:sz w:val="23"/>
                        </w:rPr>
                      </w:pPr>
                      <w:proofErr w:type="spellStart"/>
                      <w:r>
                        <w:rPr>
                          <w:color w:val="000000"/>
                          <w:sz w:val="12"/>
                          <w:szCs w:val="12"/>
                          <w:lang w:val="en-US"/>
                        </w:rPr>
                        <w:t>Iepirkuma</w:t>
                      </w:r>
                      <w:proofErr w:type="spellEnd"/>
                      <w:r>
                        <w:rPr>
                          <w:color w:val="000000"/>
                          <w:sz w:val="12"/>
                          <w:szCs w:val="12"/>
                          <w:lang w:val="en-US"/>
                        </w:rPr>
                        <w:t xml:space="preserve"> </w:t>
                      </w:r>
                      <w:proofErr w:type="spellStart"/>
                      <w:r>
                        <w:rPr>
                          <w:color w:val="000000"/>
                          <w:sz w:val="12"/>
                          <w:szCs w:val="12"/>
                          <w:lang w:val="en-US"/>
                        </w:rPr>
                        <w:t>identifikācijas</w:t>
                      </w:r>
                      <w:proofErr w:type="spellEnd"/>
                      <w:r>
                        <w:rPr>
                          <w:color w:val="000000"/>
                          <w:sz w:val="12"/>
                          <w:szCs w:val="12"/>
                          <w:lang w:val="en-US"/>
                        </w:rPr>
                        <w:t xml:space="preserve"> Nr.: </w:t>
                      </w:r>
                    </w:p>
                  </w:txbxContent>
                </v:textbox>
              </v:rect>
              <v:rect id="_x0000_s1951" style="position:absolute;left:28;top:601;width:560;height:138;v-text-anchor:top" filled="f" stroked="f">
                <v:textbox style="mso-next-textbox:#_x0000_s1951" inset="0,0,0,0">
                  <w:txbxContent>
                    <w:p w:rsidR="00522553" w:rsidRPr="00DA5836" w:rsidRDefault="00522553">
                      <w:pPr>
                        <w:rPr>
                          <w:sz w:val="23"/>
                        </w:rPr>
                      </w:pPr>
                      <w:proofErr w:type="spellStart"/>
                      <w:r>
                        <w:rPr>
                          <w:color w:val="000000"/>
                          <w:sz w:val="12"/>
                          <w:szCs w:val="12"/>
                          <w:lang w:val="en-US"/>
                        </w:rPr>
                        <w:t>Līguma</w:t>
                      </w:r>
                      <w:proofErr w:type="spellEnd"/>
                      <w:r>
                        <w:rPr>
                          <w:color w:val="000000"/>
                          <w:sz w:val="12"/>
                          <w:szCs w:val="12"/>
                          <w:lang w:val="en-US"/>
                        </w:rPr>
                        <w:t xml:space="preserve"> Nr. </w:t>
                      </w:r>
                    </w:p>
                  </w:txbxContent>
                </v:textbox>
              </v:rect>
              <v:rect id="_x0000_s1952" style="position:absolute;left:28;top:789;width:494;height:138;v-text-anchor:top" filled="f" stroked="f">
                <v:textbox style="mso-next-textbox:#_x0000_s1952" inset="0,0,0,0">
                  <w:txbxContent>
                    <w:p w:rsidR="00522553" w:rsidRPr="00DA5836" w:rsidRDefault="00522553">
                      <w:pPr>
                        <w:rPr>
                          <w:sz w:val="23"/>
                        </w:rPr>
                      </w:pPr>
                      <w:proofErr w:type="spellStart"/>
                      <w:r>
                        <w:rPr>
                          <w:color w:val="000000"/>
                          <w:sz w:val="12"/>
                          <w:szCs w:val="12"/>
                          <w:lang w:val="en-US"/>
                        </w:rPr>
                        <w:t>Pasūtītājs</w:t>
                      </w:r>
                      <w:proofErr w:type="spellEnd"/>
                      <w:r>
                        <w:rPr>
                          <w:color w:val="000000"/>
                          <w:sz w:val="12"/>
                          <w:szCs w:val="12"/>
                          <w:lang w:val="en-US"/>
                        </w:rPr>
                        <w:t xml:space="preserve">: </w:t>
                      </w:r>
                    </w:p>
                  </w:txbxContent>
                </v:textbox>
              </v:rect>
              <v:rect id="_x0000_s1953" style="position:absolute;left:573;top:789;width:2167;height:138;v-text-anchor:top" filled="f" stroked="f">
                <v:textbox style="mso-next-textbox:#_x0000_s1953" inset="0,0,0,0">
                  <w:txbxContent>
                    <w:p w:rsidR="00522553" w:rsidRPr="00DA5836" w:rsidRDefault="00522553">
                      <w:pPr>
                        <w:rPr>
                          <w:sz w:val="23"/>
                        </w:rPr>
                      </w:pPr>
                      <w:r>
                        <w:rPr>
                          <w:b/>
                          <w:bCs/>
                          <w:color w:val="000000"/>
                          <w:sz w:val="12"/>
                          <w:szCs w:val="12"/>
                          <w:lang w:val="en-US"/>
                        </w:rPr>
                        <w:t xml:space="preserve">APP </w:t>
                      </w:r>
                      <w:proofErr w:type="spellStart"/>
                      <w:r>
                        <w:rPr>
                          <w:b/>
                          <w:bCs/>
                          <w:color w:val="000000"/>
                          <w:sz w:val="12"/>
                          <w:szCs w:val="12"/>
                          <w:lang w:val="en-US"/>
                        </w:rPr>
                        <w:t>Latvijas</w:t>
                      </w:r>
                      <w:proofErr w:type="spellEnd"/>
                      <w:r>
                        <w:rPr>
                          <w:b/>
                          <w:bCs/>
                          <w:color w:val="000000"/>
                          <w:sz w:val="12"/>
                          <w:szCs w:val="12"/>
                          <w:lang w:val="en-US"/>
                        </w:rPr>
                        <w:t xml:space="preserve"> </w:t>
                      </w:r>
                      <w:proofErr w:type="spellStart"/>
                      <w:r>
                        <w:rPr>
                          <w:b/>
                          <w:bCs/>
                          <w:color w:val="000000"/>
                          <w:sz w:val="12"/>
                          <w:szCs w:val="12"/>
                          <w:lang w:val="en-US"/>
                        </w:rPr>
                        <w:t>Organiskās</w:t>
                      </w:r>
                      <w:proofErr w:type="spellEnd"/>
                      <w:r>
                        <w:rPr>
                          <w:b/>
                          <w:bCs/>
                          <w:color w:val="000000"/>
                          <w:sz w:val="12"/>
                          <w:szCs w:val="12"/>
                          <w:lang w:val="en-US"/>
                        </w:rPr>
                        <w:t xml:space="preserve"> </w:t>
                      </w:r>
                      <w:proofErr w:type="spellStart"/>
                      <w:r>
                        <w:rPr>
                          <w:b/>
                          <w:bCs/>
                          <w:color w:val="000000"/>
                          <w:sz w:val="12"/>
                          <w:szCs w:val="12"/>
                          <w:lang w:val="en-US"/>
                        </w:rPr>
                        <w:t>sintēzes</w:t>
                      </w:r>
                      <w:proofErr w:type="spellEnd"/>
                      <w:r>
                        <w:rPr>
                          <w:b/>
                          <w:bCs/>
                          <w:color w:val="000000"/>
                          <w:sz w:val="12"/>
                          <w:szCs w:val="12"/>
                          <w:lang w:val="en-US"/>
                        </w:rPr>
                        <w:t xml:space="preserve"> </w:t>
                      </w:r>
                      <w:proofErr w:type="spellStart"/>
                      <w:r>
                        <w:rPr>
                          <w:b/>
                          <w:bCs/>
                          <w:color w:val="000000"/>
                          <w:sz w:val="12"/>
                          <w:szCs w:val="12"/>
                          <w:lang w:val="en-US"/>
                        </w:rPr>
                        <w:t>institūts</w:t>
                      </w:r>
                      <w:proofErr w:type="spellEnd"/>
                    </w:p>
                  </w:txbxContent>
                </v:textbox>
              </v:rect>
              <v:rect id="_x0000_s1954" style="position:absolute;left:28;top:977;width:514;height:138;v-text-anchor:top" filled="f" stroked="f">
                <v:textbox style="mso-next-textbox:#_x0000_s1954" inset="0,0,0,0">
                  <w:txbxContent>
                    <w:p w:rsidR="00522553" w:rsidRPr="00DA5836" w:rsidRDefault="00522553">
                      <w:pPr>
                        <w:rPr>
                          <w:sz w:val="23"/>
                        </w:rPr>
                      </w:pPr>
                      <w:proofErr w:type="spellStart"/>
                      <w:r>
                        <w:rPr>
                          <w:color w:val="000000"/>
                          <w:sz w:val="12"/>
                          <w:szCs w:val="12"/>
                          <w:lang w:val="en-US"/>
                        </w:rPr>
                        <w:t>Izpildītājs</w:t>
                      </w:r>
                      <w:proofErr w:type="spellEnd"/>
                      <w:r>
                        <w:rPr>
                          <w:color w:val="000000"/>
                          <w:sz w:val="12"/>
                          <w:szCs w:val="12"/>
                          <w:lang w:val="en-US"/>
                        </w:rPr>
                        <w:t xml:space="preserve">: </w:t>
                      </w:r>
                    </w:p>
                  </w:txbxContent>
                </v:textbox>
              </v:rect>
              <v:rect id="_x0000_s1955" style="position:absolute;left:8323;top:2603;width:611;height:161;v-text-anchor:top" filled="f" stroked="f">
                <v:textbox style="mso-next-textbox:#_x0000_s1955" inset="0,0,0,0">
                  <w:txbxContent>
                    <w:p w:rsidR="00522553" w:rsidRPr="00DA5836" w:rsidRDefault="00522553">
                      <w:pPr>
                        <w:rPr>
                          <w:sz w:val="23"/>
                        </w:rPr>
                      </w:pPr>
                      <w:proofErr w:type="spellStart"/>
                      <w:r>
                        <w:rPr>
                          <w:color w:val="000000"/>
                          <w:sz w:val="14"/>
                          <w:szCs w:val="14"/>
                          <w:lang w:val="en-US"/>
                        </w:rPr>
                        <w:t>Darba</w:t>
                      </w:r>
                      <w:proofErr w:type="spellEnd"/>
                      <w:r>
                        <w:rPr>
                          <w:color w:val="000000"/>
                          <w:sz w:val="14"/>
                          <w:szCs w:val="14"/>
                          <w:lang w:val="en-US"/>
                        </w:rPr>
                        <w:t xml:space="preserve"> alga</w:t>
                      </w:r>
                    </w:p>
                  </w:txbxContent>
                </v:textbox>
              </v:rect>
              <v:rect id="_x0000_s1956" style="position:absolute;left:8446;top:2791;width:374;height:161;v-text-anchor:top" filled="f" stroked="f">
                <v:textbox style="mso-next-textbox:#_x0000_s1956" inset="0,0,0,0">
                  <w:txbxContent>
                    <w:p w:rsidR="00522553" w:rsidRPr="00DA5836" w:rsidRDefault="00522553">
                      <w:pPr>
                        <w:rPr>
                          <w:sz w:val="23"/>
                        </w:rPr>
                      </w:pPr>
                      <w:r>
                        <w:rPr>
                          <w:color w:val="000000"/>
                          <w:sz w:val="14"/>
                          <w:szCs w:val="14"/>
                          <w:lang w:val="en-US"/>
                        </w:rPr>
                        <w:t>(EUR)</w:t>
                      </w:r>
                    </w:p>
                  </w:txbxContent>
                </v:textbox>
              </v:rect>
              <v:rect id="_x0000_s1957" style="position:absolute;left:9357;top:2603;width:514;height:161;v-text-anchor:top" filled="f" stroked="f">
                <v:textbox style="mso-next-textbox:#_x0000_s1957" inset="0,0,0,0">
                  <w:txbxContent>
                    <w:p w:rsidR="00522553" w:rsidRPr="00DA5836" w:rsidRDefault="00522553">
                      <w:pPr>
                        <w:rPr>
                          <w:sz w:val="23"/>
                        </w:rPr>
                      </w:pPr>
                      <w:proofErr w:type="spellStart"/>
                      <w:r>
                        <w:rPr>
                          <w:color w:val="000000"/>
                          <w:sz w:val="14"/>
                          <w:szCs w:val="14"/>
                          <w:lang w:val="en-US"/>
                        </w:rPr>
                        <w:t>Materiāli</w:t>
                      </w:r>
                      <w:proofErr w:type="spellEnd"/>
                    </w:p>
                  </w:txbxContent>
                </v:textbox>
              </v:rect>
              <v:rect id="_x0000_s1958" style="position:absolute;left:9413;top:2791;width:374;height:161;v-text-anchor:top" filled="f" stroked="f">
                <v:textbox style="mso-next-textbox:#_x0000_s1958" inset="0,0,0,0">
                  <w:txbxContent>
                    <w:p w:rsidR="00522553" w:rsidRPr="00DA5836" w:rsidRDefault="00522553">
                      <w:pPr>
                        <w:rPr>
                          <w:sz w:val="23"/>
                        </w:rPr>
                      </w:pPr>
                      <w:r>
                        <w:rPr>
                          <w:color w:val="000000"/>
                          <w:sz w:val="14"/>
                          <w:szCs w:val="14"/>
                          <w:lang w:val="en-US"/>
                        </w:rPr>
                        <w:t>(EUR)</w:t>
                      </w:r>
                    </w:p>
                  </w:txbxContent>
                </v:textbox>
              </v:rect>
              <v:rect id="_x0000_s1959" style="position:absolute;left:10268;top:2603;width:630;height:161;v-text-anchor:top" filled="f" stroked="f">
                <v:textbox style="mso-next-textbox:#_x0000_s1959" inset="0,0,0,0">
                  <w:txbxContent>
                    <w:p w:rsidR="00522553" w:rsidRPr="00DA5836" w:rsidRDefault="00522553">
                      <w:pPr>
                        <w:rPr>
                          <w:sz w:val="23"/>
                        </w:rPr>
                      </w:pPr>
                      <w:proofErr w:type="spellStart"/>
                      <w:r>
                        <w:rPr>
                          <w:color w:val="000000"/>
                          <w:sz w:val="14"/>
                          <w:szCs w:val="14"/>
                          <w:lang w:val="en-US"/>
                        </w:rPr>
                        <w:t>Mehānismi</w:t>
                      </w:r>
                      <w:proofErr w:type="spellEnd"/>
                    </w:p>
                  </w:txbxContent>
                </v:textbox>
              </v:rect>
              <v:rect id="_x0000_s1960" style="position:absolute;left:10381;top:2791;width:374;height:161;v-text-anchor:top" filled="f" stroked="f">
                <v:textbox style="mso-next-textbox:#_x0000_s1960" inset="0,0,0,0">
                  <w:txbxContent>
                    <w:p w:rsidR="00522553" w:rsidRPr="00DA5836" w:rsidRDefault="00522553">
                      <w:pPr>
                        <w:rPr>
                          <w:sz w:val="23"/>
                        </w:rPr>
                      </w:pPr>
                      <w:r>
                        <w:rPr>
                          <w:color w:val="000000"/>
                          <w:sz w:val="14"/>
                          <w:szCs w:val="14"/>
                          <w:lang w:val="en-US"/>
                        </w:rPr>
                        <w:t>(EUR)</w:t>
                      </w:r>
                    </w:p>
                  </w:txbxContent>
                </v:textbox>
              </v:rect>
              <v:rect id="_x0000_s1961" style="position:absolute;left:244;top:3345;width:71;height:161;v-text-anchor:top" filled="f" stroked="f">
                <v:textbox style="mso-next-textbox:#_x0000_s1961" inset="0,0,0,0">
                  <w:txbxContent>
                    <w:p w:rsidR="00522553" w:rsidRPr="00DA5836" w:rsidRDefault="00522553">
                      <w:pPr>
                        <w:rPr>
                          <w:sz w:val="23"/>
                        </w:rPr>
                      </w:pPr>
                      <w:r>
                        <w:rPr>
                          <w:color w:val="000000"/>
                          <w:sz w:val="14"/>
                          <w:szCs w:val="14"/>
                          <w:lang w:val="en-US"/>
                        </w:rPr>
                        <w:t>1</w:t>
                      </w:r>
                    </w:p>
                  </w:txbxContent>
                </v:textbox>
              </v:rect>
              <v:rect id="_x0000_s1962" style="position:absolute;left:5421;top:3345;width:246;height:161;v-text-anchor:top" filled="f" stroked="f">
                <v:textbox style="mso-next-textbox:#_x0000_s1962" inset="0,0,0,0">
                  <w:txbxContent>
                    <w:p w:rsidR="00522553" w:rsidRPr="00DA5836" w:rsidRDefault="00522553">
                      <w:pPr>
                        <w:rPr>
                          <w:sz w:val="23"/>
                        </w:rPr>
                      </w:pPr>
                      <w:r>
                        <w:rPr>
                          <w:color w:val="000000"/>
                          <w:sz w:val="14"/>
                          <w:szCs w:val="14"/>
                          <w:lang w:val="en-US"/>
                        </w:rPr>
                        <w:t>0,00</w:t>
                      </w:r>
                    </w:p>
                  </w:txbxContent>
                </v:textbox>
              </v:rect>
              <v:rect id="_x0000_s1963" style="position:absolute;left:6360;top:3345;width:46;height:115;v-text-anchor:top" filled="f" stroked="f">
                <v:textbox style="mso-next-textbox:#_x0000_s1963" inset="0,0,0,0">
                  <w:txbxContent>
                    <w:p w:rsidR="00522553" w:rsidRPr="00DA5836" w:rsidRDefault="00522553">
                      <w:pPr>
                        <w:rPr>
                          <w:sz w:val="10"/>
                          <w:szCs w:val="10"/>
                        </w:rPr>
                      </w:pPr>
                    </w:p>
                  </w:txbxContent>
                </v:textbox>
              </v:rect>
              <v:rect id="_x0000_s1964" style="position:absolute;left:7553;top:3345;width:246;height:161;v-text-anchor:top" filled="f" stroked="f">
                <v:textbox style="mso-next-textbox:#_x0000_s1964" inset="0,0,0,0">
                  <w:txbxContent>
                    <w:p w:rsidR="00522553" w:rsidRPr="00DA5836" w:rsidRDefault="00522553">
                      <w:pPr>
                        <w:rPr>
                          <w:sz w:val="23"/>
                        </w:rPr>
                      </w:pPr>
                      <w:r>
                        <w:rPr>
                          <w:color w:val="000000"/>
                          <w:sz w:val="14"/>
                          <w:szCs w:val="14"/>
                          <w:lang w:val="en-US"/>
                        </w:rPr>
                        <w:t>0,00</w:t>
                      </w:r>
                    </w:p>
                  </w:txbxContent>
                </v:textbox>
              </v:rect>
              <v:rect id="_x0000_s1965" style="position:absolute;left:8521;top:3345;width:246;height:161;v-text-anchor:top" filled="f" stroked="f">
                <v:textbox style="mso-next-textbox:#_x0000_s1965" inset="0,0,0,0">
                  <w:txbxContent>
                    <w:p w:rsidR="00522553" w:rsidRPr="00DA5836" w:rsidRDefault="00522553">
                      <w:pPr>
                        <w:rPr>
                          <w:sz w:val="23"/>
                        </w:rPr>
                      </w:pPr>
                      <w:r>
                        <w:rPr>
                          <w:color w:val="000000"/>
                          <w:sz w:val="14"/>
                          <w:szCs w:val="14"/>
                          <w:lang w:val="en-US"/>
                        </w:rPr>
                        <w:t>0,00</w:t>
                      </w:r>
                    </w:p>
                  </w:txbxContent>
                </v:textbox>
              </v:rect>
              <v:rect id="_x0000_s1966" style="position:absolute;left:9488;top:3345;width:246;height:161;v-text-anchor:top" filled="f" stroked="f">
                <v:textbox style="mso-next-textbox:#_x0000_s1966" inset="0,0,0,0">
                  <w:txbxContent>
                    <w:p w:rsidR="00522553" w:rsidRPr="00DA5836" w:rsidRDefault="00522553">
                      <w:pPr>
                        <w:rPr>
                          <w:sz w:val="23"/>
                        </w:rPr>
                      </w:pPr>
                      <w:r>
                        <w:rPr>
                          <w:color w:val="000000"/>
                          <w:sz w:val="14"/>
                          <w:szCs w:val="14"/>
                          <w:lang w:val="en-US"/>
                        </w:rPr>
                        <w:t>0,00</w:t>
                      </w:r>
                    </w:p>
                  </w:txbxContent>
                </v:textbox>
              </v:rect>
              <v:rect id="_x0000_s1967" style="position:absolute;left:10456;top:3345;width:246;height:161;v-text-anchor:top" filled="f" stroked="f">
                <v:textbox style="mso-next-textbox:#_x0000_s1967" inset="0,0,0,0">
                  <w:txbxContent>
                    <w:p w:rsidR="00522553" w:rsidRPr="00DA5836" w:rsidRDefault="00522553">
                      <w:pPr>
                        <w:rPr>
                          <w:sz w:val="23"/>
                        </w:rPr>
                      </w:pPr>
                      <w:r>
                        <w:rPr>
                          <w:color w:val="000000"/>
                          <w:sz w:val="14"/>
                          <w:szCs w:val="14"/>
                          <w:lang w:val="en-US"/>
                        </w:rPr>
                        <w:t>0,00</w:t>
                      </w:r>
                    </w:p>
                  </w:txbxContent>
                </v:textbox>
              </v:rect>
              <v:rect id="_x0000_s1968" style="position:absolute;left:11292;top:3345;width:109;height:276;v-text-anchor:top" filled="f" stroked="f">
                <v:textbox style="mso-next-textbox:#_x0000_s1968" inset="0,0,0,0">
                  <w:txbxContent>
                    <w:p w:rsidR="00522553" w:rsidRPr="00DA5836" w:rsidRDefault="00522553" w:rsidP="00DA5836">
                      <w:pPr>
                        <w:rPr>
                          <w:sz w:val="23"/>
                        </w:rPr>
                      </w:pPr>
                    </w:p>
                  </w:txbxContent>
                </v:textbox>
              </v:rect>
              <v:rect id="_x0000_s1969" style="position:absolute;left:12391;top:3345;width:246;height:161;v-text-anchor:top" filled="f" stroked="f">
                <v:textbox style="mso-next-textbox:#_x0000_s1969" inset="0,0,0,0">
                  <w:txbxContent>
                    <w:p w:rsidR="00522553" w:rsidRPr="00DA5836" w:rsidRDefault="00522553">
                      <w:pPr>
                        <w:rPr>
                          <w:sz w:val="23"/>
                        </w:rPr>
                      </w:pPr>
                      <w:r>
                        <w:rPr>
                          <w:color w:val="000000"/>
                          <w:sz w:val="14"/>
                          <w:szCs w:val="14"/>
                          <w:lang w:val="en-US"/>
                        </w:rPr>
                        <w:t>0,00</w:t>
                      </w:r>
                    </w:p>
                  </w:txbxContent>
                </v:textbox>
              </v:rect>
              <v:rect id="_x0000_s1970" style="position:absolute;left:13237;top:3345;width:109;height:276;v-text-anchor:top" filled="f" stroked="f">
                <v:textbox style="mso-next-textbox:#_x0000_s1970" inset="0,0,0,0">
                  <w:txbxContent>
                    <w:p w:rsidR="00522553" w:rsidRPr="00DA5836" w:rsidRDefault="00522553" w:rsidP="00DA5836">
                      <w:pPr>
                        <w:rPr>
                          <w:sz w:val="23"/>
                        </w:rPr>
                      </w:pPr>
                    </w:p>
                  </w:txbxContent>
                </v:textbox>
              </v:rect>
              <v:rect id="_x0000_s1971" style="position:absolute;left:244;top:3533;width:71;height:161;v-text-anchor:top" filled="f" stroked="f">
                <v:textbox style="mso-next-textbox:#_x0000_s1971" inset="0,0,0,0">
                  <w:txbxContent>
                    <w:p w:rsidR="00522553" w:rsidRPr="00DA5836" w:rsidRDefault="00522553">
                      <w:pPr>
                        <w:rPr>
                          <w:sz w:val="23"/>
                        </w:rPr>
                      </w:pPr>
                      <w:r>
                        <w:rPr>
                          <w:color w:val="000000"/>
                          <w:sz w:val="14"/>
                          <w:szCs w:val="14"/>
                          <w:lang w:val="en-US"/>
                        </w:rPr>
                        <w:t>2</w:t>
                      </w:r>
                    </w:p>
                  </w:txbxContent>
                </v:textbox>
              </v:rect>
              <v:rect id="_x0000_s1972" style="position:absolute;left:5421;top:3533;width:246;height:161;v-text-anchor:top" filled="f" stroked="f">
                <v:textbox style="mso-next-textbox:#_x0000_s1972" inset="0,0,0,0">
                  <w:txbxContent>
                    <w:p w:rsidR="00522553" w:rsidRPr="00DA5836" w:rsidRDefault="00522553">
                      <w:pPr>
                        <w:rPr>
                          <w:sz w:val="23"/>
                        </w:rPr>
                      </w:pPr>
                      <w:r>
                        <w:rPr>
                          <w:color w:val="000000"/>
                          <w:sz w:val="14"/>
                          <w:szCs w:val="14"/>
                          <w:lang w:val="en-US"/>
                        </w:rPr>
                        <w:t>0,00</w:t>
                      </w:r>
                    </w:p>
                  </w:txbxContent>
                </v:textbox>
              </v:rect>
              <v:rect id="_x0000_s1973" style="position:absolute;left:6360;top:3533;width:109;height:276;v-text-anchor:top" filled="f" stroked="f">
                <v:textbox style="mso-next-textbox:#_x0000_s1973" inset="0,0,0,0">
                  <w:txbxContent>
                    <w:p w:rsidR="00522553" w:rsidRPr="00DA5836" w:rsidRDefault="00522553" w:rsidP="00DA5836">
                      <w:pPr>
                        <w:rPr>
                          <w:sz w:val="23"/>
                        </w:rPr>
                      </w:pPr>
                    </w:p>
                  </w:txbxContent>
                </v:textbox>
              </v:rect>
              <v:rect id="_x0000_s1974" style="position:absolute;left:7553;top:3533;width:246;height:161;v-text-anchor:top" filled="f" stroked="f">
                <v:textbox style="mso-next-textbox:#_x0000_s1974" inset="0,0,0,0">
                  <w:txbxContent>
                    <w:p w:rsidR="00522553" w:rsidRPr="00DA5836" w:rsidRDefault="00522553">
                      <w:pPr>
                        <w:rPr>
                          <w:sz w:val="23"/>
                        </w:rPr>
                      </w:pPr>
                      <w:r>
                        <w:rPr>
                          <w:color w:val="000000"/>
                          <w:sz w:val="14"/>
                          <w:szCs w:val="14"/>
                          <w:lang w:val="en-US"/>
                        </w:rPr>
                        <w:t>0,00</w:t>
                      </w:r>
                    </w:p>
                  </w:txbxContent>
                </v:textbox>
              </v:rect>
              <v:rect id="_x0000_s1975" style="position:absolute;left:11292;top:3533;width:109;height:276;v-text-anchor:top" filled="f" stroked="f">
                <v:textbox style="mso-next-textbox:#_x0000_s1975" inset="0,0,0,0">
                  <w:txbxContent>
                    <w:p w:rsidR="00522553" w:rsidRPr="00DA5836" w:rsidRDefault="00522553" w:rsidP="00DA5836">
                      <w:pPr>
                        <w:rPr>
                          <w:sz w:val="23"/>
                        </w:rPr>
                      </w:pPr>
                    </w:p>
                  </w:txbxContent>
                </v:textbox>
              </v:rect>
              <v:rect id="_x0000_s1976" style="position:absolute;left:12391;top:3533;width:246;height:161;v-text-anchor:top" filled="f" stroked="f">
                <v:textbox style="mso-next-textbox:#_x0000_s1976" inset="0,0,0,0">
                  <w:txbxContent>
                    <w:p w:rsidR="00522553" w:rsidRPr="00DA5836" w:rsidRDefault="00522553">
                      <w:pPr>
                        <w:rPr>
                          <w:sz w:val="23"/>
                        </w:rPr>
                      </w:pPr>
                      <w:r>
                        <w:rPr>
                          <w:color w:val="000000"/>
                          <w:sz w:val="14"/>
                          <w:szCs w:val="14"/>
                          <w:lang w:val="en-US"/>
                        </w:rPr>
                        <w:t>0,00</w:t>
                      </w:r>
                    </w:p>
                  </w:txbxContent>
                </v:textbox>
              </v:rect>
              <v:rect id="_x0000_s1977" style="position:absolute;left:13237;top:3533;width:109;height:276;v-text-anchor:top" filled="f" stroked="f">
                <v:textbox style="mso-next-textbox:#_x0000_s1977" inset="0,0,0,0">
                  <w:txbxContent>
                    <w:p w:rsidR="00522553" w:rsidRPr="00DA5836" w:rsidRDefault="00522553" w:rsidP="00DA5836">
                      <w:pPr>
                        <w:rPr>
                          <w:sz w:val="23"/>
                        </w:rPr>
                      </w:pPr>
                    </w:p>
                  </w:txbxContent>
                </v:textbox>
              </v:rect>
            </v:group>
            <v:group id="_x0000_s2179" style="position:absolute;width:13960;height:7618" coordsize="13960,7618">
              <v:rect id="_x0000_s1979" style="position:absolute;left:244;top:3721;width:71;height:161;v-text-anchor:top" filled="f" stroked="f">
                <v:textbox style="mso-next-textbox:#_x0000_s1979" inset="0,0,0,0">
                  <w:txbxContent>
                    <w:p w:rsidR="00522553" w:rsidRPr="00DA5836" w:rsidRDefault="00522553">
                      <w:pPr>
                        <w:rPr>
                          <w:sz w:val="23"/>
                        </w:rPr>
                      </w:pPr>
                      <w:r>
                        <w:rPr>
                          <w:color w:val="000000"/>
                          <w:sz w:val="14"/>
                          <w:szCs w:val="14"/>
                          <w:lang w:val="en-US"/>
                        </w:rPr>
                        <w:t>3</w:t>
                      </w:r>
                    </w:p>
                  </w:txbxContent>
                </v:textbox>
              </v:rect>
              <v:rect id="_x0000_s1980" style="position:absolute;left:5421;top:3721;width:246;height:161;v-text-anchor:top" filled="f" stroked="f">
                <v:textbox style="mso-next-textbox:#_x0000_s1980" inset="0,0,0,0">
                  <w:txbxContent>
                    <w:p w:rsidR="00522553" w:rsidRPr="00DA5836" w:rsidRDefault="00522553">
                      <w:pPr>
                        <w:rPr>
                          <w:sz w:val="23"/>
                        </w:rPr>
                      </w:pPr>
                      <w:r>
                        <w:rPr>
                          <w:color w:val="000000"/>
                          <w:sz w:val="14"/>
                          <w:szCs w:val="14"/>
                          <w:lang w:val="en-US"/>
                        </w:rPr>
                        <w:t>0,00</w:t>
                      </w:r>
                    </w:p>
                  </w:txbxContent>
                </v:textbox>
              </v:rect>
              <v:rect id="_x0000_s1981" style="position:absolute;left:6360;top:3721;width:46;height:115;v-text-anchor:top" filled="f" stroked="f">
                <v:textbox style="mso-next-textbox:#_x0000_s1981" inset="0,0,0,0">
                  <w:txbxContent>
                    <w:p w:rsidR="00522553" w:rsidRPr="00DA5836" w:rsidRDefault="00522553" w:rsidP="00DA5836">
                      <w:pPr>
                        <w:rPr>
                          <w:sz w:val="10"/>
                          <w:szCs w:val="10"/>
                        </w:rPr>
                      </w:pPr>
                    </w:p>
                  </w:txbxContent>
                </v:textbox>
              </v:rect>
              <v:rect id="_x0000_s1982" style="position:absolute;left:7553;top:3721;width:246;height:161;v-text-anchor:top" filled="f" stroked="f">
                <v:textbox style="mso-next-textbox:#_x0000_s1982" inset="0,0,0,0">
                  <w:txbxContent>
                    <w:p w:rsidR="00522553" w:rsidRPr="00DA5836" w:rsidRDefault="00522553">
                      <w:pPr>
                        <w:rPr>
                          <w:sz w:val="23"/>
                        </w:rPr>
                      </w:pPr>
                      <w:r>
                        <w:rPr>
                          <w:color w:val="000000"/>
                          <w:sz w:val="14"/>
                          <w:szCs w:val="14"/>
                          <w:lang w:val="en-US"/>
                        </w:rPr>
                        <w:t>0,00</w:t>
                      </w:r>
                    </w:p>
                  </w:txbxContent>
                </v:textbox>
              </v:rect>
              <v:rect id="_x0000_s1983" style="position:absolute;left:11292;top:3721;width:109;height:276;v-text-anchor:top" filled="f" stroked="f">
                <v:textbox style="mso-next-textbox:#_x0000_s1983" inset="0,0,0,0">
                  <w:txbxContent>
                    <w:p w:rsidR="00522553" w:rsidRPr="00DA5836" w:rsidRDefault="00522553" w:rsidP="00DA5836">
                      <w:pPr>
                        <w:rPr>
                          <w:sz w:val="23"/>
                        </w:rPr>
                      </w:pPr>
                    </w:p>
                  </w:txbxContent>
                </v:textbox>
              </v:rect>
              <v:rect id="_x0000_s1984" style="position:absolute;left:12391;top:3721;width:246;height:161;v-text-anchor:top" filled="f" stroked="f">
                <v:textbox style="mso-next-textbox:#_x0000_s1984" inset="0,0,0,0">
                  <w:txbxContent>
                    <w:p w:rsidR="00522553" w:rsidRPr="00DA5836" w:rsidRDefault="00522553">
                      <w:pPr>
                        <w:rPr>
                          <w:sz w:val="23"/>
                        </w:rPr>
                      </w:pPr>
                      <w:r>
                        <w:rPr>
                          <w:color w:val="000000"/>
                          <w:sz w:val="14"/>
                          <w:szCs w:val="14"/>
                          <w:lang w:val="en-US"/>
                        </w:rPr>
                        <w:t>0,00</w:t>
                      </w:r>
                    </w:p>
                  </w:txbxContent>
                </v:textbox>
              </v:rect>
              <v:rect id="_x0000_s1985" style="position:absolute;left:13237;top:3721;width:109;height:276;v-text-anchor:top" filled="f" stroked="f">
                <v:textbox style="mso-next-textbox:#_x0000_s1985" inset="0,0,0,0">
                  <w:txbxContent>
                    <w:p w:rsidR="00522553" w:rsidRPr="00DA5836" w:rsidRDefault="00522553" w:rsidP="00DA5836">
                      <w:pPr>
                        <w:rPr>
                          <w:sz w:val="23"/>
                        </w:rPr>
                      </w:pPr>
                    </w:p>
                  </w:txbxContent>
                </v:textbox>
              </v:rect>
              <v:rect id="_x0000_s1986" style="position:absolute;left:244;top:3909;width:71;height:161;v-text-anchor:top" filled="f" stroked="f">
                <v:textbox style="mso-next-textbox:#_x0000_s1986" inset="0,0,0,0">
                  <w:txbxContent>
                    <w:p w:rsidR="00522553" w:rsidRPr="00DA5836" w:rsidRDefault="00522553">
                      <w:pPr>
                        <w:rPr>
                          <w:sz w:val="23"/>
                        </w:rPr>
                      </w:pPr>
                      <w:r>
                        <w:rPr>
                          <w:color w:val="000000"/>
                          <w:sz w:val="14"/>
                          <w:szCs w:val="14"/>
                          <w:lang w:val="en-US"/>
                        </w:rPr>
                        <w:t>4</w:t>
                      </w:r>
                    </w:p>
                  </w:txbxContent>
                </v:textbox>
              </v:rect>
              <v:rect id="_x0000_s1987" style="position:absolute;left:5421;top:3909;width:246;height:161;v-text-anchor:top" filled="f" stroked="f">
                <v:textbox style="mso-next-textbox:#_x0000_s1987" inset="0,0,0,0">
                  <w:txbxContent>
                    <w:p w:rsidR="00522553" w:rsidRPr="00DA5836" w:rsidRDefault="00522553">
                      <w:pPr>
                        <w:rPr>
                          <w:sz w:val="23"/>
                        </w:rPr>
                      </w:pPr>
                      <w:r>
                        <w:rPr>
                          <w:color w:val="000000"/>
                          <w:sz w:val="14"/>
                          <w:szCs w:val="14"/>
                          <w:lang w:val="en-US"/>
                        </w:rPr>
                        <w:t>0,00</w:t>
                      </w:r>
                    </w:p>
                  </w:txbxContent>
                </v:textbox>
              </v:rect>
              <v:rect id="_x0000_s1988" style="position:absolute;left:6360;top:3909;width:109;height:276;v-text-anchor:top" filled="f" stroked="f">
                <v:textbox style="mso-next-textbox:#_x0000_s1988" inset="0,0,0,0">
                  <w:txbxContent>
                    <w:p w:rsidR="00522553" w:rsidRPr="00DA5836" w:rsidRDefault="00522553" w:rsidP="00DA5836">
                      <w:pPr>
                        <w:rPr>
                          <w:sz w:val="23"/>
                        </w:rPr>
                      </w:pPr>
                    </w:p>
                  </w:txbxContent>
                </v:textbox>
              </v:rect>
              <v:rect id="_x0000_s1989" style="position:absolute;left:7553;top:3909;width:246;height:161;v-text-anchor:top" filled="f" stroked="f">
                <v:textbox style="mso-next-textbox:#_x0000_s1989" inset="0,0,0,0">
                  <w:txbxContent>
                    <w:p w:rsidR="00522553" w:rsidRPr="00DA5836" w:rsidRDefault="00522553">
                      <w:pPr>
                        <w:rPr>
                          <w:sz w:val="23"/>
                        </w:rPr>
                      </w:pPr>
                      <w:r>
                        <w:rPr>
                          <w:color w:val="000000"/>
                          <w:sz w:val="14"/>
                          <w:szCs w:val="14"/>
                          <w:lang w:val="en-US"/>
                        </w:rPr>
                        <w:t>0,00</w:t>
                      </w:r>
                    </w:p>
                  </w:txbxContent>
                </v:textbox>
              </v:rect>
              <v:rect id="_x0000_s1990" style="position:absolute;left:11292;top:3909;width:109;height:276;v-text-anchor:top" filled="f" stroked="f">
                <v:textbox style="mso-next-textbox:#_x0000_s1990" inset="0,0,0,0">
                  <w:txbxContent>
                    <w:p w:rsidR="00522553" w:rsidRPr="00DA5836" w:rsidRDefault="00522553" w:rsidP="00DA5836">
                      <w:pPr>
                        <w:rPr>
                          <w:sz w:val="23"/>
                        </w:rPr>
                      </w:pPr>
                    </w:p>
                  </w:txbxContent>
                </v:textbox>
              </v:rect>
              <v:rect id="_x0000_s1991" style="position:absolute;left:12391;top:3909;width:246;height:161;v-text-anchor:top" filled="f" stroked="f">
                <v:textbox style="mso-next-textbox:#_x0000_s1991" inset="0,0,0,0">
                  <w:txbxContent>
                    <w:p w:rsidR="00522553" w:rsidRPr="00DA5836" w:rsidRDefault="00522553">
                      <w:pPr>
                        <w:rPr>
                          <w:sz w:val="23"/>
                        </w:rPr>
                      </w:pPr>
                      <w:r>
                        <w:rPr>
                          <w:color w:val="000000"/>
                          <w:sz w:val="14"/>
                          <w:szCs w:val="14"/>
                          <w:lang w:val="en-US"/>
                        </w:rPr>
                        <w:t>0,00</w:t>
                      </w:r>
                    </w:p>
                  </w:txbxContent>
                </v:textbox>
              </v:rect>
              <v:rect id="_x0000_s1992" style="position:absolute;left:13237;top:3909;width:109;height:276;v-text-anchor:top" filled="f" stroked="f">
                <v:textbox style="mso-next-textbox:#_x0000_s1992" inset="0,0,0,0">
                  <w:txbxContent>
                    <w:p w:rsidR="00522553" w:rsidRPr="00DA5836" w:rsidRDefault="00522553" w:rsidP="00DA5836">
                      <w:pPr>
                        <w:rPr>
                          <w:sz w:val="23"/>
                        </w:rPr>
                      </w:pPr>
                    </w:p>
                  </w:txbxContent>
                </v:textbox>
              </v:rect>
              <v:rect id="_x0000_s1993" style="position:absolute;left:244;top:4097;width:71;height:161;v-text-anchor:top" filled="f" stroked="f">
                <v:textbox style="mso-next-textbox:#_x0000_s1993" inset="0,0,0,0">
                  <w:txbxContent>
                    <w:p w:rsidR="00522553" w:rsidRPr="00DA5836" w:rsidRDefault="00522553">
                      <w:pPr>
                        <w:rPr>
                          <w:sz w:val="23"/>
                        </w:rPr>
                      </w:pPr>
                      <w:r>
                        <w:rPr>
                          <w:color w:val="000000"/>
                          <w:sz w:val="14"/>
                          <w:szCs w:val="14"/>
                          <w:lang w:val="en-US"/>
                        </w:rPr>
                        <w:t>5</w:t>
                      </w:r>
                    </w:p>
                  </w:txbxContent>
                </v:textbox>
              </v:rect>
              <v:rect id="_x0000_s1994" style="position:absolute;left:5421;top:4097;width:246;height:161;v-text-anchor:top" filled="f" stroked="f">
                <v:textbox style="mso-next-textbox:#_x0000_s1994" inset="0,0,0,0">
                  <w:txbxContent>
                    <w:p w:rsidR="00522553" w:rsidRPr="00DA5836" w:rsidRDefault="00522553">
                      <w:pPr>
                        <w:rPr>
                          <w:sz w:val="23"/>
                        </w:rPr>
                      </w:pPr>
                      <w:r>
                        <w:rPr>
                          <w:color w:val="000000"/>
                          <w:sz w:val="14"/>
                          <w:szCs w:val="14"/>
                          <w:lang w:val="en-US"/>
                        </w:rPr>
                        <w:t>0,00</w:t>
                      </w:r>
                    </w:p>
                  </w:txbxContent>
                </v:textbox>
              </v:rect>
              <v:rect id="_x0000_s1995" style="position:absolute;left:6360;top:4097;width:109;height:276;v-text-anchor:top" filled="f" stroked="f">
                <v:textbox style="mso-next-textbox:#_x0000_s1995" inset="0,0,0,0">
                  <w:txbxContent>
                    <w:p w:rsidR="00522553" w:rsidRPr="00DA5836" w:rsidRDefault="00522553" w:rsidP="00DA5836">
                      <w:pPr>
                        <w:rPr>
                          <w:sz w:val="23"/>
                        </w:rPr>
                      </w:pPr>
                    </w:p>
                  </w:txbxContent>
                </v:textbox>
              </v:rect>
              <v:rect id="_x0000_s1996" style="position:absolute;left:7553;top:4097;width:246;height:161;v-text-anchor:top" filled="f" stroked="f">
                <v:textbox style="mso-next-textbox:#_x0000_s1996" inset="0,0,0,0">
                  <w:txbxContent>
                    <w:p w:rsidR="00522553" w:rsidRPr="00DA5836" w:rsidRDefault="00522553">
                      <w:pPr>
                        <w:rPr>
                          <w:sz w:val="23"/>
                        </w:rPr>
                      </w:pPr>
                      <w:r>
                        <w:rPr>
                          <w:color w:val="000000"/>
                          <w:sz w:val="14"/>
                          <w:szCs w:val="14"/>
                          <w:lang w:val="en-US"/>
                        </w:rPr>
                        <w:t>0,00</w:t>
                      </w:r>
                    </w:p>
                  </w:txbxContent>
                </v:textbox>
              </v:rect>
              <v:rect id="_x0000_s1997" style="position:absolute;left:11292;top:4097;width:109;height:276;v-text-anchor:top" filled="f" stroked="f">
                <v:textbox style="mso-next-textbox:#_x0000_s1997" inset="0,0,0,0">
                  <w:txbxContent>
                    <w:p w:rsidR="00522553" w:rsidRPr="00DA5836" w:rsidRDefault="00522553" w:rsidP="00DA5836">
                      <w:pPr>
                        <w:rPr>
                          <w:sz w:val="23"/>
                        </w:rPr>
                      </w:pPr>
                    </w:p>
                  </w:txbxContent>
                </v:textbox>
              </v:rect>
              <v:rect id="_x0000_s1998" style="position:absolute;left:12391;top:4097;width:246;height:161;v-text-anchor:top" filled="f" stroked="f">
                <v:textbox style="mso-next-textbox:#_x0000_s1998" inset="0,0,0,0">
                  <w:txbxContent>
                    <w:p w:rsidR="00522553" w:rsidRPr="00DA5836" w:rsidRDefault="00522553">
                      <w:pPr>
                        <w:rPr>
                          <w:sz w:val="23"/>
                        </w:rPr>
                      </w:pPr>
                      <w:r>
                        <w:rPr>
                          <w:color w:val="000000"/>
                          <w:sz w:val="14"/>
                          <w:szCs w:val="14"/>
                          <w:lang w:val="en-US"/>
                        </w:rPr>
                        <w:t>0,00</w:t>
                      </w:r>
                    </w:p>
                  </w:txbxContent>
                </v:textbox>
              </v:rect>
              <v:rect id="_x0000_s1999" style="position:absolute;left:13237;top:4097;width:109;height:276;v-text-anchor:top" filled="f" stroked="f">
                <v:textbox style="mso-next-textbox:#_x0000_s1999" inset="0,0,0,0">
                  <w:txbxContent>
                    <w:p w:rsidR="00522553" w:rsidRPr="00DA5836" w:rsidRDefault="00522553" w:rsidP="00DA5836">
                      <w:pPr>
                        <w:rPr>
                          <w:sz w:val="23"/>
                        </w:rPr>
                      </w:pPr>
                    </w:p>
                  </w:txbxContent>
                </v:textbox>
              </v:rect>
              <v:rect id="_x0000_s2000" style="position:absolute;left:244;top:4285;width:71;height:161;v-text-anchor:top" filled="f" stroked="f">
                <v:textbox style="mso-next-textbox:#_x0000_s2000" inset="0,0,0,0">
                  <w:txbxContent>
                    <w:p w:rsidR="00522553" w:rsidRPr="00DA5836" w:rsidRDefault="00522553">
                      <w:pPr>
                        <w:rPr>
                          <w:sz w:val="23"/>
                        </w:rPr>
                      </w:pPr>
                      <w:r>
                        <w:rPr>
                          <w:color w:val="000000"/>
                          <w:sz w:val="14"/>
                          <w:szCs w:val="14"/>
                          <w:lang w:val="en-US"/>
                        </w:rPr>
                        <w:t>6</w:t>
                      </w:r>
                    </w:p>
                  </w:txbxContent>
                </v:textbox>
              </v:rect>
              <v:rect id="_x0000_s2001" style="position:absolute;left:5421;top:4285;width:246;height:161;v-text-anchor:top" filled="f" stroked="f">
                <v:textbox style="mso-next-textbox:#_x0000_s2001" inset="0,0,0,0">
                  <w:txbxContent>
                    <w:p w:rsidR="00522553" w:rsidRPr="00DA5836" w:rsidRDefault="00522553">
                      <w:pPr>
                        <w:rPr>
                          <w:sz w:val="23"/>
                        </w:rPr>
                      </w:pPr>
                      <w:r>
                        <w:rPr>
                          <w:color w:val="000000"/>
                          <w:sz w:val="14"/>
                          <w:szCs w:val="14"/>
                          <w:lang w:val="en-US"/>
                        </w:rPr>
                        <w:t>0,00</w:t>
                      </w:r>
                    </w:p>
                  </w:txbxContent>
                </v:textbox>
              </v:rect>
              <v:rect id="_x0000_s2002" style="position:absolute;left:6360;top:4285;width:109;height:276;v-text-anchor:top" filled="f" stroked="f">
                <v:textbox style="mso-next-textbox:#_x0000_s2002" inset="0,0,0,0">
                  <w:txbxContent>
                    <w:p w:rsidR="00522553" w:rsidRPr="00DA5836" w:rsidRDefault="00522553" w:rsidP="00DA5836">
                      <w:pPr>
                        <w:rPr>
                          <w:sz w:val="23"/>
                        </w:rPr>
                      </w:pPr>
                    </w:p>
                  </w:txbxContent>
                </v:textbox>
              </v:rect>
              <v:rect id="_x0000_s2003" style="position:absolute;left:7553;top:4285;width:246;height:161;v-text-anchor:top" filled="f" stroked="f">
                <v:textbox style="mso-next-textbox:#_x0000_s2003" inset="0,0,0,0">
                  <w:txbxContent>
                    <w:p w:rsidR="00522553" w:rsidRPr="00DA5836" w:rsidRDefault="00522553">
                      <w:pPr>
                        <w:rPr>
                          <w:sz w:val="23"/>
                        </w:rPr>
                      </w:pPr>
                      <w:r>
                        <w:rPr>
                          <w:color w:val="000000"/>
                          <w:sz w:val="14"/>
                          <w:szCs w:val="14"/>
                          <w:lang w:val="en-US"/>
                        </w:rPr>
                        <w:t>0,00</w:t>
                      </w:r>
                    </w:p>
                  </w:txbxContent>
                </v:textbox>
              </v:rect>
              <v:rect id="_x0000_s2004" style="position:absolute;left:11292;top:4285;width:109;height:276;v-text-anchor:top" filled="f" stroked="f">
                <v:textbox style="mso-next-textbox:#_x0000_s2004" inset="0,0,0,0">
                  <w:txbxContent>
                    <w:p w:rsidR="00522553" w:rsidRPr="00DA5836" w:rsidRDefault="00522553" w:rsidP="00DA5836">
                      <w:pPr>
                        <w:rPr>
                          <w:sz w:val="23"/>
                        </w:rPr>
                      </w:pPr>
                    </w:p>
                  </w:txbxContent>
                </v:textbox>
              </v:rect>
              <v:rect id="_x0000_s2005" style="position:absolute;left:12391;top:4285;width:246;height:161;v-text-anchor:top" filled="f" stroked="f">
                <v:textbox style="mso-next-textbox:#_x0000_s2005" inset="0,0,0,0">
                  <w:txbxContent>
                    <w:p w:rsidR="00522553" w:rsidRPr="00DA5836" w:rsidRDefault="00522553">
                      <w:pPr>
                        <w:rPr>
                          <w:sz w:val="23"/>
                        </w:rPr>
                      </w:pPr>
                      <w:r>
                        <w:rPr>
                          <w:color w:val="000000"/>
                          <w:sz w:val="14"/>
                          <w:szCs w:val="14"/>
                          <w:lang w:val="en-US"/>
                        </w:rPr>
                        <w:t>0,00</w:t>
                      </w:r>
                    </w:p>
                  </w:txbxContent>
                </v:textbox>
              </v:rect>
              <v:rect id="_x0000_s2006" style="position:absolute;left:13237;top:4285;width:109;height:276;v-text-anchor:top" filled="f" stroked="f">
                <v:textbox style="mso-next-textbox:#_x0000_s2006" inset="0,0,0,0">
                  <w:txbxContent>
                    <w:p w:rsidR="00522553" w:rsidRPr="00DA5836" w:rsidRDefault="00522553" w:rsidP="00DA5836">
                      <w:pPr>
                        <w:rPr>
                          <w:sz w:val="23"/>
                        </w:rPr>
                      </w:pPr>
                    </w:p>
                  </w:txbxContent>
                </v:textbox>
              </v:rect>
              <v:rect id="_x0000_s2007" style="position:absolute;left:244;top:4473;width:71;height:161;v-text-anchor:top" filled="f" stroked="f">
                <v:textbox style="mso-next-textbox:#_x0000_s2007" inset="0,0,0,0">
                  <w:txbxContent>
                    <w:p w:rsidR="00522553" w:rsidRPr="00DA5836" w:rsidRDefault="00522553">
                      <w:pPr>
                        <w:rPr>
                          <w:sz w:val="23"/>
                        </w:rPr>
                      </w:pPr>
                      <w:r>
                        <w:rPr>
                          <w:color w:val="000000"/>
                          <w:sz w:val="14"/>
                          <w:szCs w:val="14"/>
                          <w:lang w:val="en-US"/>
                        </w:rPr>
                        <w:t>7</w:t>
                      </w:r>
                    </w:p>
                  </w:txbxContent>
                </v:textbox>
              </v:rect>
              <v:rect id="_x0000_s2008" style="position:absolute;left:5421;top:4473;width:246;height:161;v-text-anchor:top" filled="f" stroked="f">
                <v:textbox style="mso-next-textbox:#_x0000_s2008" inset="0,0,0,0">
                  <w:txbxContent>
                    <w:p w:rsidR="00522553" w:rsidRPr="00DA5836" w:rsidRDefault="00522553">
                      <w:pPr>
                        <w:rPr>
                          <w:sz w:val="23"/>
                        </w:rPr>
                      </w:pPr>
                      <w:r>
                        <w:rPr>
                          <w:color w:val="000000"/>
                          <w:sz w:val="14"/>
                          <w:szCs w:val="14"/>
                          <w:lang w:val="en-US"/>
                        </w:rPr>
                        <w:t>0,00</w:t>
                      </w:r>
                    </w:p>
                  </w:txbxContent>
                </v:textbox>
              </v:rect>
              <v:rect id="_x0000_s2009" style="position:absolute;left:6360;top:4473;width:109;height:276;v-text-anchor:top" filled="f" stroked="f">
                <v:textbox style="mso-next-textbox:#_x0000_s2009" inset="0,0,0,0">
                  <w:txbxContent>
                    <w:p w:rsidR="00522553" w:rsidRPr="00DA5836" w:rsidRDefault="00522553" w:rsidP="00DA5836">
                      <w:pPr>
                        <w:rPr>
                          <w:sz w:val="23"/>
                        </w:rPr>
                      </w:pPr>
                    </w:p>
                  </w:txbxContent>
                </v:textbox>
              </v:rect>
              <v:rect id="_x0000_s2010" style="position:absolute;left:7553;top:4473;width:246;height:161;v-text-anchor:top" filled="f" stroked="f">
                <v:textbox style="mso-next-textbox:#_x0000_s2010" inset="0,0,0,0">
                  <w:txbxContent>
                    <w:p w:rsidR="00522553" w:rsidRPr="00DA5836" w:rsidRDefault="00522553">
                      <w:pPr>
                        <w:rPr>
                          <w:sz w:val="23"/>
                        </w:rPr>
                      </w:pPr>
                      <w:r>
                        <w:rPr>
                          <w:color w:val="000000"/>
                          <w:sz w:val="14"/>
                          <w:szCs w:val="14"/>
                          <w:lang w:val="en-US"/>
                        </w:rPr>
                        <w:t>0,00</w:t>
                      </w:r>
                    </w:p>
                  </w:txbxContent>
                </v:textbox>
              </v:rect>
              <v:rect id="_x0000_s2011" style="position:absolute;left:11292;top:4473;width:109;height:276;v-text-anchor:top" filled="f" stroked="f">
                <v:textbox style="mso-next-textbox:#_x0000_s2011" inset="0,0,0,0">
                  <w:txbxContent>
                    <w:p w:rsidR="00522553" w:rsidRPr="00DA5836" w:rsidRDefault="00522553" w:rsidP="00DA5836">
                      <w:pPr>
                        <w:rPr>
                          <w:sz w:val="23"/>
                        </w:rPr>
                      </w:pPr>
                    </w:p>
                  </w:txbxContent>
                </v:textbox>
              </v:rect>
              <v:rect id="_x0000_s2012" style="position:absolute;left:12391;top:4473;width:246;height:161;v-text-anchor:top" filled="f" stroked="f">
                <v:textbox style="mso-next-textbox:#_x0000_s2012" inset="0,0,0,0">
                  <w:txbxContent>
                    <w:p w:rsidR="00522553" w:rsidRPr="00DA5836" w:rsidRDefault="00522553">
                      <w:pPr>
                        <w:rPr>
                          <w:sz w:val="23"/>
                        </w:rPr>
                      </w:pPr>
                      <w:r>
                        <w:rPr>
                          <w:color w:val="000000"/>
                          <w:sz w:val="14"/>
                          <w:szCs w:val="14"/>
                          <w:lang w:val="en-US"/>
                        </w:rPr>
                        <w:t>0,00</w:t>
                      </w:r>
                    </w:p>
                  </w:txbxContent>
                </v:textbox>
              </v:rect>
              <v:rect id="_x0000_s2013" style="position:absolute;left:13237;top:4473;width:109;height:276;v-text-anchor:top" filled="f" stroked="f">
                <v:textbox style="mso-next-textbox:#_x0000_s2013" inset="0,0,0,0">
                  <w:txbxContent>
                    <w:p w:rsidR="00522553" w:rsidRPr="00DA5836" w:rsidRDefault="00522553" w:rsidP="00DA5836">
                      <w:pPr>
                        <w:rPr>
                          <w:sz w:val="23"/>
                        </w:rPr>
                      </w:pPr>
                    </w:p>
                  </w:txbxContent>
                </v:textbox>
              </v:rect>
              <v:rect id="_x0000_s2014" style="position:absolute;left:244;top:4661;width:71;height:161;v-text-anchor:top" filled="f" stroked="f">
                <v:textbox style="mso-next-textbox:#_x0000_s2014" inset="0,0,0,0">
                  <w:txbxContent>
                    <w:p w:rsidR="00522553" w:rsidRPr="00DA5836" w:rsidRDefault="00522553">
                      <w:pPr>
                        <w:rPr>
                          <w:sz w:val="23"/>
                        </w:rPr>
                      </w:pPr>
                      <w:r>
                        <w:rPr>
                          <w:color w:val="000000"/>
                          <w:sz w:val="14"/>
                          <w:szCs w:val="14"/>
                          <w:lang w:val="en-US"/>
                        </w:rPr>
                        <w:t>8</w:t>
                      </w:r>
                    </w:p>
                  </w:txbxContent>
                </v:textbox>
              </v:rect>
              <v:rect id="_x0000_s2015" style="position:absolute;left:5421;top:4661;width:246;height:161;v-text-anchor:top" filled="f" stroked="f">
                <v:textbox style="mso-next-textbox:#_x0000_s2015" inset="0,0,0,0">
                  <w:txbxContent>
                    <w:p w:rsidR="00522553" w:rsidRPr="00DA5836" w:rsidRDefault="00522553">
                      <w:pPr>
                        <w:rPr>
                          <w:sz w:val="23"/>
                        </w:rPr>
                      </w:pPr>
                      <w:r>
                        <w:rPr>
                          <w:color w:val="000000"/>
                          <w:sz w:val="14"/>
                          <w:szCs w:val="14"/>
                          <w:lang w:val="en-US"/>
                        </w:rPr>
                        <w:t>0,00</w:t>
                      </w:r>
                    </w:p>
                  </w:txbxContent>
                </v:textbox>
              </v:rect>
              <v:rect id="_x0000_s2016" style="position:absolute;left:6360;top:4661;width:109;height:276;v-text-anchor:top" filled="f" stroked="f">
                <v:textbox style="mso-next-textbox:#_x0000_s2016" inset="0,0,0,0">
                  <w:txbxContent>
                    <w:p w:rsidR="00522553" w:rsidRPr="00DA5836" w:rsidRDefault="00522553" w:rsidP="00DA5836">
                      <w:pPr>
                        <w:rPr>
                          <w:sz w:val="23"/>
                        </w:rPr>
                      </w:pPr>
                    </w:p>
                  </w:txbxContent>
                </v:textbox>
              </v:rect>
              <v:rect id="_x0000_s2017" style="position:absolute;left:7553;top:4661;width:246;height:161;v-text-anchor:top" filled="f" stroked="f">
                <v:textbox style="mso-next-textbox:#_x0000_s2017" inset="0,0,0,0">
                  <w:txbxContent>
                    <w:p w:rsidR="00522553" w:rsidRPr="00DA5836" w:rsidRDefault="00522553">
                      <w:pPr>
                        <w:rPr>
                          <w:sz w:val="23"/>
                        </w:rPr>
                      </w:pPr>
                      <w:r>
                        <w:rPr>
                          <w:color w:val="000000"/>
                          <w:sz w:val="14"/>
                          <w:szCs w:val="14"/>
                          <w:lang w:val="en-US"/>
                        </w:rPr>
                        <w:t>0,00</w:t>
                      </w:r>
                    </w:p>
                  </w:txbxContent>
                </v:textbox>
              </v:rect>
              <v:rect id="_x0000_s2018" style="position:absolute;left:11292;top:4661;width:109;height:276;v-text-anchor:top" filled="f" stroked="f">
                <v:textbox style="mso-next-textbox:#_x0000_s2018" inset="0,0,0,0">
                  <w:txbxContent>
                    <w:p w:rsidR="00522553" w:rsidRPr="00DA5836" w:rsidRDefault="00522553" w:rsidP="00DA5836">
                      <w:pPr>
                        <w:rPr>
                          <w:sz w:val="23"/>
                        </w:rPr>
                      </w:pPr>
                    </w:p>
                  </w:txbxContent>
                </v:textbox>
              </v:rect>
              <v:rect id="_x0000_s2019" style="position:absolute;left:12391;top:4661;width:246;height:161;v-text-anchor:top" filled="f" stroked="f">
                <v:textbox style="mso-next-textbox:#_x0000_s2019" inset="0,0,0,0">
                  <w:txbxContent>
                    <w:p w:rsidR="00522553" w:rsidRPr="00DA5836" w:rsidRDefault="00522553">
                      <w:pPr>
                        <w:rPr>
                          <w:sz w:val="23"/>
                        </w:rPr>
                      </w:pPr>
                      <w:r>
                        <w:rPr>
                          <w:color w:val="000000"/>
                          <w:sz w:val="14"/>
                          <w:szCs w:val="14"/>
                          <w:lang w:val="en-US"/>
                        </w:rPr>
                        <w:t>0,00</w:t>
                      </w:r>
                    </w:p>
                  </w:txbxContent>
                </v:textbox>
              </v:rect>
              <v:rect id="_x0000_s2020" style="position:absolute;left:13237;top:4661;width:109;height:276;v-text-anchor:top" filled="f" stroked="f">
                <v:textbox style="mso-next-textbox:#_x0000_s2020" inset="0,0,0,0">
                  <w:txbxContent>
                    <w:p w:rsidR="00522553" w:rsidRPr="00DA5836" w:rsidRDefault="00522553" w:rsidP="00DA5836">
                      <w:pPr>
                        <w:rPr>
                          <w:sz w:val="23"/>
                        </w:rPr>
                      </w:pPr>
                    </w:p>
                  </w:txbxContent>
                </v:textbox>
              </v:rect>
              <v:rect id="_x0000_s2021" style="position:absolute;left:244;top:4849;width:71;height:161;v-text-anchor:top" filled="f" stroked="f">
                <v:textbox style="mso-next-textbox:#_x0000_s2021" inset="0,0,0,0">
                  <w:txbxContent>
                    <w:p w:rsidR="00522553" w:rsidRPr="00DA5836" w:rsidRDefault="00522553">
                      <w:pPr>
                        <w:rPr>
                          <w:sz w:val="23"/>
                        </w:rPr>
                      </w:pPr>
                      <w:r>
                        <w:rPr>
                          <w:color w:val="000000"/>
                          <w:sz w:val="14"/>
                          <w:szCs w:val="14"/>
                          <w:lang w:val="en-US"/>
                        </w:rPr>
                        <w:t>9</w:t>
                      </w:r>
                    </w:p>
                  </w:txbxContent>
                </v:textbox>
              </v:rect>
              <v:rect id="_x0000_s2022" style="position:absolute;left:5421;top:4849;width:246;height:161;v-text-anchor:top" filled="f" stroked="f">
                <v:textbox style="mso-next-textbox:#_x0000_s2022" inset="0,0,0,0">
                  <w:txbxContent>
                    <w:p w:rsidR="00522553" w:rsidRPr="00DA5836" w:rsidRDefault="00522553">
                      <w:pPr>
                        <w:rPr>
                          <w:sz w:val="23"/>
                        </w:rPr>
                      </w:pPr>
                      <w:r>
                        <w:rPr>
                          <w:color w:val="000000"/>
                          <w:sz w:val="14"/>
                          <w:szCs w:val="14"/>
                          <w:lang w:val="en-US"/>
                        </w:rPr>
                        <w:t>0,00</w:t>
                      </w:r>
                    </w:p>
                  </w:txbxContent>
                </v:textbox>
              </v:rect>
              <v:rect id="_x0000_s2023" style="position:absolute;left:6360;top:4849;width:109;height:276;v-text-anchor:top" filled="f" stroked="f">
                <v:textbox style="mso-next-textbox:#_x0000_s2023" inset="0,0,0,0">
                  <w:txbxContent>
                    <w:p w:rsidR="00522553" w:rsidRPr="00DA5836" w:rsidRDefault="00522553" w:rsidP="00DA5836">
                      <w:pPr>
                        <w:rPr>
                          <w:sz w:val="23"/>
                        </w:rPr>
                      </w:pPr>
                    </w:p>
                  </w:txbxContent>
                </v:textbox>
              </v:rect>
              <v:rect id="_x0000_s2024" style="position:absolute;left:7553;top:4849;width:246;height:161;v-text-anchor:top" filled="f" stroked="f">
                <v:textbox style="mso-next-textbox:#_x0000_s2024" inset="0,0,0,0">
                  <w:txbxContent>
                    <w:p w:rsidR="00522553" w:rsidRPr="00DA5836" w:rsidRDefault="00522553">
                      <w:pPr>
                        <w:rPr>
                          <w:sz w:val="23"/>
                        </w:rPr>
                      </w:pPr>
                      <w:r>
                        <w:rPr>
                          <w:color w:val="000000"/>
                          <w:sz w:val="14"/>
                          <w:szCs w:val="14"/>
                          <w:lang w:val="en-US"/>
                        </w:rPr>
                        <w:t>0,00</w:t>
                      </w:r>
                    </w:p>
                  </w:txbxContent>
                </v:textbox>
              </v:rect>
              <v:rect id="_x0000_s2025" style="position:absolute;left:11292;top:4849;width:109;height:276;v-text-anchor:top" filled="f" stroked="f">
                <v:textbox style="mso-next-textbox:#_x0000_s2025" inset="0,0,0,0">
                  <w:txbxContent>
                    <w:p w:rsidR="00522553" w:rsidRPr="00DA5836" w:rsidRDefault="00522553" w:rsidP="00DA5836">
                      <w:pPr>
                        <w:rPr>
                          <w:sz w:val="23"/>
                        </w:rPr>
                      </w:pPr>
                    </w:p>
                  </w:txbxContent>
                </v:textbox>
              </v:rect>
              <v:rect id="_x0000_s2026" style="position:absolute;left:12391;top:4849;width:246;height:161;v-text-anchor:top" filled="f" stroked="f">
                <v:textbox style="mso-next-textbox:#_x0000_s2026" inset="0,0,0,0">
                  <w:txbxContent>
                    <w:p w:rsidR="00522553" w:rsidRPr="00DA5836" w:rsidRDefault="00522553">
                      <w:pPr>
                        <w:rPr>
                          <w:sz w:val="23"/>
                        </w:rPr>
                      </w:pPr>
                      <w:r>
                        <w:rPr>
                          <w:color w:val="000000"/>
                          <w:sz w:val="14"/>
                          <w:szCs w:val="14"/>
                          <w:lang w:val="en-US"/>
                        </w:rPr>
                        <w:t>0,00</w:t>
                      </w:r>
                    </w:p>
                  </w:txbxContent>
                </v:textbox>
              </v:rect>
              <v:rect id="_x0000_s2027" style="position:absolute;left:13237;top:4849;width:109;height:276;v-text-anchor:top" filled="f" stroked="f">
                <v:textbox style="mso-next-textbox:#_x0000_s2027" inset="0,0,0,0">
                  <w:txbxContent>
                    <w:p w:rsidR="00522553" w:rsidRPr="00DA5836" w:rsidRDefault="00522553" w:rsidP="00DA5836">
                      <w:pPr>
                        <w:rPr>
                          <w:sz w:val="23"/>
                        </w:rPr>
                      </w:pPr>
                    </w:p>
                  </w:txbxContent>
                </v:textbox>
              </v:rect>
              <v:rect id="_x0000_s2028" style="position:absolute;left:3683;top:5224;width:374;height:161;v-text-anchor:top" filled="f" stroked="f">
                <v:textbox style="mso-next-textbox:#_x0000_s2028" inset="0,0,0,0">
                  <w:txbxContent>
                    <w:p w:rsidR="00522553" w:rsidRPr="00DA5836" w:rsidRDefault="0052255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29" style="position:absolute;left:5402;top:5224;width:246;height:161;v-text-anchor:top" filled="f" stroked="f">
                <v:textbox style="mso-next-textbox:#_x0000_s2029" inset="0,0,0,0">
                  <w:txbxContent>
                    <w:p w:rsidR="00522553" w:rsidRPr="00DA5836" w:rsidRDefault="00522553">
                      <w:pPr>
                        <w:rPr>
                          <w:sz w:val="23"/>
                        </w:rPr>
                      </w:pPr>
                      <w:r>
                        <w:rPr>
                          <w:b/>
                          <w:bCs/>
                          <w:color w:val="000000"/>
                          <w:sz w:val="14"/>
                          <w:szCs w:val="14"/>
                          <w:lang w:val="en-US"/>
                        </w:rPr>
                        <w:t>0,00</w:t>
                      </w:r>
                    </w:p>
                  </w:txbxContent>
                </v:textbox>
              </v:rect>
              <v:rect id="_x0000_s2030" style="position:absolute;left:7534;top:5224;width:246;height:161;v-text-anchor:top" filled="f" stroked="f">
                <v:textbox style="mso-next-textbox:#_x0000_s2030" inset="0,0,0,0">
                  <w:txbxContent>
                    <w:p w:rsidR="00522553" w:rsidRPr="00DA5836" w:rsidRDefault="00522553">
                      <w:pPr>
                        <w:rPr>
                          <w:sz w:val="23"/>
                        </w:rPr>
                      </w:pPr>
                      <w:r>
                        <w:rPr>
                          <w:b/>
                          <w:bCs/>
                          <w:color w:val="000000"/>
                          <w:sz w:val="14"/>
                          <w:szCs w:val="14"/>
                          <w:lang w:val="en-US"/>
                        </w:rPr>
                        <w:t>0,00</w:t>
                      </w:r>
                    </w:p>
                  </w:txbxContent>
                </v:textbox>
              </v:rect>
              <v:rect id="_x0000_s2031" style="position:absolute;left:8521;top:5234;width:246;height:161;v-text-anchor:top" filled="f" stroked="f">
                <v:textbox style="mso-next-textbox:#_x0000_s2031" inset="0,0,0,0">
                  <w:txbxContent>
                    <w:p w:rsidR="00522553" w:rsidRPr="00DA5836" w:rsidRDefault="00522553">
                      <w:pPr>
                        <w:rPr>
                          <w:sz w:val="23"/>
                        </w:rPr>
                      </w:pPr>
                      <w:r>
                        <w:rPr>
                          <w:color w:val="000000"/>
                          <w:sz w:val="14"/>
                          <w:szCs w:val="14"/>
                          <w:lang w:val="en-US"/>
                        </w:rPr>
                        <w:t>0,00</w:t>
                      </w:r>
                    </w:p>
                  </w:txbxContent>
                </v:textbox>
              </v:rect>
              <v:rect id="_x0000_s2032" style="position:absolute;left:9488;top:5234;width:246;height:161;v-text-anchor:top" filled="f" stroked="f">
                <v:textbox style="mso-next-textbox:#_x0000_s2032" inset="0,0,0,0">
                  <w:txbxContent>
                    <w:p w:rsidR="00522553" w:rsidRPr="00DA5836" w:rsidRDefault="00522553">
                      <w:pPr>
                        <w:rPr>
                          <w:sz w:val="23"/>
                        </w:rPr>
                      </w:pPr>
                      <w:r>
                        <w:rPr>
                          <w:color w:val="000000"/>
                          <w:sz w:val="14"/>
                          <w:szCs w:val="14"/>
                          <w:lang w:val="en-US"/>
                        </w:rPr>
                        <w:t>0,00</w:t>
                      </w:r>
                    </w:p>
                  </w:txbxContent>
                </v:textbox>
              </v:rect>
              <v:rect id="_x0000_s2033" style="position:absolute;left:10456;top:5234;width:246;height:161;v-text-anchor:top" filled="f" stroked="f">
                <v:textbox style="mso-next-textbox:#_x0000_s2033" inset="0,0,0,0">
                  <w:txbxContent>
                    <w:p w:rsidR="00522553" w:rsidRPr="00DA5836" w:rsidRDefault="00522553">
                      <w:pPr>
                        <w:rPr>
                          <w:sz w:val="23"/>
                        </w:rPr>
                      </w:pPr>
                      <w:r>
                        <w:rPr>
                          <w:color w:val="000000"/>
                          <w:sz w:val="14"/>
                          <w:szCs w:val="14"/>
                          <w:lang w:val="en-US"/>
                        </w:rPr>
                        <w:t>0,00</w:t>
                      </w:r>
                    </w:p>
                  </w:txbxContent>
                </v:textbox>
              </v:rect>
              <v:rect id="_x0000_s2034" style="position:absolute;left:11292;top:5234;width:109;height:276;v-text-anchor:top" filled="f" stroked="f">
                <v:textbox style="mso-next-textbox:#_x0000_s2034" inset="0,0,0,0">
                  <w:txbxContent>
                    <w:p w:rsidR="00522553" w:rsidRPr="00DA5836" w:rsidRDefault="00522553" w:rsidP="00DA5836">
                      <w:pPr>
                        <w:rPr>
                          <w:sz w:val="23"/>
                        </w:rPr>
                      </w:pPr>
                    </w:p>
                  </w:txbxContent>
                </v:textbox>
              </v:rect>
              <v:rect id="_x0000_s2035" style="position:absolute;left:12372;top:5224;width:246;height:161;v-text-anchor:top" filled="f" stroked="f">
                <v:textbox style="mso-next-textbox:#_x0000_s2035" inset="0,0,0,0">
                  <w:txbxContent>
                    <w:p w:rsidR="00522553" w:rsidRPr="00DA5836" w:rsidRDefault="00522553">
                      <w:pPr>
                        <w:rPr>
                          <w:sz w:val="23"/>
                        </w:rPr>
                      </w:pPr>
                      <w:r>
                        <w:rPr>
                          <w:b/>
                          <w:bCs/>
                          <w:color w:val="000000"/>
                          <w:sz w:val="14"/>
                          <w:szCs w:val="14"/>
                          <w:lang w:val="en-US"/>
                        </w:rPr>
                        <w:t>0,00</w:t>
                      </w:r>
                    </w:p>
                  </w:txbxContent>
                </v:textbox>
              </v:rect>
              <v:rect id="_x0000_s2036" style="position:absolute;left:3344;top:5412;width:763;height:161;v-text-anchor:top" filled="f" stroked="f">
                <v:textbox style="mso-next-textbox:#_x0000_s2036" inset="0,0,0,0">
                  <w:txbxContent>
                    <w:p w:rsidR="00522553" w:rsidRPr="00DA5836" w:rsidRDefault="00522553">
                      <w:pPr>
                        <w:rPr>
                          <w:sz w:val="23"/>
                        </w:rPr>
                      </w:pPr>
                      <w:proofErr w:type="spellStart"/>
                      <w:r>
                        <w:rPr>
                          <w:color w:val="000000"/>
                          <w:sz w:val="14"/>
                          <w:szCs w:val="14"/>
                          <w:lang w:val="en-US"/>
                        </w:rPr>
                        <w:t>Virsizdevumi</w:t>
                      </w:r>
                      <w:proofErr w:type="spellEnd"/>
                    </w:p>
                  </w:txbxContent>
                </v:textbox>
              </v:rect>
              <v:rect id="_x0000_s2037" style="position:absolute;left:5421;top:5412;width:246;height:161;v-text-anchor:top" filled="f" stroked="f">
                <v:textbox style="mso-next-textbox:#_x0000_s2037" inset="0,0,0,0">
                  <w:txbxContent>
                    <w:p w:rsidR="00522553" w:rsidRPr="00DA5836" w:rsidRDefault="00522553">
                      <w:pPr>
                        <w:rPr>
                          <w:sz w:val="23"/>
                        </w:rPr>
                      </w:pPr>
                      <w:r>
                        <w:rPr>
                          <w:color w:val="000000"/>
                          <w:sz w:val="14"/>
                          <w:szCs w:val="14"/>
                          <w:lang w:val="en-US"/>
                        </w:rPr>
                        <w:t>0,00</w:t>
                      </w:r>
                    </w:p>
                  </w:txbxContent>
                </v:textbox>
              </v:rect>
              <v:rect id="_x0000_s2038" style="position:absolute;left:7553;top:5412;width:246;height:161;v-text-anchor:top" filled="f" stroked="f">
                <v:textbox style="mso-next-textbox:#_x0000_s2038" inset="0,0,0,0">
                  <w:txbxContent>
                    <w:p w:rsidR="00522553" w:rsidRPr="00DA5836" w:rsidRDefault="00522553">
                      <w:pPr>
                        <w:rPr>
                          <w:sz w:val="23"/>
                        </w:rPr>
                      </w:pPr>
                      <w:r>
                        <w:rPr>
                          <w:color w:val="000000"/>
                          <w:sz w:val="14"/>
                          <w:szCs w:val="14"/>
                          <w:lang w:val="en-US"/>
                        </w:rPr>
                        <w:t>0,00</w:t>
                      </w:r>
                    </w:p>
                  </w:txbxContent>
                </v:textbox>
              </v:rect>
              <v:rect id="_x0000_s2039" style="position:absolute;left:12391;top:5412;width:246;height:161;v-text-anchor:top" filled="f" stroked="f">
                <v:textbox style="mso-next-textbox:#_x0000_s2039" inset="0,0,0,0">
                  <w:txbxContent>
                    <w:p w:rsidR="00522553" w:rsidRPr="00DA5836" w:rsidRDefault="00522553">
                      <w:pPr>
                        <w:rPr>
                          <w:sz w:val="23"/>
                        </w:rPr>
                      </w:pPr>
                      <w:r>
                        <w:rPr>
                          <w:color w:val="000000"/>
                          <w:sz w:val="14"/>
                          <w:szCs w:val="14"/>
                          <w:lang w:val="en-US"/>
                        </w:rPr>
                        <w:t>0,00</w:t>
                      </w:r>
                    </w:p>
                  </w:txbxContent>
                </v:textbox>
              </v:rect>
              <v:rect id="_x0000_s2040" style="position:absolute;left:2649;top:5591;width:1276;height:161;v-text-anchor:top" filled="f" stroked="f">
                <v:textbox style="mso-next-textbox:#_x0000_s2040" inset="0,0,0,0">
                  <w:txbxContent>
                    <w:p w:rsidR="00522553" w:rsidRPr="00DA5836" w:rsidRDefault="00522553">
                      <w:pPr>
                        <w:rPr>
                          <w:sz w:val="23"/>
                        </w:rPr>
                      </w:pPr>
                      <w:r>
                        <w:rPr>
                          <w:i/>
                          <w:iCs/>
                          <w:color w:val="000000"/>
                          <w:sz w:val="14"/>
                          <w:szCs w:val="14"/>
                          <w:lang w:val="en-US"/>
                        </w:rPr>
                        <w:t xml:space="preserve">t.sk. </w:t>
                      </w:r>
                      <w:proofErr w:type="spellStart"/>
                      <w:r>
                        <w:rPr>
                          <w:i/>
                          <w:iCs/>
                          <w:color w:val="000000"/>
                          <w:sz w:val="14"/>
                          <w:szCs w:val="14"/>
                          <w:lang w:val="en-US"/>
                        </w:rPr>
                        <w:t>darba</w:t>
                      </w:r>
                      <w:proofErr w:type="spellEnd"/>
                      <w:r>
                        <w:rPr>
                          <w:i/>
                          <w:iCs/>
                          <w:color w:val="000000"/>
                          <w:sz w:val="14"/>
                          <w:szCs w:val="14"/>
                          <w:lang w:val="en-US"/>
                        </w:rPr>
                        <w:t xml:space="preserve"> </w:t>
                      </w:r>
                      <w:proofErr w:type="spellStart"/>
                      <w:r>
                        <w:rPr>
                          <w:i/>
                          <w:iCs/>
                          <w:color w:val="000000"/>
                          <w:sz w:val="14"/>
                          <w:szCs w:val="14"/>
                          <w:lang w:val="en-US"/>
                        </w:rPr>
                        <w:t>aizsardzība</w:t>
                      </w:r>
                      <w:proofErr w:type="spellEnd"/>
                      <w:r>
                        <w:rPr>
                          <w:i/>
                          <w:iCs/>
                          <w:color w:val="000000"/>
                          <w:sz w:val="14"/>
                          <w:szCs w:val="14"/>
                          <w:lang w:val="en-US"/>
                        </w:rPr>
                        <w:t xml:space="preserve"> </w:t>
                      </w:r>
                    </w:p>
                  </w:txbxContent>
                </v:textbox>
              </v:rect>
              <v:rect id="_x0000_s2041" style="position:absolute;left:5392;top:5591;width:246;height:161;v-text-anchor:top" filled="f" stroked="f">
                <v:textbox style="mso-next-textbox:#_x0000_s2041" inset="0,0,0,0">
                  <w:txbxContent>
                    <w:p w:rsidR="00522553" w:rsidRPr="00DA5836" w:rsidRDefault="00522553">
                      <w:pPr>
                        <w:rPr>
                          <w:sz w:val="23"/>
                        </w:rPr>
                      </w:pPr>
                      <w:r>
                        <w:rPr>
                          <w:i/>
                          <w:iCs/>
                          <w:color w:val="000000"/>
                          <w:sz w:val="14"/>
                          <w:szCs w:val="14"/>
                          <w:lang w:val="en-US"/>
                        </w:rPr>
                        <w:t>0,00</w:t>
                      </w:r>
                    </w:p>
                  </w:txbxContent>
                </v:textbox>
              </v:rect>
              <v:rect id="_x0000_s2042" style="position:absolute;left:7525;top:5591;width:246;height:161;v-text-anchor:top" filled="f" stroked="f">
                <v:textbox style="mso-next-textbox:#_x0000_s2042" inset="0,0,0,0">
                  <w:txbxContent>
                    <w:p w:rsidR="00522553" w:rsidRPr="00DA5836" w:rsidRDefault="00522553">
                      <w:pPr>
                        <w:rPr>
                          <w:sz w:val="23"/>
                        </w:rPr>
                      </w:pPr>
                      <w:r>
                        <w:rPr>
                          <w:i/>
                          <w:iCs/>
                          <w:color w:val="000000"/>
                          <w:sz w:val="14"/>
                          <w:szCs w:val="14"/>
                          <w:lang w:val="en-US"/>
                        </w:rPr>
                        <w:t>0,00</w:t>
                      </w:r>
                    </w:p>
                  </w:txbxContent>
                </v:textbox>
              </v:rect>
              <v:rect id="_x0000_s2043" style="position:absolute;left:12363;top:5591;width:246;height:161;v-text-anchor:top" filled="f" stroked="f">
                <v:textbox style="mso-next-textbox:#_x0000_s2043" inset="0,0,0,0">
                  <w:txbxContent>
                    <w:p w:rsidR="00522553" w:rsidRPr="00DA5836" w:rsidRDefault="00522553">
                      <w:pPr>
                        <w:rPr>
                          <w:sz w:val="23"/>
                        </w:rPr>
                      </w:pPr>
                      <w:r>
                        <w:rPr>
                          <w:i/>
                          <w:iCs/>
                          <w:color w:val="000000"/>
                          <w:sz w:val="14"/>
                          <w:szCs w:val="14"/>
                          <w:lang w:val="en-US"/>
                        </w:rPr>
                        <w:t>0,00</w:t>
                      </w:r>
                    </w:p>
                  </w:txbxContent>
                </v:textbox>
              </v:rect>
              <v:rect id="_x0000_s2044" style="position:absolute;left:3711;top:5769;width:312;height:161;v-text-anchor:top" filled="f" stroked="f">
                <v:textbox style="mso-next-textbox:#_x0000_s2044" inset="0,0,0,0">
                  <w:txbxContent>
                    <w:p w:rsidR="00522553" w:rsidRPr="00DA5836" w:rsidRDefault="00522553">
                      <w:pPr>
                        <w:rPr>
                          <w:sz w:val="23"/>
                        </w:rPr>
                      </w:pPr>
                      <w:proofErr w:type="spellStart"/>
                      <w:r>
                        <w:rPr>
                          <w:color w:val="000000"/>
                          <w:sz w:val="14"/>
                          <w:szCs w:val="14"/>
                          <w:lang w:val="en-US"/>
                        </w:rPr>
                        <w:t>Peļņa</w:t>
                      </w:r>
                      <w:proofErr w:type="spellEnd"/>
                      <w:r>
                        <w:rPr>
                          <w:color w:val="000000"/>
                          <w:sz w:val="14"/>
                          <w:szCs w:val="14"/>
                          <w:lang w:val="en-US"/>
                        </w:rPr>
                        <w:t xml:space="preserve"> </w:t>
                      </w:r>
                    </w:p>
                  </w:txbxContent>
                </v:textbox>
              </v:rect>
              <v:rect id="_x0000_s2045" style="position:absolute;left:5421;top:5769;width:246;height:161;v-text-anchor:top" filled="f" stroked="f">
                <v:textbox style="mso-next-textbox:#_x0000_s2045" inset="0,0,0,0">
                  <w:txbxContent>
                    <w:p w:rsidR="00522553" w:rsidRPr="00DA5836" w:rsidRDefault="00522553">
                      <w:pPr>
                        <w:rPr>
                          <w:sz w:val="23"/>
                        </w:rPr>
                      </w:pPr>
                      <w:r>
                        <w:rPr>
                          <w:color w:val="000000"/>
                          <w:sz w:val="14"/>
                          <w:szCs w:val="14"/>
                          <w:lang w:val="en-US"/>
                        </w:rPr>
                        <w:t>0,00</w:t>
                      </w:r>
                    </w:p>
                  </w:txbxContent>
                </v:textbox>
              </v:rect>
              <v:rect id="_x0000_s2046" style="position:absolute;left:7553;top:5769;width:246;height:161;v-text-anchor:top" filled="f" stroked="f">
                <v:textbox style="mso-next-textbox:#_x0000_s2046" inset="0,0,0,0">
                  <w:txbxContent>
                    <w:p w:rsidR="00522553" w:rsidRPr="00DA5836" w:rsidRDefault="00522553">
                      <w:pPr>
                        <w:rPr>
                          <w:sz w:val="23"/>
                        </w:rPr>
                      </w:pPr>
                      <w:r>
                        <w:rPr>
                          <w:color w:val="000000"/>
                          <w:sz w:val="14"/>
                          <w:szCs w:val="14"/>
                          <w:lang w:val="en-US"/>
                        </w:rPr>
                        <w:t>0,00</w:t>
                      </w:r>
                    </w:p>
                  </w:txbxContent>
                </v:textbox>
              </v:rect>
              <v:rect id="_x0000_s2047" style="position:absolute;left:12391;top:5769;width:246;height:161;v-text-anchor:top" filled="f" stroked="f">
                <v:textbox style="mso-next-textbox:#_x0000_s2047" inset="0,0,0,0">
                  <w:txbxContent>
                    <w:p w:rsidR="00522553" w:rsidRPr="00DA5836" w:rsidRDefault="00522553">
                      <w:pPr>
                        <w:rPr>
                          <w:sz w:val="23"/>
                        </w:rPr>
                      </w:pPr>
                      <w:r>
                        <w:rPr>
                          <w:color w:val="000000"/>
                          <w:sz w:val="14"/>
                          <w:szCs w:val="14"/>
                          <w:lang w:val="en-US"/>
                        </w:rPr>
                        <w:t>0,00</w:t>
                      </w:r>
                    </w:p>
                  </w:txbxContent>
                </v:textbox>
              </v:rect>
              <v:rect id="_x0000_s2048" style="position:absolute;left:1860;top:5948;width:2283;height:161;v-text-anchor:top" filled="f" stroked="f">
                <v:textbox style="mso-next-textbox:#_x0000_s2048" inset="0,0,0,0">
                  <w:txbxContent>
                    <w:p w:rsidR="00522553" w:rsidRPr="00DA5836" w:rsidRDefault="00522553">
                      <w:pPr>
                        <w:rPr>
                          <w:sz w:val="23"/>
                        </w:rPr>
                      </w:pPr>
                      <w:proofErr w:type="spellStart"/>
                      <w:r>
                        <w:rPr>
                          <w:color w:val="000000"/>
                          <w:sz w:val="14"/>
                          <w:szCs w:val="14"/>
                          <w:lang w:val="en-US"/>
                        </w:rPr>
                        <w:t>Darba</w:t>
                      </w:r>
                      <w:proofErr w:type="spellEnd"/>
                      <w:r>
                        <w:rPr>
                          <w:color w:val="000000"/>
                          <w:sz w:val="14"/>
                          <w:szCs w:val="14"/>
                          <w:lang w:val="en-US"/>
                        </w:rPr>
                        <w:t xml:space="preserve"> </w:t>
                      </w:r>
                      <w:proofErr w:type="spellStart"/>
                      <w:r>
                        <w:rPr>
                          <w:color w:val="000000"/>
                          <w:sz w:val="14"/>
                          <w:szCs w:val="14"/>
                          <w:lang w:val="en-US"/>
                        </w:rPr>
                        <w:t>devēja</w:t>
                      </w:r>
                      <w:proofErr w:type="spellEnd"/>
                      <w:r>
                        <w:rPr>
                          <w:color w:val="000000"/>
                          <w:sz w:val="14"/>
                          <w:szCs w:val="14"/>
                          <w:lang w:val="en-US"/>
                        </w:rPr>
                        <w:t xml:space="preserve"> </w:t>
                      </w:r>
                      <w:proofErr w:type="spellStart"/>
                      <w:r>
                        <w:rPr>
                          <w:color w:val="000000"/>
                          <w:sz w:val="14"/>
                          <w:szCs w:val="14"/>
                          <w:lang w:val="en-US"/>
                        </w:rPr>
                        <w:t>sociālais</w:t>
                      </w:r>
                      <w:proofErr w:type="spellEnd"/>
                      <w:r>
                        <w:rPr>
                          <w:color w:val="000000"/>
                          <w:sz w:val="14"/>
                          <w:szCs w:val="14"/>
                          <w:lang w:val="en-US"/>
                        </w:rPr>
                        <w:t xml:space="preserve"> </w:t>
                      </w:r>
                      <w:proofErr w:type="spellStart"/>
                      <w:r>
                        <w:rPr>
                          <w:color w:val="000000"/>
                          <w:sz w:val="14"/>
                          <w:szCs w:val="14"/>
                          <w:lang w:val="en-US"/>
                        </w:rPr>
                        <w:t>nodoklis</w:t>
                      </w:r>
                      <w:proofErr w:type="spellEnd"/>
                      <w:r>
                        <w:rPr>
                          <w:color w:val="000000"/>
                          <w:sz w:val="14"/>
                          <w:szCs w:val="14"/>
                          <w:lang w:val="en-US"/>
                        </w:rPr>
                        <w:t xml:space="preserve"> 23,59%:</w:t>
                      </w:r>
                    </w:p>
                  </w:txbxContent>
                </v:textbox>
              </v:rect>
              <v:rect id="_x0000_s2049" style="position:absolute;left:5421;top:5948;width:246;height:161;v-text-anchor:top" filled="f" stroked="f">
                <v:textbox style="mso-next-textbox:#_x0000_s2049" inset="0,0,0,0">
                  <w:txbxContent>
                    <w:p w:rsidR="00522553" w:rsidRPr="00DA5836" w:rsidRDefault="00522553">
                      <w:pPr>
                        <w:rPr>
                          <w:sz w:val="23"/>
                        </w:rPr>
                      </w:pPr>
                      <w:r>
                        <w:rPr>
                          <w:color w:val="000000"/>
                          <w:sz w:val="14"/>
                          <w:szCs w:val="14"/>
                          <w:lang w:val="en-US"/>
                        </w:rPr>
                        <w:t>0,00</w:t>
                      </w:r>
                    </w:p>
                  </w:txbxContent>
                </v:textbox>
              </v:rect>
              <v:rect id="_x0000_s2050" style="position:absolute;left:7553;top:5948;width:246;height:161;v-text-anchor:top" filled="f" stroked="f">
                <v:textbox style="mso-next-textbox:#_x0000_s2050" inset="0,0,0,0">
                  <w:txbxContent>
                    <w:p w:rsidR="00522553" w:rsidRPr="00DA5836" w:rsidRDefault="00522553">
                      <w:pPr>
                        <w:rPr>
                          <w:sz w:val="23"/>
                        </w:rPr>
                      </w:pPr>
                      <w:r>
                        <w:rPr>
                          <w:color w:val="000000"/>
                          <w:sz w:val="14"/>
                          <w:szCs w:val="14"/>
                          <w:lang w:val="en-US"/>
                        </w:rPr>
                        <w:t>0,00</w:t>
                      </w:r>
                    </w:p>
                  </w:txbxContent>
                </v:textbox>
              </v:rect>
              <v:rect id="_x0000_s2051" style="position:absolute;left:12391;top:5948;width:246;height:161;v-text-anchor:top" filled="f" stroked="f">
                <v:textbox style="mso-next-textbox:#_x0000_s2051" inset="0,0,0,0">
                  <w:txbxContent>
                    <w:p w:rsidR="00522553" w:rsidRPr="00DA5836" w:rsidRDefault="00522553">
                      <w:pPr>
                        <w:rPr>
                          <w:sz w:val="23"/>
                        </w:rPr>
                      </w:pPr>
                      <w:r>
                        <w:rPr>
                          <w:color w:val="000000"/>
                          <w:sz w:val="14"/>
                          <w:szCs w:val="14"/>
                          <w:lang w:val="en-US"/>
                        </w:rPr>
                        <w:t>0,00</w:t>
                      </w:r>
                    </w:p>
                  </w:txbxContent>
                </v:textbox>
              </v:rect>
              <v:rect id="_x0000_s2052" style="position:absolute;left:3683;top:6136;width:374;height:161;v-text-anchor:top" filled="f" stroked="f">
                <v:textbox style="mso-next-textbox:#_x0000_s2052" inset="0,0,0,0">
                  <w:txbxContent>
                    <w:p w:rsidR="00522553" w:rsidRPr="00DA5836" w:rsidRDefault="00522553">
                      <w:pPr>
                        <w:rPr>
                          <w:sz w:val="23"/>
                        </w:rPr>
                      </w:pPr>
                      <w:proofErr w:type="spellStart"/>
                      <w:r>
                        <w:rPr>
                          <w:b/>
                          <w:bCs/>
                          <w:color w:val="000000"/>
                          <w:sz w:val="14"/>
                          <w:szCs w:val="14"/>
                          <w:lang w:val="en-US"/>
                        </w:rPr>
                        <w:t>Kopā</w:t>
                      </w:r>
                      <w:proofErr w:type="spellEnd"/>
                      <w:r>
                        <w:rPr>
                          <w:b/>
                          <w:bCs/>
                          <w:color w:val="000000"/>
                          <w:sz w:val="14"/>
                          <w:szCs w:val="14"/>
                          <w:lang w:val="en-US"/>
                        </w:rPr>
                        <w:t>:</w:t>
                      </w:r>
                    </w:p>
                  </w:txbxContent>
                </v:textbox>
              </v:rect>
              <v:rect id="_x0000_s2053" style="position:absolute;left:5402;top:6136;width:246;height:161;v-text-anchor:top" filled="f" stroked="f">
                <v:textbox style="mso-next-textbox:#_x0000_s2053" inset="0,0,0,0">
                  <w:txbxContent>
                    <w:p w:rsidR="00522553" w:rsidRPr="00DA5836" w:rsidRDefault="00522553">
                      <w:pPr>
                        <w:rPr>
                          <w:sz w:val="23"/>
                        </w:rPr>
                      </w:pPr>
                      <w:r>
                        <w:rPr>
                          <w:b/>
                          <w:bCs/>
                          <w:color w:val="000000"/>
                          <w:sz w:val="14"/>
                          <w:szCs w:val="14"/>
                          <w:lang w:val="en-US"/>
                        </w:rPr>
                        <w:t>0,00</w:t>
                      </w:r>
                    </w:p>
                  </w:txbxContent>
                </v:textbox>
              </v:rect>
              <v:rect id="_x0000_s2054" style="position:absolute;left:7534;top:6136;width:246;height:161;v-text-anchor:top" filled="f" stroked="f">
                <v:textbox style="mso-next-textbox:#_x0000_s2054" inset="0,0,0,0">
                  <w:txbxContent>
                    <w:p w:rsidR="00522553" w:rsidRPr="00DA5836" w:rsidRDefault="00522553">
                      <w:pPr>
                        <w:rPr>
                          <w:sz w:val="23"/>
                        </w:rPr>
                      </w:pPr>
                      <w:r>
                        <w:rPr>
                          <w:b/>
                          <w:bCs/>
                          <w:color w:val="000000"/>
                          <w:sz w:val="14"/>
                          <w:szCs w:val="14"/>
                          <w:lang w:val="en-US"/>
                        </w:rPr>
                        <w:t>0,00</w:t>
                      </w:r>
                    </w:p>
                  </w:txbxContent>
                </v:textbox>
              </v:rect>
              <v:rect id="_x0000_s2055" style="position:absolute;left:12372;top:6136;width:246;height:161;v-text-anchor:top" filled="f" stroked="f">
                <v:textbox style="mso-next-textbox:#_x0000_s2055" inset="0,0,0,0">
                  <w:txbxContent>
                    <w:p w:rsidR="00522553" w:rsidRPr="00DA5836" w:rsidRDefault="00522553">
                      <w:pPr>
                        <w:rPr>
                          <w:sz w:val="23"/>
                        </w:rPr>
                      </w:pPr>
                      <w:r>
                        <w:rPr>
                          <w:b/>
                          <w:bCs/>
                          <w:color w:val="000000"/>
                          <w:sz w:val="14"/>
                          <w:szCs w:val="14"/>
                          <w:lang w:val="en-US"/>
                        </w:rPr>
                        <w:t>0,00</w:t>
                      </w:r>
                    </w:p>
                  </w:txbxContent>
                </v:textbox>
              </v:rect>
              <v:rect id="_x0000_s2056" style="position:absolute;left:28;top:6324;width:9145;height:161;v-text-anchor:top" filled="f" stroked="f">
                <v:textbox style="mso-next-textbox:#_x0000_s2056" inset="0,0,0,0">
                  <w:txbxContent>
                    <w:p w:rsidR="00522553" w:rsidRPr="00DA5836" w:rsidRDefault="00522553">
                      <w:pPr>
                        <w:rPr>
                          <w:sz w:val="23"/>
                        </w:rPr>
                      </w:pPr>
                      <w:r>
                        <w:rPr>
                          <w:color w:val="000000"/>
                          <w:sz w:val="14"/>
                          <w:szCs w:val="14"/>
                          <w:lang w:val="en-US"/>
                        </w:rPr>
                        <w:t xml:space="preserve">* PVN </w:t>
                      </w:r>
                      <w:proofErr w:type="spellStart"/>
                      <w:r>
                        <w:rPr>
                          <w:color w:val="000000"/>
                          <w:sz w:val="14"/>
                          <w:szCs w:val="14"/>
                          <w:lang w:val="en-US"/>
                        </w:rPr>
                        <w:t>tiek</w:t>
                      </w:r>
                      <w:proofErr w:type="spellEnd"/>
                      <w:r>
                        <w:rPr>
                          <w:color w:val="000000"/>
                          <w:sz w:val="14"/>
                          <w:szCs w:val="14"/>
                          <w:lang w:val="en-US"/>
                        </w:rPr>
                        <w:t xml:space="preserve"> </w:t>
                      </w:r>
                      <w:proofErr w:type="spellStart"/>
                      <w:r>
                        <w:rPr>
                          <w:color w:val="000000"/>
                          <w:sz w:val="14"/>
                          <w:szCs w:val="14"/>
                          <w:lang w:val="en-US"/>
                        </w:rPr>
                        <w:t>piemērots</w:t>
                      </w:r>
                      <w:proofErr w:type="spellEnd"/>
                      <w:r>
                        <w:rPr>
                          <w:color w:val="000000"/>
                          <w:sz w:val="14"/>
                          <w:szCs w:val="14"/>
                          <w:lang w:val="en-US"/>
                        </w:rPr>
                        <w:t xml:space="preserve">, </w:t>
                      </w: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LR </w:t>
                      </w:r>
                      <w:proofErr w:type="spellStart"/>
                      <w:r>
                        <w:rPr>
                          <w:color w:val="000000"/>
                          <w:sz w:val="14"/>
                          <w:szCs w:val="14"/>
                          <w:lang w:val="en-US"/>
                        </w:rPr>
                        <w:t>Likuma</w:t>
                      </w:r>
                      <w:proofErr w:type="spellEnd"/>
                      <w:r>
                        <w:rPr>
                          <w:color w:val="000000"/>
                          <w:sz w:val="14"/>
                          <w:szCs w:val="14"/>
                          <w:lang w:val="en-US"/>
                        </w:rPr>
                        <w:t xml:space="preserve"> „</w:t>
                      </w:r>
                      <w:proofErr w:type="spellStart"/>
                      <w:r>
                        <w:rPr>
                          <w:color w:val="000000"/>
                          <w:sz w:val="14"/>
                          <w:szCs w:val="14"/>
                          <w:lang w:val="en-US"/>
                        </w:rPr>
                        <w:t>Pievienotās</w:t>
                      </w:r>
                      <w:proofErr w:type="spellEnd"/>
                      <w:r>
                        <w:rPr>
                          <w:color w:val="000000"/>
                          <w:sz w:val="14"/>
                          <w:szCs w:val="14"/>
                          <w:lang w:val="en-US"/>
                        </w:rPr>
                        <w:t xml:space="preserve"> </w:t>
                      </w:r>
                      <w:proofErr w:type="spellStart"/>
                      <w:r>
                        <w:rPr>
                          <w:color w:val="000000"/>
                          <w:sz w:val="14"/>
                          <w:szCs w:val="14"/>
                          <w:lang w:val="en-US"/>
                        </w:rPr>
                        <w:t>vērtības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likums</w:t>
                      </w:r>
                      <w:proofErr w:type="spellEnd"/>
                      <w:r>
                        <w:rPr>
                          <w:color w:val="000000"/>
                          <w:sz w:val="14"/>
                          <w:szCs w:val="14"/>
                          <w:lang w:val="en-US"/>
                        </w:rPr>
                        <w:t xml:space="preserve">” 142. </w:t>
                      </w:r>
                      <w:proofErr w:type="spellStart"/>
                      <w:r>
                        <w:rPr>
                          <w:color w:val="000000"/>
                          <w:sz w:val="14"/>
                          <w:szCs w:val="14"/>
                          <w:lang w:val="en-US"/>
                        </w:rPr>
                        <w:t>pantu</w:t>
                      </w:r>
                      <w:proofErr w:type="spellEnd"/>
                      <w:r>
                        <w:rPr>
                          <w:color w:val="000000"/>
                          <w:sz w:val="14"/>
                          <w:szCs w:val="14"/>
                          <w:lang w:val="en-US"/>
                        </w:rPr>
                        <w:t xml:space="preserve"> „</w:t>
                      </w:r>
                      <w:proofErr w:type="spellStart"/>
                      <w:r>
                        <w:rPr>
                          <w:color w:val="000000"/>
                          <w:sz w:val="14"/>
                          <w:szCs w:val="14"/>
                          <w:lang w:val="en-US"/>
                        </w:rPr>
                        <w:t>Īpašs</w:t>
                      </w:r>
                      <w:proofErr w:type="spellEnd"/>
                      <w:r>
                        <w:rPr>
                          <w:color w:val="000000"/>
                          <w:sz w:val="14"/>
                          <w:szCs w:val="14"/>
                          <w:lang w:val="en-US"/>
                        </w:rPr>
                        <w:t xml:space="preserve"> </w:t>
                      </w:r>
                      <w:proofErr w:type="spellStart"/>
                      <w:r>
                        <w:rPr>
                          <w:color w:val="000000"/>
                          <w:sz w:val="14"/>
                          <w:szCs w:val="14"/>
                          <w:lang w:val="en-US"/>
                        </w:rPr>
                        <w:t>nodokļa</w:t>
                      </w:r>
                      <w:proofErr w:type="spellEnd"/>
                      <w:r>
                        <w:rPr>
                          <w:color w:val="000000"/>
                          <w:sz w:val="14"/>
                          <w:szCs w:val="14"/>
                          <w:lang w:val="en-US"/>
                        </w:rPr>
                        <w:t xml:space="preserve"> </w:t>
                      </w:r>
                      <w:proofErr w:type="spellStart"/>
                      <w:r>
                        <w:rPr>
                          <w:color w:val="000000"/>
                          <w:sz w:val="14"/>
                          <w:szCs w:val="14"/>
                          <w:lang w:val="en-US"/>
                        </w:rPr>
                        <w:t>piemērošanas</w:t>
                      </w:r>
                      <w:proofErr w:type="spellEnd"/>
                      <w:r>
                        <w:rPr>
                          <w:color w:val="000000"/>
                          <w:sz w:val="14"/>
                          <w:szCs w:val="14"/>
                          <w:lang w:val="en-US"/>
                        </w:rPr>
                        <w:t xml:space="preserve"> </w:t>
                      </w:r>
                      <w:proofErr w:type="spellStart"/>
                      <w:r>
                        <w:rPr>
                          <w:color w:val="000000"/>
                          <w:sz w:val="14"/>
                          <w:szCs w:val="14"/>
                          <w:lang w:val="en-US"/>
                        </w:rPr>
                        <w:t>režīms</w:t>
                      </w:r>
                      <w:proofErr w:type="spellEnd"/>
                      <w:r>
                        <w:rPr>
                          <w:color w:val="000000"/>
                          <w:sz w:val="14"/>
                          <w:szCs w:val="14"/>
                          <w:lang w:val="en-US"/>
                        </w:rPr>
                        <w:t xml:space="preserve"> </w:t>
                      </w:r>
                      <w:proofErr w:type="spellStart"/>
                      <w:r>
                        <w:rPr>
                          <w:color w:val="000000"/>
                          <w:sz w:val="14"/>
                          <w:szCs w:val="14"/>
                          <w:lang w:val="en-US"/>
                        </w:rPr>
                        <w:t>būvniecības</w:t>
                      </w:r>
                      <w:proofErr w:type="spellEnd"/>
                      <w:r>
                        <w:rPr>
                          <w:color w:val="000000"/>
                          <w:sz w:val="14"/>
                          <w:szCs w:val="14"/>
                          <w:lang w:val="en-US"/>
                        </w:rPr>
                        <w:t xml:space="preserve"> </w:t>
                      </w:r>
                      <w:proofErr w:type="spellStart"/>
                      <w:r>
                        <w:rPr>
                          <w:color w:val="000000"/>
                          <w:sz w:val="14"/>
                          <w:szCs w:val="14"/>
                          <w:lang w:val="en-US"/>
                        </w:rPr>
                        <w:t>pakalpojumiem</w:t>
                      </w:r>
                      <w:proofErr w:type="spellEnd"/>
                      <w:r>
                        <w:rPr>
                          <w:color w:val="000000"/>
                          <w:sz w:val="14"/>
                          <w:szCs w:val="14"/>
                          <w:lang w:val="en-US"/>
                        </w:rPr>
                        <w:t>”</w:t>
                      </w:r>
                    </w:p>
                  </w:txbxContent>
                </v:textbox>
              </v:rect>
              <v:rect id="_x0000_s2057" style="position:absolute;left:28;top:6700;width:1264;height:161;v-text-anchor:top" filled="f" stroked="f">
                <v:textbox style="mso-next-textbox:#_x0000_s2057" inset="0,0,0,0">
                  <w:txbxContent>
                    <w:p w:rsidR="00522553" w:rsidRPr="00DA5836" w:rsidRDefault="00522553">
                      <w:pPr>
                        <w:rPr>
                          <w:sz w:val="23"/>
                        </w:rPr>
                      </w:pPr>
                      <w:r>
                        <w:rPr>
                          <w:b/>
                          <w:bCs/>
                          <w:color w:val="000000"/>
                          <w:sz w:val="14"/>
                          <w:szCs w:val="14"/>
                          <w:lang w:val="en-US"/>
                        </w:rPr>
                        <w:t>DARBUS NODEVA:</w:t>
                      </w:r>
                    </w:p>
                  </w:txbxContent>
                </v:textbox>
              </v:rect>
              <v:rect id="_x0000_s2058" style="position:absolute;left:28;top:6850;width:1287;height:9" fillcolor="black" stroked="f"/>
              <v:rect id="_x0000_s2059" style="position:absolute;left:7205;top:6700;width:1319;height:161;v-text-anchor:top" filled="f" stroked="f">
                <v:textbox style="mso-next-textbox:#_x0000_s2059" inset="0,0,0,0">
                  <w:txbxContent>
                    <w:p w:rsidR="00522553" w:rsidRPr="00DA5836" w:rsidRDefault="00522553">
                      <w:pPr>
                        <w:rPr>
                          <w:sz w:val="23"/>
                        </w:rPr>
                      </w:pPr>
                      <w:r>
                        <w:rPr>
                          <w:b/>
                          <w:bCs/>
                          <w:color w:val="000000"/>
                          <w:sz w:val="14"/>
                          <w:szCs w:val="14"/>
                          <w:lang w:val="en-US"/>
                        </w:rPr>
                        <w:t>DARBUS PIEŅĒMA:</w:t>
                      </w:r>
                    </w:p>
                  </w:txbxContent>
                </v:textbox>
              </v:rect>
              <v:rect id="_x0000_s2060" style="position:absolute;left:7205;top:6850;width:1353;height:9" fillcolor="black" stroked="f"/>
              <v:rect id="_x0000_s2061" style="position:absolute;left:28;top:6897;width:599;height:161;v-text-anchor:top" filled="f" stroked="f">
                <v:textbox style="mso-next-textbox:#_x0000_s2061" inset="0,0,0,0">
                  <w:txbxContent>
                    <w:p w:rsidR="00522553" w:rsidRPr="00DA5836" w:rsidRDefault="00522553">
                      <w:pPr>
                        <w:rPr>
                          <w:sz w:val="23"/>
                        </w:rPr>
                      </w:pPr>
                      <w:proofErr w:type="spellStart"/>
                      <w:r>
                        <w:rPr>
                          <w:color w:val="000000"/>
                          <w:sz w:val="14"/>
                          <w:szCs w:val="14"/>
                          <w:lang w:val="en-US"/>
                        </w:rPr>
                        <w:t>Izpildītājs</w:t>
                      </w:r>
                      <w:proofErr w:type="spellEnd"/>
                      <w:r>
                        <w:rPr>
                          <w:color w:val="000000"/>
                          <w:sz w:val="14"/>
                          <w:szCs w:val="14"/>
                          <w:lang w:val="en-US"/>
                        </w:rPr>
                        <w:t xml:space="preserve">: </w:t>
                      </w:r>
                    </w:p>
                  </w:txbxContent>
                </v:textbox>
              </v:rect>
              <v:rect id="_x0000_s2062" style="position:absolute;left:7205;top:6897;width:576;height:161;v-text-anchor:top" filled="f" stroked="f">
                <v:textbox style="mso-next-textbox:#_x0000_s2062" inset="0,0,0,0">
                  <w:txbxContent>
                    <w:p w:rsidR="00522553" w:rsidRPr="00DA5836" w:rsidRDefault="00522553">
                      <w:pPr>
                        <w:rPr>
                          <w:sz w:val="23"/>
                        </w:rPr>
                      </w:pPr>
                      <w:proofErr w:type="spellStart"/>
                      <w:r>
                        <w:rPr>
                          <w:color w:val="000000"/>
                          <w:sz w:val="14"/>
                          <w:szCs w:val="14"/>
                          <w:lang w:val="en-US"/>
                        </w:rPr>
                        <w:t>Pasūtītājs</w:t>
                      </w:r>
                      <w:proofErr w:type="spellEnd"/>
                      <w:r>
                        <w:rPr>
                          <w:color w:val="000000"/>
                          <w:sz w:val="14"/>
                          <w:szCs w:val="14"/>
                          <w:lang w:val="en-US"/>
                        </w:rPr>
                        <w:t>:</w:t>
                      </w:r>
                    </w:p>
                  </w:txbxContent>
                </v:textbox>
              </v:rect>
              <v:rect id="_x0000_s2063" style="position:absolute;left:7760;top:6888;width:2256;height:161;v-text-anchor:top" filled="f" stroked="f">
                <v:textbox style="mso-next-textbox:#_x0000_s2063" inset="0,0,0,0">
                  <w:txbxContent>
                    <w:p w:rsidR="00522553" w:rsidRPr="00DA5836" w:rsidRDefault="00522553">
                      <w:pPr>
                        <w:rPr>
                          <w:sz w:val="23"/>
                        </w:rPr>
                      </w:pPr>
                      <w:r>
                        <w:rPr>
                          <w:b/>
                          <w:bCs/>
                          <w:color w:val="000000"/>
                          <w:sz w:val="14"/>
                          <w:szCs w:val="14"/>
                          <w:lang w:val="en-US"/>
                        </w:rPr>
                        <w:t xml:space="preserve"> </w:t>
                      </w:r>
                      <w:proofErr w:type="spellStart"/>
                      <w:r>
                        <w:rPr>
                          <w:b/>
                          <w:bCs/>
                          <w:color w:val="000000"/>
                          <w:sz w:val="14"/>
                          <w:szCs w:val="14"/>
                          <w:lang w:val="en-US"/>
                        </w:rPr>
                        <w:t>Latvijas</w:t>
                      </w:r>
                      <w:proofErr w:type="spellEnd"/>
                      <w:r>
                        <w:rPr>
                          <w:b/>
                          <w:bCs/>
                          <w:color w:val="000000"/>
                          <w:sz w:val="14"/>
                          <w:szCs w:val="14"/>
                          <w:lang w:val="en-US"/>
                        </w:rPr>
                        <w:t xml:space="preserve"> </w:t>
                      </w:r>
                      <w:proofErr w:type="spellStart"/>
                      <w:r>
                        <w:rPr>
                          <w:b/>
                          <w:bCs/>
                          <w:color w:val="000000"/>
                          <w:sz w:val="14"/>
                          <w:szCs w:val="14"/>
                          <w:lang w:val="en-US"/>
                        </w:rPr>
                        <w:t>Organiskās</w:t>
                      </w:r>
                      <w:proofErr w:type="spellEnd"/>
                      <w:r>
                        <w:rPr>
                          <w:b/>
                          <w:bCs/>
                          <w:color w:val="000000"/>
                          <w:sz w:val="14"/>
                          <w:szCs w:val="14"/>
                          <w:lang w:val="en-US"/>
                        </w:rPr>
                        <w:t xml:space="preserve"> </w:t>
                      </w:r>
                      <w:proofErr w:type="spellStart"/>
                      <w:r>
                        <w:rPr>
                          <w:b/>
                          <w:bCs/>
                          <w:color w:val="000000"/>
                          <w:sz w:val="14"/>
                          <w:szCs w:val="14"/>
                          <w:lang w:val="en-US"/>
                        </w:rPr>
                        <w:t>sintēzes</w:t>
                      </w:r>
                      <w:proofErr w:type="spellEnd"/>
                      <w:r>
                        <w:rPr>
                          <w:b/>
                          <w:bCs/>
                          <w:color w:val="000000"/>
                          <w:sz w:val="14"/>
                          <w:szCs w:val="14"/>
                          <w:lang w:val="en-US"/>
                        </w:rPr>
                        <w:t xml:space="preserve"> </w:t>
                      </w:r>
                      <w:proofErr w:type="spellStart"/>
                      <w:r>
                        <w:rPr>
                          <w:b/>
                          <w:bCs/>
                          <w:color w:val="000000"/>
                          <w:sz w:val="14"/>
                          <w:szCs w:val="14"/>
                          <w:lang w:val="en-US"/>
                        </w:rPr>
                        <w:t>institūts</w:t>
                      </w:r>
                      <w:proofErr w:type="spellEnd"/>
                    </w:p>
                  </w:txbxContent>
                </v:textbox>
              </v:rect>
              <v:rect id="_x0000_s2064" style="position:absolute;left:28;top:7480;width:1441;height:138;v-text-anchor:top" filled="f" stroked="f">
                <v:textbox style="mso-next-textbox:#_x0000_s2064" inset="0,0,0,0">
                  <w:txbxContent>
                    <w:p w:rsidR="00522553" w:rsidRPr="00DA5836" w:rsidRDefault="00522553">
                      <w:pPr>
                        <w:rPr>
                          <w:sz w:val="23"/>
                        </w:rPr>
                      </w:pPr>
                      <w:r>
                        <w:rPr>
                          <w:color w:val="000000"/>
                          <w:sz w:val="12"/>
                          <w:szCs w:val="12"/>
                          <w:lang w:val="en-US"/>
                        </w:rPr>
                        <w:t xml:space="preserve">________________________ </w:t>
                      </w:r>
                    </w:p>
                  </w:txbxContent>
                </v:textbox>
              </v:rect>
              <v:rect id="_x0000_s2065" style="position:absolute;left:7205;top:7480;width:1441;height:138;v-text-anchor:top" filled="f" stroked="f">
                <v:textbox style="mso-next-textbox:#_x0000_s2065" inset="0,0,0,0">
                  <w:txbxContent>
                    <w:p w:rsidR="00522553" w:rsidRPr="00DA5836" w:rsidRDefault="00522553">
                      <w:pPr>
                        <w:rPr>
                          <w:sz w:val="23"/>
                        </w:rPr>
                      </w:pPr>
                      <w:r>
                        <w:rPr>
                          <w:color w:val="000000"/>
                          <w:sz w:val="12"/>
                          <w:szCs w:val="12"/>
                          <w:lang w:val="en-US"/>
                        </w:rPr>
                        <w:t xml:space="preserve">________________________ </w:t>
                      </w:r>
                    </w:p>
                  </w:txbxContent>
                </v:textbox>
              </v:rect>
              <v:rect id="_x0000_s2066" style="position:absolute;left:13227;top:2349;width:522;height:161;v-text-anchor:top" filled="f" stroked="f">
                <v:textbox style="mso-next-textbox:#_x0000_s2066" inset="0,0,0,0">
                  <w:txbxContent>
                    <w:p w:rsidR="00522553" w:rsidRPr="00DA5836" w:rsidRDefault="0052255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67" style="position:absolute;left:13368;top:2537;width:210;height:161;v-text-anchor:top" filled="f" stroked="f">
                <v:textbox style="mso-next-textbox:#_x0000_s2067" inset="0,0,0,0">
                  <w:txbxContent>
                    <w:p w:rsidR="00522553" w:rsidRPr="00DA5836" w:rsidRDefault="00522553">
                      <w:pPr>
                        <w:rPr>
                          <w:sz w:val="23"/>
                        </w:rPr>
                      </w:pPr>
                      <w:r>
                        <w:rPr>
                          <w:color w:val="000000"/>
                          <w:sz w:val="14"/>
                          <w:szCs w:val="14"/>
                          <w:lang w:val="en-US"/>
                        </w:rPr>
                        <w:t>(%)</w:t>
                      </w:r>
                    </w:p>
                  </w:txbxContent>
                </v:textbox>
              </v:rect>
              <v:rect id="_x0000_s2068" style="position:absolute;left:4134;top:1541;width:1591;height:161;v-text-anchor:top" filled="f" stroked="f">
                <v:textbox style="mso-next-textbox:#_x0000_s2068" inset="0,0,0,0">
                  <w:txbxContent>
                    <w:p w:rsidR="00522553" w:rsidRPr="00DA5836" w:rsidRDefault="00522553">
                      <w:pPr>
                        <w:rPr>
                          <w:sz w:val="23"/>
                        </w:rPr>
                      </w:pPr>
                      <w:r>
                        <w:rPr>
                          <w:color w:val="000000"/>
                          <w:sz w:val="14"/>
                          <w:szCs w:val="14"/>
                          <w:lang w:val="en-US"/>
                        </w:rPr>
                        <w:t xml:space="preserve">par </w:t>
                      </w:r>
                      <w:proofErr w:type="spellStart"/>
                      <w:r>
                        <w:rPr>
                          <w:color w:val="000000"/>
                          <w:sz w:val="14"/>
                          <w:szCs w:val="14"/>
                          <w:lang w:val="en-US"/>
                        </w:rPr>
                        <w:t>izpildītajiem</w:t>
                      </w:r>
                      <w:proofErr w:type="spellEnd"/>
                      <w:r>
                        <w:rPr>
                          <w:color w:val="000000"/>
                          <w:sz w:val="14"/>
                          <w:szCs w:val="14"/>
                          <w:lang w:val="en-US"/>
                        </w:rPr>
                        <w:t xml:space="preserve"> </w:t>
                      </w:r>
                      <w:proofErr w:type="spellStart"/>
                      <w:r>
                        <w:rPr>
                          <w:color w:val="000000"/>
                          <w:sz w:val="14"/>
                          <w:szCs w:val="14"/>
                          <w:lang w:val="en-US"/>
                        </w:rPr>
                        <w:t>darbiem</w:t>
                      </w:r>
                      <w:proofErr w:type="spellEnd"/>
                      <w:r>
                        <w:rPr>
                          <w:color w:val="000000"/>
                          <w:sz w:val="14"/>
                          <w:szCs w:val="14"/>
                          <w:lang w:val="en-US"/>
                        </w:rPr>
                        <w:t xml:space="preserve"> no </w:t>
                      </w:r>
                    </w:p>
                  </w:txbxContent>
                </v:textbox>
              </v:rect>
              <v:rect id="_x0000_s2069" style="position:absolute;left:5665;top:1532;width:3026;height:161;v-text-anchor:top" filled="f" stroked="f">
                <v:textbox style="mso-next-textbox:#_x0000_s2069" inset="0,0,0,0">
                  <w:txbxContent>
                    <w:p w:rsidR="00522553" w:rsidRPr="00DA5836" w:rsidRDefault="00522553">
                      <w:pPr>
                        <w:rPr>
                          <w:sz w:val="23"/>
                        </w:rPr>
                      </w:pPr>
                      <w:r>
                        <w:rPr>
                          <w:b/>
                          <w:bCs/>
                          <w:color w:val="000000"/>
                          <w:sz w:val="14"/>
                          <w:szCs w:val="14"/>
                          <w:lang w:val="en-US"/>
                        </w:rPr>
                        <w:t xml:space="preserve">2015. </w:t>
                      </w:r>
                      <w:proofErr w:type="spellStart"/>
                      <w:r>
                        <w:rPr>
                          <w:b/>
                          <w:bCs/>
                          <w:color w:val="000000"/>
                          <w:sz w:val="14"/>
                          <w:szCs w:val="14"/>
                          <w:lang w:val="en-US"/>
                        </w:rPr>
                        <w:t>gada</w:t>
                      </w:r>
                      <w:proofErr w:type="spellEnd"/>
                      <w:r>
                        <w:rPr>
                          <w:b/>
                          <w:bCs/>
                          <w:color w:val="000000"/>
                          <w:sz w:val="14"/>
                          <w:szCs w:val="14"/>
                          <w:lang w:val="en-US"/>
                        </w:rPr>
                        <w:t xml:space="preserve"> __.___________ </w:t>
                      </w:r>
                      <w:proofErr w:type="spellStart"/>
                      <w:r>
                        <w:rPr>
                          <w:b/>
                          <w:bCs/>
                          <w:color w:val="000000"/>
                          <w:sz w:val="14"/>
                          <w:szCs w:val="14"/>
                          <w:lang w:val="en-US"/>
                        </w:rPr>
                        <w:t>līdz</w:t>
                      </w:r>
                      <w:proofErr w:type="spellEnd"/>
                      <w:r>
                        <w:rPr>
                          <w:b/>
                          <w:bCs/>
                          <w:color w:val="000000"/>
                          <w:sz w:val="14"/>
                          <w:szCs w:val="14"/>
                          <w:lang w:val="en-US"/>
                        </w:rPr>
                        <w:t xml:space="preserve"> __. _____________</w:t>
                      </w:r>
                    </w:p>
                  </w:txbxContent>
                </v:textbox>
              </v:rect>
              <v:rect id="_x0000_s2070" style="position:absolute;left:9357;top:2255;width:502;height:161;v-text-anchor:top" filled="f" stroked="f">
                <v:textbox style="mso-next-textbox:#_x0000_s2070" inset="0,0,0,0">
                  <w:txbxContent>
                    <w:p w:rsidR="00522553" w:rsidRPr="00DA5836" w:rsidRDefault="00522553">
                      <w:pPr>
                        <w:rPr>
                          <w:sz w:val="23"/>
                        </w:rPr>
                      </w:pPr>
                      <w:r>
                        <w:rPr>
                          <w:color w:val="000000"/>
                          <w:sz w:val="14"/>
                          <w:szCs w:val="14"/>
                          <w:lang w:val="en-US"/>
                        </w:rPr>
                        <w:t xml:space="preserve">tai </w:t>
                      </w:r>
                      <w:proofErr w:type="spellStart"/>
                      <w:r>
                        <w:rPr>
                          <w:color w:val="000000"/>
                          <w:sz w:val="14"/>
                          <w:szCs w:val="14"/>
                          <w:lang w:val="en-US"/>
                        </w:rPr>
                        <w:t>skaitā</w:t>
                      </w:r>
                      <w:proofErr w:type="spellEnd"/>
                    </w:p>
                  </w:txbxContent>
                </v:textbox>
              </v:rect>
              <v:rect id="_x0000_s2071" style="position:absolute;left:12260;top:2349;width:522;height:161;v-text-anchor:top" filled="f" stroked="f">
                <v:textbox style="mso-next-textbox:#_x0000_s2071" inset="0,0,0,0">
                  <w:txbxContent>
                    <w:p w:rsidR="00522553" w:rsidRPr="00DA5836" w:rsidRDefault="00522553">
                      <w:pPr>
                        <w:rPr>
                          <w:sz w:val="23"/>
                        </w:rPr>
                      </w:pPr>
                      <w:proofErr w:type="spellStart"/>
                      <w:r>
                        <w:rPr>
                          <w:color w:val="000000"/>
                          <w:sz w:val="14"/>
                          <w:szCs w:val="14"/>
                          <w:lang w:val="en-US"/>
                        </w:rPr>
                        <w:t>Atlikums</w:t>
                      </w:r>
                      <w:proofErr w:type="spellEnd"/>
                      <w:r>
                        <w:rPr>
                          <w:color w:val="000000"/>
                          <w:sz w:val="14"/>
                          <w:szCs w:val="14"/>
                          <w:lang w:val="en-US"/>
                        </w:rPr>
                        <w:t xml:space="preserve"> </w:t>
                      </w:r>
                    </w:p>
                  </w:txbxContent>
                </v:textbox>
              </v:rect>
              <v:rect id="_x0000_s2072" style="position:absolute;left:12316;top:2537;width:374;height:161;v-text-anchor:top" filled="f" stroked="f">
                <v:textbox style="mso-next-textbox:#_x0000_s2072" inset="0,0,0,0">
                  <w:txbxContent>
                    <w:p w:rsidR="00522553" w:rsidRPr="00DA5836" w:rsidRDefault="00522553">
                      <w:pPr>
                        <w:rPr>
                          <w:sz w:val="23"/>
                        </w:rPr>
                      </w:pPr>
                      <w:r>
                        <w:rPr>
                          <w:color w:val="000000"/>
                          <w:sz w:val="14"/>
                          <w:szCs w:val="14"/>
                          <w:lang w:val="en-US"/>
                        </w:rPr>
                        <w:t>(EUR)</w:t>
                      </w:r>
                    </w:p>
                  </w:txbxContent>
                </v:textbox>
              </v:rect>
              <v:rect id="_x0000_s2073" style="position:absolute;left:695;top:2255;width:331;height:161;v-text-anchor:top" filled="f" stroked="f">
                <v:textbox style="mso-next-textbox:#_x0000_s2073" inset="0,0,0,0">
                  <w:txbxContent>
                    <w:p w:rsidR="00522553" w:rsidRPr="00DA5836" w:rsidRDefault="00522553">
                      <w:pPr>
                        <w:rPr>
                          <w:sz w:val="23"/>
                        </w:rPr>
                      </w:pPr>
                      <w:proofErr w:type="spellStart"/>
                      <w:r>
                        <w:rPr>
                          <w:color w:val="000000"/>
                          <w:sz w:val="14"/>
                          <w:szCs w:val="14"/>
                          <w:lang w:val="en-US"/>
                        </w:rPr>
                        <w:t>Kods</w:t>
                      </w:r>
                      <w:proofErr w:type="spellEnd"/>
                      <w:r>
                        <w:rPr>
                          <w:color w:val="000000"/>
                          <w:sz w:val="14"/>
                          <w:szCs w:val="14"/>
                          <w:lang w:val="en-US"/>
                        </w:rPr>
                        <w:t xml:space="preserve">, </w:t>
                      </w:r>
                    </w:p>
                  </w:txbxContent>
                </v:textbox>
              </v:rect>
              <v:rect id="_x0000_s2074" style="position:absolute;left:667;top:2443;width:374;height:161;v-text-anchor:top" filled="f" stroked="f">
                <v:textbox style="mso-next-textbox:#_x0000_s2074" inset="0,0,0,0">
                  <w:txbxContent>
                    <w:p w:rsidR="00522553" w:rsidRPr="00DA5836" w:rsidRDefault="00522553">
                      <w:pPr>
                        <w:rPr>
                          <w:sz w:val="23"/>
                        </w:rPr>
                      </w:pPr>
                      <w:proofErr w:type="spellStart"/>
                      <w:r>
                        <w:rPr>
                          <w:color w:val="000000"/>
                          <w:sz w:val="14"/>
                          <w:szCs w:val="14"/>
                          <w:lang w:val="en-US"/>
                        </w:rPr>
                        <w:t>Tāmes</w:t>
                      </w:r>
                      <w:proofErr w:type="spellEnd"/>
                      <w:r>
                        <w:rPr>
                          <w:color w:val="000000"/>
                          <w:sz w:val="14"/>
                          <w:szCs w:val="14"/>
                          <w:lang w:val="en-US"/>
                        </w:rPr>
                        <w:t xml:space="preserve"> </w:t>
                      </w:r>
                    </w:p>
                  </w:txbxContent>
                </v:textbox>
              </v:rect>
              <v:rect id="_x0000_s2075" style="position:absolute;left:761;top:2631;width:183;height:161;v-text-anchor:top" filled="f" stroked="f">
                <v:textbox style="mso-next-textbox:#_x0000_s2075" inset="0,0,0,0">
                  <w:txbxContent>
                    <w:p w:rsidR="00522553" w:rsidRPr="00DA5836" w:rsidRDefault="00522553">
                      <w:pPr>
                        <w:rPr>
                          <w:sz w:val="23"/>
                        </w:rPr>
                      </w:pPr>
                      <w:r>
                        <w:rPr>
                          <w:color w:val="000000"/>
                          <w:sz w:val="14"/>
                          <w:szCs w:val="14"/>
                          <w:lang w:val="en-US"/>
                        </w:rPr>
                        <w:t>Nr.</w:t>
                      </w:r>
                    </w:p>
                  </w:txbxContent>
                </v:textbox>
              </v:rect>
              <v:rect id="_x0000_s2076" style="position:absolute;left:8915;top:1992;width:1330;height:161;v-text-anchor:top" filled="f" stroked="f">
                <v:textbox style="mso-next-textbox:#_x0000_s2076" inset="0,0,0,0">
                  <w:txbxContent>
                    <w:p w:rsidR="00522553" w:rsidRPr="00DA5836" w:rsidRDefault="00522553">
                      <w:pPr>
                        <w:rPr>
                          <w:sz w:val="23"/>
                        </w:rPr>
                      </w:pPr>
                      <w:proofErr w:type="spellStart"/>
                      <w:r>
                        <w:rPr>
                          <w:b/>
                          <w:bCs/>
                          <w:color w:val="000000"/>
                          <w:sz w:val="14"/>
                          <w:szCs w:val="14"/>
                          <w:lang w:val="en-US"/>
                        </w:rPr>
                        <w:t>Izpilde</w:t>
                      </w:r>
                      <w:proofErr w:type="spellEnd"/>
                      <w:r>
                        <w:rPr>
                          <w:b/>
                          <w:bCs/>
                          <w:color w:val="000000"/>
                          <w:sz w:val="14"/>
                          <w:szCs w:val="14"/>
                          <w:lang w:val="en-US"/>
                        </w:rPr>
                        <w:t xml:space="preserve"> </w:t>
                      </w:r>
                      <w:proofErr w:type="spellStart"/>
                      <w:r>
                        <w:rPr>
                          <w:b/>
                          <w:bCs/>
                          <w:color w:val="000000"/>
                          <w:sz w:val="14"/>
                          <w:szCs w:val="14"/>
                          <w:lang w:val="en-US"/>
                        </w:rPr>
                        <w:t>kārtējā</w:t>
                      </w:r>
                      <w:proofErr w:type="spellEnd"/>
                      <w:r>
                        <w:rPr>
                          <w:b/>
                          <w:bCs/>
                          <w:color w:val="000000"/>
                          <w:sz w:val="14"/>
                          <w:szCs w:val="14"/>
                          <w:lang w:val="en-US"/>
                        </w:rPr>
                        <w:t xml:space="preserve"> </w:t>
                      </w:r>
                      <w:proofErr w:type="spellStart"/>
                      <w:r>
                        <w:rPr>
                          <w:b/>
                          <w:bCs/>
                          <w:color w:val="000000"/>
                          <w:sz w:val="14"/>
                          <w:szCs w:val="14"/>
                          <w:lang w:val="en-US"/>
                        </w:rPr>
                        <w:t>mēnesī</w:t>
                      </w:r>
                      <w:proofErr w:type="spellEnd"/>
                    </w:p>
                  </w:txbxContent>
                </v:textbox>
              </v:rect>
              <v:rect id="_x0000_s2077" style="position:absolute;left:11151;top:2518;width:821;height:161;v-text-anchor:top" filled="f" stroked="f">
                <v:textbox style="mso-next-textbox:#_x0000_s2077" inset="0,0,0,0">
                  <w:txbxContent>
                    <w:p w:rsidR="00522553" w:rsidRPr="00DA5836" w:rsidRDefault="00522553">
                      <w:pPr>
                        <w:rPr>
                          <w:sz w:val="23"/>
                        </w:rPr>
                      </w:pPr>
                      <w:proofErr w:type="spellStart"/>
                      <w:r>
                        <w:rPr>
                          <w:color w:val="000000"/>
                          <w:sz w:val="14"/>
                          <w:szCs w:val="14"/>
                          <w:lang w:val="en-US"/>
                        </w:rPr>
                        <w:t>Kopējā</w:t>
                      </w:r>
                      <w:proofErr w:type="spellEnd"/>
                      <w:r>
                        <w:rPr>
                          <w:color w:val="000000"/>
                          <w:sz w:val="14"/>
                          <w:szCs w:val="14"/>
                          <w:lang w:val="en-US"/>
                        </w:rPr>
                        <w:t xml:space="preserve"> </w:t>
                      </w:r>
                      <w:proofErr w:type="spellStart"/>
                      <w:r>
                        <w:rPr>
                          <w:color w:val="000000"/>
                          <w:sz w:val="14"/>
                          <w:szCs w:val="14"/>
                          <w:lang w:val="en-US"/>
                        </w:rPr>
                        <w:t>izpilde</w:t>
                      </w:r>
                      <w:proofErr w:type="spellEnd"/>
                    </w:p>
                  </w:txbxContent>
                </v:textbox>
              </v:rect>
              <v:rect id="_x0000_s2078" style="position:absolute;left:11433;top:2706;width:210;height:161;v-text-anchor:top" filled="f" stroked="f">
                <v:textbox style="mso-next-textbox:#_x0000_s2078" inset="0,0,0,0">
                  <w:txbxContent>
                    <w:p w:rsidR="00522553" w:rsidRPr="00DA5836" w:rsidRDefault="00522553">
                      <w:pPr>
                        <w:rPr>
                          <w:sz w:val="23"/>
                        </w:rPr>
                      </w:pPr>
                      <w:r>
                        <w:rPr>
                          <w:color w:val="000000"/>
                          <w:sz w:val="14"/>
                          <w:szCs w:val="14"/>
                          <w:lang w:val="en-US"/>
                        </w:rPr>
                        <w:t>(%)</w:t>
                      </w:r>
                    </w:p>
                  </w:txbxContent>
                </v:textbox>
              </v:rect>
              <v:rect id="_x0000_s2079" style="position:absolute;left:4415;top:1344;width:4073;height:161;v-text-anchor:top" filled="f" stroked="f">
                <v:textbox style="mso-next-textbox:#_x0000_s2079" inset="0,0,0,0">
                  <w:txbxContent>
                    <w:p w:rsidR="00522553" w:rsidRPr="00DA5836" w:rsidRDefault="00522553">
                      <w:pPr>
                        <w:rPr>
                          <w:sz w:val="23"/>
                        </w:rPr>
                      </w:pPr>
                      <w:r>
                        <w:rPr>
                          <w:b/>
                          <w:bCs/>
                          <w:color w:val="000000"/>
                          <w:sz w:val="14"/>
                          <w:szCs w:val="14"/>
                          <w:lang w:val="en-US"/>
                        </w:rPr>
                        <w:t>AKTS (</w:t>
                      </w:r>
                      <w:proofErr w:type="spellStart"/>
                      <w:r>
                        <w:rPr>
                          <w:b/>
                          <w:bCs/>
                          <w:color w:val="000000"/>
                          <w:sz w:val="14"/>
                          <w:szCs w:val="14"/>
                          <w:lang w:val="en-US"/>
                        </w:rPr>
                        <w:t>kopsavilkums</w:t>
                      </w:r>
                      <w:proofErr w:type="spellEnd"/>
                      <w:r>
                        <w:rPr>
                          <w:b/>
                          <w:bCs/>
                          <w:color w:val="000000"/>
                          <w:sz w:val="14"/>
                          <w:szCs w:val="14"/>
                          <w:lang w:val="en-US"/>
                        </w:rPr>
                        <w:t xml:space="preserve">) par </w:t>
                      </w:r>
                      <w:proofErr w:type="spellStart"/>
                      <w:r>
                        <w:rPr>
                          <w:b/>
                          <w:bCs/>
                          <w:color w:val="000000"/>
                          <w:sz w:val="14"/>
                          <w:szCs w:val="14"/>
                          <w:lang w:val="en-US"/>
                        </w:rPr>
                        <w:t>darba</w:t>
                      </w:r>
                      <w:proofErr w:type="spellEnd"/>
                      <w:r>
                        <w:rPr>
                          <w:b/>
                          <w:bCs/>
                          <w:color w:val="000000"/>
                          <w:sz w:val="14"/>
                          <w:szCs w:val="14"/>
                          <w:lang w:val="en-US"/>
                        </w:rPr>
                        <w:t xml:space="preserve"> </w:t>
                      </w:r>
                      <w:proofErr w:type="spellStart"/>
                      <w:r>
                        <w:rPr>
                          <w:b/>
                          <w:bCs/>
                          <w:color w:val="000000"/>
                          <w:sz w:val="14"/>
                          <w:szCs w:val="14"/>
                          <w:lang w:val="en-US"/>
                        </w:rPr>
                        <w:t>vai</w:t>
                      </w:r>
                      <w:proofErr w:type="spellEnd"/>
                      <w:r>
                        <w:rPr>
                          <w:b/>
                          <w:bCs/>
                          <w:color w:val="000000"/>
                          <w:sz w:val="14"/>
                          <w:szCs w:val="14"/>
                          <w:lang w:val="en-US"/>
                        </w:rPr>
                        <w:t xml:space="preserve"> </w:t>
                      </w:r>
                      <w:proofErr w:type="spellStart"/>
                      <w:r>
                        <w:rPr>
                          <w:b/>
                          <w:bCs/>
                          <w:color w:val="000000"/>
                          <w:sz w:val="14"/>
                          <w:szCs w:val="14"/>
                          <w:lang w:val="en-US"/>
                        </w:rPr>
                        <w:t>konstruktīvo</w:t>
                      </w:r>
                      <w:proofErr w:type="spellEnd"/>
                      <w:r>
                        <w:rPr>
                          <w:b/>
                          <w:bCs/>
                          <w:color w:val="000000"/>
                          <w:sz w:val="14"/>
                          <w:szCs w:val="14"/>
                          <w:lang w:val="en-US"/>
                        </w:rPr>
                        <w:t xml:space="preserve"> </w:t>
                      </w:r>
                      <w:proofErr w:type="spellStart"/>
                      <w:r>
                        <w:rPr>
                          <w:b/>
                          <w:bCs/>
                          <w:color w:val="000000"/>
                          <w:sz w:val="14"/>
                          <w:szCs w:val="14"/>
                          <w:lang w:val="en-US"/>
                        </w:rPr>
                        <w:t>elementu</w:t>
                      </w:r>
                      <w:proofErr w:type="spellEnd"/>
                      <w:r>
                        <w:rPr>
                          <w:b/>
                          <w:bCs/>
                          <w:color w:val="000000"/>
                          <w:sz w:val="14"/>
                          <w:szCs w:val="14"/>
                          <w:lang w:val="en-US"/>
                        </w:rPr>
                        <w:t xml:space="preserve"> </w:t>
                      </w:r>
                      <w:proofErr w:type="spellStart"/>
                      <w:r>
                        <w:rPr>
                          <w:b/>
                          <w:bCs/>
                          <w:color w:val="000000"/>
                          <w:sz w:val="14"/>
                          <w:szCs w:val="14"/>
                          <w:lang w:val="en-US"/>
                        </w:rPr>
                        <w:t>veidiem</w:t>
                      </w:r>
                      <w:proofErr w:type="spellEnd"/>
                    </w:p>
                  </w:txbxContent>
                </v:textbox>
              </v:rect>
              <v:rect id="_x0000_s2080" style="position:absolute;left:38;top:2443;width:463;height:161;v-text-anchor:top" filled="f" stroked="f">
                <v:textbox style="mso-next-textbox:#_x0000_s2080" inset="0,0,0,0">
                  <w:txbxContent>
                    <w:p w:rsidR="00522553" w:rsidRPr="00DA5836" w:rsidRDefault="00522553">
                      <w:pPr>
                        <w:rPr>
                          <w:sz w:val="23"/>
                        </w:rPr>
                      </w:pPr>
                      <w:r>
                        <w:rPr>
                          <w:color w:val="000000"/>
                          <w:sz w:val="14"/>
                          <w:szCs w:val="14"/>
                          <w:lang w:val="en-US"/>
                        </w:rPr>
                        <w:t xml:space="preserve">Nr. p. k. </w:t>
                      </w:r>
                    </w:p>
                  </w:txbxContent>
                </v:textbox>
              </v:rect>
              <v:rect id="_x0000_s2081" style="position:absolute;left:1738;top:2443;width:1840;height:161;v-text-anchor:top" filled="f" stroked="f">
                <v:textbox style="mso-next-textbox:#_x0000_s2081" inset="0,0,0,0">
                  <w:txbxContent>
                    <w:p w:rsidR="00522553" w:rsidRPr="00DA5836" w:rsidRDefault="00522553">
                      <w:pPr>
                        <w:rPr>
                          <w:sz w:val="23"/>
                        </w:rPr>
                      </w:pPr>
                      <w:proofErr w:type="spellStart"/>
                      <w:r>
                        <w:rPr>
                          <w:color w:val="000000"/>
                          <w:sz w:val="14"/>
                          <w:szCs w:val="14"/>
                          <w:lang w:val="en-US"/>
                        </w:rPr>
                        <w:t>Galveno</w:t>
                      </w:r>
                      <w:proofErr w:type="spellEnd"/>
                      <w:r>
                        <w:rPr>
                          <w:color w:val="000000"/>
                          <w:sz w:val="14"/>
                          <w:szCs w:val="14"/>
                          <w:lang w:val="en-US"/>
                        </w:rPr>
                        <w:t xml:space="preserve"> </w:t>
                      </w:r>
                      <w:proofErr w:type="spellStart"/>
                      <w:r>
                        <w:rPr>
                          <w:color w:val="000000"/>
                          <w:sz w:val="14"/>
                          <w:szCs w:val="14"/>
                          <w:lang w:val="en-US"/>
                        </w:rPr>
                        <w:t>darbu</w:t>
                      </w:r>
                      <w:proofErr w:type="spellEnd"/>
                      <w:r>
                        <w:rPr>
                          <w:color w:val="000000"/>
                          <w:sz w:val="14"/>
                          <w:szCs w:val="14"/>
                          <w:lang w:val="en-US"/>
                        </w:rPr>
                        <w:t xml:space="preserve"> </w:t>
                      </w:r>
                      <w:proofErr w:type="spellStart"/>
                      <w:r>
                        <w:rPr>
                          <w:color w:val="000000"/>
                          <w:sz w:val="14"/>
                          <w:szCs w:val="14"/>
                          <w:lang w:val="en-US"/>
                        </w:rPr>
                        <w:t>veidu</w:t>
                      </w:r>
                      <w:proofErr w:type="spellEnd"/>
                      <w:r>
                        <w:rPr>
                          <w:color w:val="000000"/>
                          <w:sz w:val="14"/>
                          <w:szCs w:val="14"/>
                          <w:lang w:val="en-US"/>
                        </w:rPr>
                        <w:t xml:space="preserve"> </w:t>
                      </w:r>
                      <w:proofErr w:type="spellStart"/>
                      <w:r>
                        <w:rPr>
                          <w:color w:val="000000"/>
                          <w:sz w:val="14"/>
                          <w:szCs w:val="14"/>
                          <w:lang w:val="en-US"/>
                        </w:rPr>
                        <w:t>nosaukums</w:t>
                      </w:r>
                      <w:proofErr w:type="spellEnd"/>
                    </w:p>
                  </w:txbxContent>
                </v:textbox>
              </v:rect>
              <v:rect id="_x0000_s2082" style="position:absolute;left:4312;top:2255;width:521;height:161;v-text-anchor:top" filled="f" stroked="f">
                <v:textbox style="mso-next-textbox:#_x0000_s2082" inset="0,0,0,0">
                  <w:txbxContent>
                    <w:p w:rsidR="00522553" w:rsidRPr="00DA5836" w:rsidRDefault="00522553">
                      <w:pPr>
                        <w:rPr>
                          <w:sz w:val="23"/>
                        </w:rPr>
                      </w:pPr>
                      <w:proofErr w:type="spellStart"/>
                      <w:r>
                        <w:rPr>
                          <w:color w:val="000000"/>
                          <w:sz w:val="14"/>
                          <w:szCs w:val="14"/>
                          <w:lang w:val="en-US"/>
                        </w:rPr>
                        <w:t>Izmaksas</w:t>
                      </w:r>
                      <w:proofErr w:type="spellEnd"/>
                      <w:r>
                        <w:rPr>
                          <w:color w:val="000000"/>
                          <w:sz w:val="14"/>
                          <w:szCs w:val="14"/>
                          <w:lang w:val="en-US"/>
                        </w:rPr>
                        <w:t xml:space="preserve"> </w:t>
                      </w:r>
                    </w:p>
                  </w:txbxContent>
                </v:textbox>
              </v:rect>
              <v:rect id="_x0000_s2083" style="position:absolute;left:4134;top:2443;width:863;height:161;v-text-anchor:top" filled="f" stroked="f">
                <v:textbox style="mso-next-textbox:#_x0000_s2083" inset="0,0,0,0">
                  <w:txbxContent>
                    <w:p w:rsidR="00522553" w:rsidRPr="00DA5836" w:rsidRDefault="00522553">
                      <w:pPr>
                        <w:rPr>
                          <w:sz w:val="23"/>
                        </w:rPr>
                      </w:pPr>
                      <w:proofErr w:type="spellStart"/>
                      <w:r>
                        <w:rPr>
                          <w:color w:val="000000"/>
                          <w:sz w:val="14"/>
                          <w:szCs w:val="14"/>
                          <w:lang w:val="en-US"/>
                        </w:rPr>
                        <w:t>saskaņā</w:t>
                      </w:r>
                      <w:proofErr w:type="spellEnd"/>
                      <w:r>
                        <w:rPr>
                          <w:color w:val="000000"/>
                          <w:sz w:val="14"/>
                          <w:szCs w:val="14"/>
                          <w:lang w:val="en-US"/>
                        </w:rPr>
                        <w:t xml:space="preserve"> </w:t>
                      </w:r>
                      <w:proofErr w:type="spellStart"/>
                      <w:r>
                        <w:rPr>
                          <w:color w:val="000000"/>
                          <w:sz w:val="14"/>
                          <w:szCs w:val="14"/>
                          <w:lang w:val="en-US"/>
                        </w:rPr>
                        <w:t>ar</w:t>
                      </w:r>
                      <w:proofErr w:type="spellEnd"/>
                      <w:r>
                        <w:rPr>
                          <w:color w:val="000000"/>
                          <w:sz w:val="14"/>
                          <w:szCs w:val="14"/>
                          <w:lang w:val="en-US"/>
                        </w:rPr>
                        <w:t xml:space="preserve"> </w:t>
                      </w:r>
                      <w:proofErr w:type="spellStart"/>
                      <w:r>
                        <w:rPr>
                          <w:color w:val="000000"/>
                          <w:sz w:val="14"/>
                          <w:szCs w:val="14"/>
                          <w:lang w:val="en-US"/>
                        </w:rPr>
                        <w:t>tāmi</w:t>
                      </w:r>
                      <w:proofErr w:type="spellEnd"/>
                    </w:p>
                  </w:txbxContent>
                </v:textbox>
              </v:rect>
              <v:rect id="_x0000_s2084" style="position:absolute;left:4378;top:2631;width:374;height:161;v-text-anchor:top" filled="f" stroked="f">
                <v:textbox style="mso-next-textbox:#_x0000_s2084" inset="0,0,0,0">
                  <w:txbxContent>
                    <w:p w:rsidR="00522553" w:rsidRPr="00DA5836" w:rsidRDefault="00522553">
                      <w:pPr>
                        <w:rPr>
                          <w:sz w:val="23"/>
                        </w:rPr>
                      </w:pPr>
                      <w:r>
                        <w:rPr>
                          <w:color w:val="000000"/>
                          <w:sz w:val="14"/>
                          <w:szCs w:val="14"/>
                          <w:lang w:val="en-US"/>
                        </w:rPr>
                        <w:t>(EUR)</w:t>
                      </w:r>
                    </w:p>
                  </w:txbxContent>
                </v:textbox>
              </v:rect>
              <v:rect id="_x0000_s2085" style="position:absolute;left:5092;top:2067;width:918;height:161;v-text-anchor:top" filled="f" stroked="f">
                <v:textbox style="mso-next-textbox:#_x0000_s2085"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86" style="position:absolute;left:5167;top:2255;width:732;height:161;v-text-anchor:top" filled="f" stroked="f">
                <v:textbox style="mso-next-textbox:#_x0000_s2086" inset="0,0,0,0">
                  <w:txbxContent>
                    <w:p w:rsidR="00522553" w:rsidRPr="00DA5836" w:rsidRDefault="00522553">
                      <w:pPr>
                        <w:rPr>
                          <w:sz w:val="23"/>
                        </w:rPr>
                      </w:pPr>
                      <w:proofErr w:type="spellStart"/>
                      <w:r>
                        <w:rPr>
                          <w:color w:val="000000"/>
                          <w:sz w:val="14"/>
                          <w:szCs w:val="14"/>
                          <w:lang w:val="en-US"/>
                        </w:rPr>
                        <w:t>sākuma</w:t>
                      </w:r>
                      <w:proofErr w:type="spellEnd"/>
                      <w:r>
                        <w:rPr>
                          <w:color w:val="000000"/>
                          <w:sz w:val="14"/>
                          <w:szCs w:val="14"/>
                          <w:lang w:val="en-US"/>
                        </w:rPr>
                        <w:t xml:space="preserve">, t.sk. </w:t>
                      </w:r>
                    </w:p>
                  </w:txbxContent>
                </v:textbox>
              </v:rect>
              <v:rect id="_x0000_s2087" style="position:absolute;left:5157;top:2443;width:797;height:161;v-text-anchor:top" filled="f" stroked="f">
                <v:textbox style="mso-next-textbox:#_x0000_s2087"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w:t>
                      </w:r>
                      <w:proofErr w:type="spellStart"/>
                      <w:r>
                        <w:rPr>
                          <w:color w:val="000000"/>
                          <w:sz w:val="14"/>
                          <w:szCs w:val="14"/>
                          <w:lang w:val="en-US"/>
                        </w:rPr>
                        <w:t>kārtējā</w:t>
                      </w:r>
                      <w:proofErr w:type="spellEnd"/>
                      <w:r>
                        <w:rPr>
                          <w:color w:val="000000"/>
                          <w:sz w:val="14"/>
                          <w:szCs w:val="14"/>
                          <w:lang w:val="en-US"/>
                        </w:rPr>
                        <w:t xml:space="preserve"> </w:t>
                      </w:r>
                    </w:p>
                  </w:txbxContent>
                </v:textbox>
              </v:rect>
              <v:rect id="_x0000_s2088" style="position:absolute;left:5336;top:2631;width:397;height:161;v-text-anchor:top" filled="f" stroked="f">
                <v:textbox style="mso-next-textbox:#_x0000_s2088" inset="0,0,0,0">
                  <w:txbxContent>
                    <w:p w:rsidR="00522553" w:rsidRPr="00DA5836" w:rsidRDefault="00522553">
                      <w:pPr>
                        <w:rPr>
                          <w:sz w:val="23"/>
                        </w:rPr>
                      </w:pPr>
                      <w:proofErr w:type="spellStart"/>
                      <w:r>
                        <w:rPr>
                          <w:color w:val="000000"/>
                          <w:sz w:val="14"/>
                          <w:szCs w:val="14"/>
                          <w:lang w:val="en-US"/>
                        </w:rPr>
                        <w:t>mēnesī</w:t>
                      </w:r>
                      <w:proofErr w:type="spellEnd"/>
                    </w:p>
                  </w:txbxContent>
                </v:textbox>
              </v:rect>
              <v:rect id="_x0000_s2089" style="position:absolute;left:5345;top:2819;width:374;height:161;v-text-anchor:top" filled="f" stroked="f">
                <v:textbox style="mso-next-textbox:#_x0000_s2089" inset="0,0,0,0">
                  <w:txbxContent>
                    <w:p w:rsidR="00522553" w:rsidRPr="00DA5836" w:rsidRDefault="00522553">
                      <w:pPr>
                        <w:rPr>
                          <w:sz w:val="23"/>
                        </w:rPr>
                      </w:pPr>
                      <w:r>
                        <w:rPr>
                          <w:color w:val="000000"/>
                          <w:sz w:val="14"/>
                          <w:szCs w:val="14"/>
                          <w:lang w:val="en-US"/>
                        </w:rPr>
                        <w:t>(EUR)</w:t>
                      </w:r>
                    </w:p>
                  </w:txbxContent>
                </v:textbox>
              </v:rect>
              <v:rect id="_x0000_s2090" style="position:absolute;left:6163;top:2161;width:918;height:161;v-text-anchor:top" filled="f" stroked="f">
                <v:textbox style="mso-next-textbox:#_x0000_s2090" inset="0,0,0,0">
                  <w:txbxContent>
                    <w:p w:rsidR="00522553" w:rsidRPr="00DA5836" w:rsidRDefault="00522553">
                      <w:pPr>
                        <w:rPr>
                          <w:sz w:val="23"/>
                        </w:rPr>
                      </w:pPr>
                      <w:proofErr w:type="spellStart"/>
                      <w:r>
                        <w:rPr>
                          <w:color w:val="000000"/>
                          <w:sz w:val="14"/>
                          <w:szCs w:val="14"/>
                          <w:lang w:val="en-US"/>
                        </w:rPr>
                        <w:t>Izpilde</w:t>
                      </w:r>
                      <w:proofErr w:type="spellEnd"/>
                      <w:r>
                        <w:rPr>
                          <w:color w:val="000000"/>
                          <w:sz w:val="14"/>
                          <w:szCs w:val="14"/>
                          <w:lang w:val="en-US"/>
                        </w:rPr>
                        <w:t xml:space="preserve"> no </w:t>
                      </w:r>
                      <w:proofErr w:type="spellStart"/>
                      <w:r>
                        <w:rPr>
                          <w:color w:val="000000"/>
                          <w:sz w:val="14"/>
                          <w:szCs w:val="14"/>
                          <w:lang w:val="en-US"/>
                        </w:rPr>
                        <w:t>darbu</w:t>
                      </w:r>
                      <w:proofErr w:type="spellEnd"/>
                      <w:r>
                        <w:rPr>
                          <w:color w:val="000000"/>
                          <w:sz w:val="14"/>
                          <w:szCs w:val="14"/>
                          <w:lang w:val="en-US"/>
                        </w:rPr>
                        <w:t xml:space="preserve"> </w:t>
                      </w:r>
                    </w:p>
                  </w:txbxContent>
                </v:textbox>
              </v:rect>
              <v:rect id="_x0000_s2091" style="position:absolute;left:6050;top:2349;width:1148;height:161;v-text-anchor:top" filled="f" stroked="f">
                <v:textbox style="mso-next-textbox:#_x0000_s2091" inset="0,0,0,0">
                  <w:txbxContent>
                    <w:p w:rsidR="00522553" w:rsidRPr="00DA5836" w:rsidRDefault="00522553">
                      <w:pPr>
                        <w:rPr>
                          <w:sz w:val="23"/>
                        </w:rPr>
                      </w:pPr>
                      <w:proofErr w:type="spellStart"/>
                      <w:r>
                        <w:rPr>
                          <w:color w:val="000000"/>
                          <w:sz w:val="14"/>
                          <w:szCs w:val="14"/>
                          <w:lang w:val="en-US"/>
                        </w:rPr>
                        <w:t>sākuma</w:t>
                      </w:r>
                      <w:proofErr w:type="spellEnd"/>
                      <w:r>
                        <w:rPr>
                          <w:color w:val="000000"/>
                          <w:sz w:val="14"/>
                          <w:szCs w:val="14"/>
                          <w:lang w:val="en-US"/>
                        </w:rPr>
                        <w:t xml:space="preserve">, t.sk. </w:t>
                      </w:r>
                      <w:proofErr w:type="spellStart"/>
                      <w:r>
                        <w:rPr>
                          <w:color w:val="000000"/>
                          <w:sz w:val="14"/>
                          <w:szCs w:val="14"/>
                          <w:lang w:val="en-US"/>
                        </w:rPr>
                        <w:t>izpilde</w:t>
                      </w:r>
                      <w:proofErr w:type="spellEnd"/>
                      <w:r>
                        <w:rPr>
                          <w:color w:val="000000"/>
                          <w:sz w:val="14"/>
                          <w:szCs w:val="14"/>
                          <w:lang w:val="en-US"/>
                        </w:rPr>
                        <w:t xml:space="preserve"> </w:t>
                      </w:r>
                    </w:p>
                  </w:txbxContent>
                </v:textbox>
              </v:rect>
              <v:rect id="_x0000_s2092" style="position:absolute;left:6200;top:2537;width:813;height:161;v-text-anchor:top" filled="f" stroked="f">
                <v:textbox style="mso-next-textbox:#_x0000_s2092" inset="0,0,0,0">
                  <w:txbxContent>
                    <w:p w:rsidR="00522553" w:rsidRPr="00DA5836" w:rsidRDefault="00522553">
                      <w:pPr>
                        <w:rPr>
                          <w:sz w:val="23"/>
                        </w:rPr>
                      </w:pPr>
                      <w:proofErr w:type="spellStart"/>
                      <w:r>
                        <w:rPr>
                          <w:color w:val="000000"/>
                          <w:sz w:val="14"/>
                          <w:szCs w:val="14"/>
                          <w:lang w:val="en-US"/>
                        </w:rPr>
                        <w:t>kārtējā</w:t>
                      </w:r>
                      <w:proofErr w:type="spellEnd"/>
                      <w:r>
                        <w:rPr>
                          <w:color w:val="000000"/>
                          <w:sz w:val="14"/>
                          <w:szCs w:val="14"/>
                          <w:lang w:val="en-US"/>
                        </w:rPr>
                        <w:t xml:space="preserve"> </w:t>
                      </w:r>
                      <w:proofErr w:type="spellStart"/>
                      <w:r>
                        <w:rPr>
                          <w:color w:val="000000"/>
                          <w:sz w:val="14"/>
                          <w:szCs w:val="14"/>
                          <w:lang w:val="en-US"/>
                        </w:rPr>
                        <w:t>mēnesī</w:t>
                      </w:r>
                      <w:proofErr w:type="spellEnd"/>
                      <w:r>
                        <w:rPr>
                          <w:color w:val="000000"/>
                          <w:sz w:val="14"/>
                          <w:szCs w:val="14"/>
                          <w:lang w:val="en-US"/>
                        </w:rPr>
                        <w:t xml:space="preserve"> </w:t>
                      </w:r>
                    </w:p>
                  </w:txbxContent>
                </v:textbox>
              </v:rect>
              <v:rect id="_x0000_s2093" style="position:absolute;left:6491;top:2725;width:210;height:161;v-text-anchor:top" filled="f" stroked="f">
                <v:textbox style="mso-next-textbox:#_x0000_s2093" inset="0,0,0,0">
                  <w:txbxContent>
                    <w:p w:rsidR="00522553" w:rsidRPr="00DA5836" w:rsidRDefault="00522553">
                      <w:pPr>
                        <w:rPr>
                          <w:sz w:val="23"/>
                        </w:rPr>
                      </w:pPr>
                      <w:r>
                        <w:rPr>
                          <w:color w:val="000000"/>
                          <w:sz w:val="14"/>
                          <w:szCs w:val="14"/>
                          <w:lang w:val="en-US"/>
                        </w:rPr>
                        <w:t>(%)</w:t>
                      </w:r>
                    </w:p>
                  </w:txbxContent>
                </v:textbox>
              </v:rect>
              <v:rect id="_x0000_s2094" style="position:absolute;left:7440;top:2424;width:459;height:161;v-text-anchor:top" filled="f" stroked="f">
                <v:textbox style="mso-next-textbox:#_x0000_s2094" inset="0,0,0,0">
                  <w:txbxContent>
                    <w:p w:rsidR="00522553" w:rsidRPr="00DA5836" w:rsidRDefault="00522553">
                      <w:pPr>
                        <w:rPr>
                          <w:sz w:val="23"/>
                        </w:rPr>
                      </w:pPr>
                      <w:proofErr w:type="spellStart"/>
                      <w:r>
                        <w:rPr>
                          <w:color w:val="000000"/>
                          <w:sz w:val="14"/>
                          <w:szCs w:val="14"/>
                          <w:lang w:val="en-US"/>
                        </w:rPr>
                        <w:t>Kopējās</w:t>
                      </w:r>
                      <w:proofErr w:type="spellEnd"/>
                      <w:r>
                        <w:rPr>
                          <w:color w:val="000000"/>
                          <w:sz w:val="14"/>
                          <w:szCs w:val="14"/>
                          <w:lang w:val="en-US"/>
                        </w:rPr>
                        <w:t xml:space="preserve"> </w:t>
                      </w:r>
                    </w:p>
                  </w:txbxContent>
                </v:textbox>
              </v:rect>
              <v:rect id="_x0000_s2095" style="position:absolute;left:7412;top:2612;width:514;height:161;v-text-anchor:top" filled="f" stroked="f">
                <v:textbox style="mso-next-textbox:#_x0000_s2095" inset="0,0,0,0">
                  <w:txbxContent>
                    <w:p w:rsidR="00522553" w:rsidRPr="00DA5836" w:rsidRDefault="00522553">
                      <w:pPr>
                        <w:rPr>
                          <w:sz w:val="23"/>
                        </w:rPr>
                      </w:pPr>
                      <w:proofErr w:type="spellStart"/>
                      <w:r>
                        <w:rPr>
                          <w:color w:val="000000"/>
                          <w:sz w:val="14"/>
                          <w:szCs w:val="14"/>
                          <w:lang w:val="en-US"/>
                        </w:rPr>
                        <w:t>izmaksas</w:t>
                      </w:r>
                      <w:proofErr w:type="spellEnd"/>
                    </w:p>
                  </w:txbxContent>
                </v:textbox>
              </v:rect>
              <v:rect id="_x0000_s2096" style="position:absolute;left:7478;top:2800;width:374;height:161;v-text-anchor:top" filled="f" stroked="f">
                <v:textbox style="mso-next-textbox:#_x0000_s2096" inset="0,0,0,0">
                  <w:txbxContent>
                    <w:p w:rsidR="00522553" w:rsidRPr="00DA5836" w:rsidRDefault="00522553">
                      <w:pPr>
                        <w:rPr>
                          <w:sz w:val="23"/>
                        </w:rPr>
                      </w:pPr>
                      <w:r>
                        <w:rPr>
                          <w:color w:val="000000"/>
                          <w:sz w:val="14"/>
                          <w:szCs w:val="14"/>
                          <w:lang w:val="en-US"/>
                        </w:rPr>
                        <w:t>(EUR)</w:t>
                      </w:r>
                    </w:p>
                  </w:txbxContent>
                </v:textbox>
              </v:rect>
              <v:line id="_x0000_s2097" style="position:absolute" from="535,0" to="536,9" strokecolor="#d4d4d4" strokeweight="0"/>
              <v:rect id="_x0000_s2098" style="position:absolute;left:535;width:10;height:9" fillcolor="#d4d4d4" stroked="f"/>
              <v:line id="_x0000_s2099" style="position:absolute" from="1165,0" to="1166,395" strokecolor="#d4d4d4" strokeweight="0"/>
              <v:rect id="_x0000_s2100" style="position:absolute;left:1165;width:9;height:395" fillcolor="#d4d4d4" stroked="f"/>
              <v:line id="_x0000_s2101" style="position:absolute" from="1165,583" to="1166,771" strokecolor="#d4d4d4" strokeweight="0"/>
              <v:rect id="_x0000_s2102" style="position:absolute;left:1165;top:583;width:9;height:188" fillcolor="#d4d4d4" stroked="f"/>
              <v:line id="_x0000_s2103" style="position:absolute" from="535,207" to="536,395" strokecolor="#d4d4d4" strokeweight="0"/>
              <v:rect id="_x0000_s2104" style="position:absolute;left:535;top:207;width:10;height:188" fillcolor="#d4d4d4" stroked="f"/>
              <v:line id="_x0000_s2105" style="position:absolute" from="535,1146" to="536,1334" strokecolor="#d4d4d4" strokeweight="0"/>
              <v:rect id="_x0000_s2106" style="position:absolute;left:535;top:1146;width:10;height:188" fillcolor="#d4d4d4" stroked="f"/>
              <v:line id="_x0000_s2107" style="position:absolute" from="1165,958" to="1166,1334" strokecolor="#d4d4d4" strokeweight="0"/>
              <v:rect id="_x0000_s2108" style="position:absolute;left:1165;top:958;width:9;height:376" fillcolor="#d4d4d4" stroked="f"/>
              <v:line id="_x0000_s2109" style="position:absolute" from="4077,0" to="4078,1334" strokecolor="#d4d4d4" strokeweight="0"/>
              <v:rect id="_x0000_s2110" style="position:absolute;left:4077;width:10;height:1334" fillcolor="#d4d4d4" stroked="f"/>
              <v:line id="_x0000_s2111" style="position:absolute" from="5045,0" to="5046,1334" strokecolor="#d4d4d4" strokeweight="0"/>
              <v:rect id="_x0000_s2112" style="position:absolute;left:5045;width:9;height:1334" fillcolor="#d4d4d4" stroked="f"/>
              <v:line id="_x0000_s2113" style="position:absolute" from="6012,0" to="6013,1334" strokecolor="#d4d4d4" strokeweight="0"/>
              <v:rect id="_x0000_s2114" style="position:absolute;left:6012;width:10;height:1334" fillcolor="#d4d4d4" stroked="f"/>
              <v:line id="_x0000_s2115" style="position:absolute" from="7177,0" to="7178,1334" strokecolor="#d4d4d4" strokeweight="0"/>
              <v:rect id="_x0000_s2116" style="position:absolute;left:7177;width:10;height:1334" fillcolor="#d4d4d4" stroked="f"/>
              <v:line id="_x0000_s2117" style="position:absolute" from="8145,0" to="8146,1334" strokecolor="#d4d4d4" strokeweight="0"/>
              <v:rect id="_x0000_s2118" style="position:absolute;left:8145;width:9;height:1334" fillcolor="#d4d4d4" stroked="f"/>
              <v:line id="_x0000_s2119" style="position:absolute" from="9113,0" to="9114,1334" strokecolor="#d4d4d4" strokeweight="0"/>
              <v:rect id="_x0000_s2120" style="position:absolute;left:9113;width:9;height:1334" fillcolor="#d4d4d4" stroked="f"/>
              <v:line id="_x0000_s2121" style="position:absolute" from="10080,0" to="10081,1334" strokecolor="#d4d4d4" strokeweight="0"/>
              <v:rect id="_x0000_s2122" style="position:absolute;left:10080;width:10;height:1334" fillcolor="#d4d4d4" stroked="f"/>
              <v:line id="_x0000_s2123" style="position:absolute" from="11048,0" to="11049,1334" strokecolor="#d4d4d4" strokeweight="0"/>
              <v:rect id="_x0000_s2124" style="position:absolute;left:11048;width:9;height:1334" fillcolor="#d4d4d4" stroked="f"/>
              <v:line id="_x0000_s2125" style="position:absolute" from="12015,0" to="12016,1334" strokecolor="#d4d4d4" strokeweight="0"/>
              <v:rect id="_x0000_s2126" style="position:absolute;left:12015;width:10;height:1334" fillcolor="#d4d4d4" stroked="f"/>
              <v:line id="_x0000_s2127" style="position:absolute" from="0,0" to="1,1898" strokecolor="#d4d4d4" strokeweight="0"/>
              <v:rect id="_x0000_s2128" style="position:absolute;width:9;height:1898" fillcolor="#d4d4d4" stroked="f"/>
              <v:line id="_x0000_s2129" style="position:absolute" from="535,1710" to="536,1898" strokecolor="#d4d4d4" strokeweight="0"/>
              <v:rect id="_x0000_s2130" style="position:absolute;left:535;top:1710;width:10;height:188" fillcolor="#d4d4d4" stroked="f"/>
              <v:line id="_x0000_s2131" style="position:absolute" from="1165,1710" to="1166,1898" strokecolor="#d4d4d4" strokeweight="0"/>
              <v:rect id="_x0000_s2132" style="position:absolute;left:1165;top:1710;width:9;height:188" fillcolor="#d4d4d4" stroked="f"/>
              <v:line id="_x0000_s2133" style="position:absolute" from="4077,1710" to="4078,1898" strokecolor="#d4d4d4" strokeweight="0"/>
              <v:rect id="_x0000_s2134" style="position:absolute;left:4077;top:1710;width:10;height:188" fillcolor="#d4d4d4" stroked="f"/>
              <v:line id="_x0000_s2135" style="position:absolute" from="5045,1710" to="5046,1898" strokecolor="#d4d4d4" strokeweight="0"/>
              <v:rect id="_x0000_s2136" style="position:absolute;left:5045;top:1710;width:9;height:188" fillcolor="#d4d4d4" stroked="f"/>
              <v:line id="_x0000_s2137" style="position:absolute" from="6012,1710" to="6013,1898" strokecolor="#d4d4d4" strokeweight="0"/>
              <v:rect id="_x0000_s2138" style="position:absolute;left:6012;top:1710;width:10;height:188" fillcolor="#d4d4d4" stroked="f"/>
              <v:line id="_x0000_s2139" style="position:absolute" from="9,1898" to="7168,1899" strokeweight="0"/>
              <v:rect id="_x0000_s2140" style="position:absolute;left:9;top:1898;width:7159;height:9" fillcolor="black" stroked="f"/>
              <v:line id="_x0000_s2141" style="position:absolute" from="7177,1710" to="7178,1889" strokecolor="#d4d4d4" strokeweight="0"/>
              <v:rect id="_x0000_s2142" style="position:absolute;left:7177;top:1710;width:10;height:179" fillcolor="#d4d4d4" stroked="f"/>
              <v:rect id="_x0000_s2143" style="position:absolute;left:7187;top:1889;width:4838;height:18" fillcolor="black" stroked="f"/>
              <v:line id="_x0000_s2144" style="position:absolute" from="12015,1710" to="12016,1889" strokecolor="#d4d4d4" strokeweight="0"/>
              <v:rect id="_x0000_s2145" style="position:absolute;left:12015;top:1710;width:10;height:179" fillcolor="#d4d4d4" stroked="f"/>
              <v:line id="_x0000_s2146" style="position:absolute" from="12983,0" to="12984,1898" strokecolor="#d4d4d4" strokeweight="0"/>
              <v:rect id="_x0000_s2147" style="position:absolute;left:12983;width:9;height:1898" fillcolor="#d4d4d4" stroked="f"/>
              <v:line id="_x0000_s2148" style="position:absolute" from="12025,1898" to="13960,1899" strokeweight="0"/>
              <v:rect id="_x0000_s2149" style="position:absolute;left:12025;top:1898;width:1935;height:9" fillcolor="black" stroked="f"/>
              <v:line id="_x0000_s2150" style="position:absolute" from="13951,0" to="13952,1898" strokecolor="#d4d4d4" strokeweight="0"/>
              <v:rect id="_x0000_s2151" style="position:absolute;left:13951;width:9;height:1898" fillcolor="#d4d4d4" stroked="f"/>
              <v:line id="_x0000_s2152" style="position:absolute" from="8145,1710" to="8146,1889" strokecolor="#d4d4d4" strokeweight="0"/>
              <v:rect id="_x0000_s2153" style="position:absolute;left:8145;top:1710;width:9;height:179" fillcolor="#d4d4d4" stroked="f"/>
              <v:line id="_x0000_s2154" style="position:absolute" from="11048,1710" to="11049,1889" strokecolor="#d4d4d4" strokeweight="0"/>
              <v:rect id="_x0000_s2155" style="position:absolute;left:11048;top:1710;width:9;height:179" fillcolor="#d4d4d4" stroked="f"/>
              <v:line id="_x0000_s2156" style="position:absolute" from="7187,2236" to="12006,2237" strokeweight="0"/>
              <v:rect id="_x0000_s2157" style="position:absolute;left:7187;top:2236;width:4819;height:10" fillcolor="black" stroked="f"/>
              <v:line id="_x0000_s2158" style="position:absolute" from="9113,1710" to="9114,1889" strokecolor="#d4d4d4" strokeweight="0"/>
              <v:rect id="_x0000_s2159" style="position:absolute;left:9113;top:1710;width:9;height:179" fillcolor="#d4d4d4" stroked="f"/>
              <v:line id="_x0000_s2160" style="position:absolute" from="10080,1710" to="10081,1889" strokecolor="#d4d4d4" strokeweight="0"/>
              <v:rect id="_x0000_s2161" style="position:absolute;left:10080;top:1710;width:10;height:179" fillcolor="#d4d4d4" stroked="f"/>
              <v:line id="_x0000_s2162" style="position:absolute" from="8154,2405" to="11057,2406" strokeweight="0"/>
              <v:rect id="_x0000_s2163" style="position:absolute;left:8154;top:2405;width:2903;height:10" fillcolor="black" stroked="f"/>
              <v:line id="_x0000_s2164" style="position:absolute" from="9,3129" to="7168,3130" strokeweight="0"/>
              <v:rect id="_x0000_s2165" style="position:absolute;left:9;top:3129;width:7159;height:9" fillcolor="black" stroked="f"/>
              <v:line id="_x0000_s2166" style="position:absolute" from="7187,3129" to="12006,3130" strokeweight="0"/>
              <v:rect id="_x0000_s2167" style="position:absolute;left:7187;top:3129;width:4819;height:9" fillcolor="black" stroked="f"/>
              <v:line id="_x0000_s2168" style="position:absolute" from="12025,3129" to="13960,3130" strokeweight="0"/>
              <v:rect id="_x0000_s2169" style="position:absolute;left:12025;top:3129;width:1935;height:9" fillcolor="black" stroked="f"/>
              <v:line id="_x0000_s2170" style="position:absolute" from="9,3317" to="7168,3318" strokeweight="0"/>
              <v:rect id="_x0000_s2171" style="position:absolute;left:9;top:3317;width:7159;height:9" fillcolor="black" stroked="f"/>
              <v:line id="_x0000_s2172" style="position:absolute" from="7187,3317" to="12006,3318" strokeweight="0"/>
              <v:rect id="_x0000_s2173" style="position:absolute;left:7187;top:3317;width:4819;height:9" fillcolor="black" stroked="f"/>
              <v:line id="_x0000_s2174" style="position:absolute" from="12025,3317" to="13960,3318" strokeweight="0"/>
              <v:rect id="_x0000_s2175" style="position:absolute;left:12025;top:3317;width:1935;height:9" fillcolor="black" stroked="f"/>
              <v:line id="_x0000_s2176" style="position:absolute" from="9,3505" to="7168,3506" strokeweight="0"/>
              <v:rect id="_x0000_s2177" style="position:absolute;left:9;top:3505;width:7159;height:9" fillcolor="black" stroked="f"/>
              <v:line id="_x0000_s2178" style="position:absolute" from="7187,3505" to="12006,3506" strokeweight="0"/>
            </v:group>
            <v:group id="_x0000_s2380" style="position:absolute;top:1889;width:13960;height:5750" coordorigin=",1889" coordsize="13960,5750">
              <v:rect id="_x0000_s2180" style="position:absolute;left:7187;top:3505;width:4819;height:9" fillcolor="black" stroked="f"/>
              <v:line id="_x0000_s2181" style="position:absolute" from="12025,3505" to="13960,3506" strokeweight="0"/>
              <v:rect id="_x0000_s2182" style="position:absolute;left:12025;top:3505;width:1935;height:9" fillcolor="black" stroked="f"/>
              <v:line id="_x0000_s2183" style="position:absolute" from="9,3693" to="7168,3694" strokeweight="0"/>
              <v:rect id="_x0000_s2184" style="position:absolute;left:9;top:3693;width:7159;height:9" fillcolor="black" stroked="f"/>
              <v:line id="_x0000_s2185" style="position:absolute" from="7187,3693" to="12006,3694" strokeweight="0"/>
              <v:rect id="_x0000_s2186" style="position:absolute;left:7187;top:3693;width:4819;height:9" fillcolor="black" stroked="f"/>
              <v:line id="_x0000_s2187" style="position:absolute" from="12025,3693" to="13960,3694" strokeweight="0"/>
              <v:rect id="_x0000_s2188" style="position:absolute;left:12025;top:3693;width:1935;height:9" fillcolor="black" stroked="f"/>
              <v:line id="_x0000_s2189" style="position:absolute" from="9,3881" to="7168,3882" strokeweight="0"/>
              <v:rect id="_x0000_s2190" style="position:absolute;left:9;top:3881;width:7159;height:9" fillcolor="black" stroked="f"/>
              <v:line id="_x0000_s2191" style="position:absolute" from="7187,3881" to="12006,3882" strokeweight="0"/>
              <v:rect id="_x0000_s2192" style="position:absolute;left:7187;top:3881;width:4819;height:9" fillcolor="black" stroked="f"/>
              <v:line id="_x0000_s2193" style="position:absolute" from="12025,3881" to="13960,3882" strokeweight="0"/>
              <v:rect id="_x0000_s2194" style="position:absolute;left:12025;top:3881;width:1935;height:9" fillcolor="black" stroked="f"/>
              <v:line id="_x0000_s2195" style="position:absolute" from="9,4069" to="7168,4070" strokeweight="0"/>
              <v:rect id="_x0000_s2196" style="position:absolute;left:9;top:4069;width:7159;height:9" fillcolor="black" stroked="f"/>
              <v:line id="_x0000_s2197" style="position:absolute" from="7187,4069" to="12006,4070" strokeweight="0"/>
              <v:rect id="_x0000_s2198" style="position:absolute;left:7187;top:4069;width:4819;height:9" fillcolor="black" stroked="f"/>
              <v:line id="_x0000_s2199" style="position:absolute" from="12025,4069" to="13960,4070" strokeweight="0"/>
              <v:rect id="_x0000_s2200" style="position:absolute;left:12025;top:4069;width:1935;height:9" fillcolor="black" stroked="f"/>
              <v:line id="_x0000_s2201" style="position:absolute" from="9,4257" to="7168,4258" strokeweight="0"/>
              <v:rect id="_x0000_s2202" style="position:absolute;left:9;top:4257;width:7159;height:9" fillcolor="black" stroked="f"/>
              <v:line id="_x0000_s2203" style="position:absolute" from="7187,4257" to="12006,4258" strokeweight="0"/>
              <v:rect id="_x0000_s2204" style="position:absolute;left:7187;top:4257;width:4819;height:9" fillcolor="black" stroked="f"/>
              <v:line id="_x0000_s2205" style="position:absolute" from="12025,4257" to="13960,4258" strokeweight="0"/>
              <v:rect id="_x0000_s2206" style="position:absolute;left:12025;top:4257;width:1935;height:9" fillcolor="black" stroked="f"/>
              <v:line id="_x0000_s2207" style="position:absolute" from="9,4445" to="7168,4446" strokeweight="0"/>
              <v:rect id="_x0000_s2208" style="position:absolute;left:9;top:4445;width:7159;height:9" fillcolor="black" stroked="f"/>
              <v:line id="_x0000_s2209" style="position:absolute" from="7187,4445" to="12006,4446" strokeweight="0"/>
              <v:rect id="_x0000_s2210" style="position:absolute;left:7187;top:4445;width:4819;height:9" fillcolor="black" stroked="f"/>
              <v:line id="_x0000_s2211" style="position:absolute" from="12025,4445" to="13960,4446" strokeweight="0"/>
              <v:rect id="_x0000_s2212" style="position:absolute;left:12025;top:4445;width:1935;height:9" fillcolor="black" stroked="f"/>
              <v:line id="_x0000_s2213" style="position:absolute" from="9,4632" to="7168,4633" strokeweight="0"/>
              <v:rect id="_x0000_s2214" style="position:absolute;left:9;top:4632;width:7159;height:10" fillcolor="black" stroked="f"/>
              <v:line id="_x0000_s2215" style="position:absolute" from="7187,4632" to="12006,4633" strokeweight="0"/>
              <v:rect id="_x0000_s2216" style="position:absolute;left:7187;top:4632;width:4819;height:10" fillcolor="black" stroked="f"/>
              <v:line id="_x0000_s2217" style="position:absolute" from="12025,4632" to="13960,4633" strokeweight="0"/>
              <v:rect id="_x0000_s2218" style="position:absolute;left:12025;top:4632;width:1935;height:10" fillcolor="black" stroked="f"/>
              <v:line id="_x0000_s2219" style="position:absolute" from="9,4820" to="7168,4821" strokeweight="0"/>
              <v:rect id="_x0000_s2220" style="position:absolute;left:9;top:4820;width:7159;height:10" fillcolor="black" stroked="f"/>
              <v:line id="_x0000_s2221" style="position:absolute" from="7187,4820" to="12006,4821" strokeweight="0"/>
              <v:rect id="_x0000_s2222" style="position:absolute;left:7187;top:4820;width:4819;height:10" fillcolor="black" stroked="f"/>
              <v:line id="_x0000_s2223" style="position:absolute" from="12025,4820" to="13960,4821" strokeweight="0"/>
              <v:rect id="_x0000_s2224" style="position:absolute;left:12025;top:4820;width:1935;height:10" fillcolor="black" stroked="f"/>
              <v:line id="_x0000_s2225" style="position:absolute" from="9,5008" to="7168,5009" strokeweight="0"/>
              <v:rect id="_x0000_s2226" style="position:absolute;left:9;top:5008;width:7159;height:10" fillcolor="black" stroked="f"/>
              <v:line id="_x0000_s2227" style="position:absolute" from="7187,5008" to="12006,5009" strokeweight="0"/>
              <v:rect id="_x0000_s2228" style="position:absolute;left:7187;top:5008;width:4819;height:10" fillcolor="black" stroked="f"/>
              <v:line id="_x0000_s2229" style="position:absolute" from="12025,5008" to="13960,5009" strokeweight="0"/>
              <v:rect id="_x0000_s2230" style="position:absolute;left:12025;top:5008;width:1935;height:10" fillcolor="black" stroked="f"/>
              <v:line id="_x0000_s2231" style="position:absolute" from="0,1898" to="1,5196" strokeweight="0"/>
              <v:rect id="_x0000_s2232" style="position:absolute;top:1898;width:9;height:3298" fillcolor="black" stroked="f"/>
              <v:line id="_x0000_s2233" style="position:absolute" from="535,1907" to="536,5196" strokeweight="0"/>
              <v:rect id="_x0000_s2234" style="position:absolute;left:535;top:1907;width:10;height:3289" fillcolor="black" stroked="f"/>
              <v:line id="_x0000_s2235" style="position:absolute" from="1165,1907" to="1166,5196" strokeweight="0"/>
              <v:rect id="_x0000_s2236" style="position:absolute;left:1165;top:1907;width:9;height:3289" fillcolor="black" stroked="f"/>
              <v:line id="_x0000_s2237" style="position:absolute" from="4077,1907" to="4078,5196" strokeweight="0"/>
              <v:rect id="_x0000_s2238" style="position:absolute;left:4077;top:1907;width:10;height:3289" fillcolor="black" stroked="f"/>
              <v:line id="_x0000_s2239" style="position:absolute" from="5045,1907" to="5046,5196" strokeweight="0"/>
              <v:rect id="_x0000_s2240" style="position:absolute;left:5045;top:1907;width:9;height:3289" fillcolor="black" stroked="f"/>
              <v:line id="_x0000_s2241" style="position:absolute" from="6012,1907" to="6013,5196" strokeweight="0"/>
              <v:rect id="_x0000_s2242" style="position:absolute;left:6012;top:1907;width:10;height:3289" fillcolor="black" stroked="f"/>
              <v:line id="_x0000_s2243" style="position:absolute" from="8145,2246" to="8146,5196" strokeweight="0"/>
              <v:rect id="_x0000_s2244" style="position:absolute;left:8145;top:2246;width:9;height:2950" fillcolor="black" stroked="f"/>
              <v:line id="_x0000_s2245" style="position:absolute" from="9113,2415" to="9114,5196" strokeweight="0"/>
              <v:rect id="_x0000_s2246" style="position:absolute;left:9113;top:2415;width:9;height:2781" fillcolor="black" stroked="f"/>
              <v:line id="_x0000_s2247" style="position:absolute" from="10080,2415" to="10081,5196" strokeweight="0"/>
              <v:rect id="_x0000_s2248" style="position:absolute;left:10080;top:2415;width:10;height:2781" fillcolor="black" stroked="f"/>
              <v:line id="_x0000_s2249" style="position:absolute" from="11048,2246" to="11049,5196" strokeweight="0"/>
              <v:rect id="_x0000_s2250" style="position:absolute;left:11048;top:2246;width:9;height:2950" fillcolor="black" stroked="f"/>
              <v:line id="_x0000_s2251" style="position:absolute" from="12983,1907" to="12984,5196" strokeweight="0"/>
              <v:rect id="_x0000_s2252" style="position:absolute;left:12983;top:1907;width:9;height:3289" fillcolor="black" stroked="f"/>
              <v:rect id="_x0000_s2253" style="position:absolute;top:5196;width:13960;height:19" fillcolor="black" stroked="f"/>
              <v:line id="_x0000_s2254" style="position:absolute" from="13951,1907" to="13952,5196" strokeweight="0"/>
              <v:rect id="_x0000_s2255" style="position:absolute;left:13951;top:1907;width:9;height:3289" fillcolor="black" stroked="f"/>
              <v:line id="_x0000_s2256" style="position:absolute" from="9,5394" to="7168,5395" strokeweight="0"/>
              <v:rect id="_x0000_s2257" style="position:absolute;left:9;top:5394;width:7159;height:9" fillcolor="black" stroked="f"/>
              <v:line id="_x0000_s2258" style="position:absolute" from="7187,5394" to="12006,5395" strokeweight="0"/>
              <v:rect id="_x0000_s2259" style="position:absolute;left:7187;top:5394;width:4819;height:9" fillcolor="black" stroked="f"/>
              <v:line id="_x0000_s2260" style="position:absolute" from="12025,5394" to="13960,5395" strokeweight="0"/>
              <v:rect id="_x0000_s2261" style="position:absolute;left:12025;top:5394;width:1935;height:9" fillcolor="black" stroked="f"/>
              <v:line id="_x0000_s2262" style="position:absolute" from="9,5572" to="7168,5573" strokeweight="0"/>
              <v:rect id="_x0000_s2263" style="position:absolute;left:9;top:5572;width:7159;height:9" fillcolor="black" stroked="f"/>
              <v:line id="_x0000_s2264" style="position:absolute" from="7187,5572" to="12006,5573" strokeweight="0"/>
              <v:rect id="_x0000_s2265" style="position:absolute;left:7187;top:5572;width:4819;height:9" fillcolor="black" stroked="f"/>
              <v:line id="_x0000_s2266" style="position:absolute" from="12025,5572" to="13960,5573" strokeweight="0"/>
              <v:rect id="_x0000_s2267" style="position:absolute;left:12025;top:5572;width:1935;height:9" fillcolor="black" stroked="f"/>
              <v:line id="_x0000_s2268" style="position:absolute" from="9,5751" to="7168,5752" strokeweight="0"/>
              <v:rect id="_x0000_s2269" style="position:absolute;left:9;top:5751;width:7159;height:9" fillcolor="black" stroked="f"/>
              <v:line id="_x0000_s2270" style="position:absolute" from="7187,5751" to="12006,5752" strokeweight="0"/>
              <v:rect id="_x0000_s2271" style="position:absolute;left:7187;top:5751;width:4819;height:9" fillcolor="black" stroked="f"/>
              <v:line id="_x0000_s2272" style="position:absolute" from="12025,5751" to="13960,5752" strokeweight="0"/>
              <v:rect id="_x0000_s2273" style="position:absolute;left:12025;top:5751;width:1935;height:9" fillcolor="black" stroked="f"/>
              <v:line id="_x0000_s2274" style="position:absolute" from="9,5929" to="7168,5930" strokeweight="0"/>
              <v:rect id="_x0000_s2275" style="position:absolute;left:9;top:5929;width:7159;height:10" fillcolor="black" stroked="f"/>
              <v:line id="_x0000_s2276" style="position:absolute" from="7187,5929" to="12006,5930" strokeweight="0"/>
              <v:rect id="_x0000_s2277" style="position:absolute;left:7187;top:5929;width:4819;height:10" fillcolor="black" stroked="f"/>
              <v:line id="_x0000_s2278" style="position:absolute" from="12025,5929" to="13960,5930" strokeweight="0"/>
              <v:rect id="_x0000_s2279" style="position:absolute;left:12025;top:5929;width:1935;height:10" fillcolor="black" stroked="f"/>
              <v:line id="_x0000_s2280" style="position:absolute" from="0,5215" to="1,6098" strokeweight="0"/>
              <v:rect id="_x0000_s2281" style="position:absolute;top:5215;width:9;height:883" fillcolor="black" stroked="f"/>
              <v:line id="_x0000_s2282" style="position:absolute" from="535,5215" to="536,6098" strokeweight="0"/>
              <v:rect id="_x0000_s2283" style="position:absolute;left:535;top:5215;width:10;height:883" fillcolor="black" stroked="f"/>
              <v:line id="_x0000_s2284" style="position:absolute" from="1165,5215" to="1166,6098" strokeweight="0"/>
              <v:rect id="_x0000_s2285" style="position:absolute;left:1165;top:5215;width:9;height:883" fillcolor="black" stroked="f"/>
              <v:line id="_x0000_s2286" style="position:absolute" from="4077,5215" to="4078,6098" strokeweight="0"/>
              <v:rect id="_x0000_s2287" style="position:absolute;left:4077;top:5215;width:10;height:883" fillcolor="black" stroked="f"/>
              <v:line id="_x0000_s2288" style="position:absolute" from="5045,5215" to="5046,6098" strokeweight="0"/>
              <v:rect id="_x0000_s2289" style="position:absolute;left:5045;top:5215;width:9;height:883" fillcolor="black" stroked="f"/>
              <v:line id="_x0000_s2290" style="position:absolute" from="6012,5215" to="6013,6098" strokeweight="0"/>
              <v:rect id="_x0000_s2291" style="position:absolute;left:6012;top:5215;width:10;height:883" fillcolor="black" stroked="f"/>
              <v:line id="_x0000_s2292" style="position:absolute" from="8145,5215" to="8146,6098" strokeweight="0"/>
              <v:rect id="_x0000_s2293" style="position:absolute;left:8145;top:5215;width:9;height:883" fillcolor="black" stroked="f"/>
              <v:line id="_x0000_s2294" style="position:absolute" from="9113,5215" to="9114,6098" strokeweight="0"/>
              <v:rect id="_x0000_s2295" style="position:absolute;left:9113;top:5215;width:9;height:883" fillcolor="black" stroked="f"/>
              <v:line id="_x0000_s2296" style="position:absolute" from="10080,5215" to="10081,6098" strokeweight="0"/>
              <v:rect id="_x0000_s2297" style="position:absolute;left:10080;top:5215;width:10;height:883" fillcolor="black" stroked="f"/>
              <v:line id="_x0000_s2298" style="position:absolute" from="11048,5215" to="11049,6098" strokeweight="0"/>
              <v:rect id="_x0000_s2299" style="position:absolute;left:11048;top:5215;width:9;height:883" fillcolor="black" stroked="f"/>
              <v:line id="_x0000_s2300" style="position:absolute" from="12983,5215" to="12984,6098" strokeweight="0"/>
              <v:rect id="_x0000_s2301" style="position:absolute;left:12983;top:5215;width:9;height:883" fillcolor="black" stroked="f"/>
              <v:rect id="_x0000_s2302" style="position:absolute;top:6098;width:13960;height:19" fillcolor="black" stroked="f"/>
              <v:line id="_x0000_s2303" style="position:absolute" from="13951,5215" to="13952,6098" strokeweight="0"/>
              <v:rect id="_x0000_s2304" style="position:absolute;left:13951;top:5215;width:9;height:883" fillcolor="black" stroked="f"/>
              <v:line id="_x0000_s2305" style="position:absolute" from="0,6117" to="1,6314" strokeweight="0"/>
              <v:rect id="_x0000_s2306" style="position:absolute;top:6117;width:9;height:197" fillcolor="black" stroked="f"/>
              <v:line id="_x0000_s2307" style="position:absolute" from="9,6305" to="7168,6306" strokeweight="0"/>
              <v:rect id="_x0000_s2308" style="position:absolute;left:9;top:6305;width:7159;height:9" fillcolor="black" stroked="f"/>
              <v:line id="_x0000_s2309" style="position:absolute" from="9113,6117" to="9114,6296" strokeweight="0"/>
              <v:rect id="_x0000_s2310" style="position:absolute;left:9113;top:6117;width:9;height:179" fillcolor="black" stroked="f"/>
              <v:line id="_x0000_s2311" style="position:absolute" from="10080,6117" to="10081,6296" strokeweight="0"/>
              <v:rect id="_x0000_s2312" style="position:absolute;left:10080;top:6117;width:10;height:179" fillcolor="black" stroked="f"/>
              <v:line id="_x0000_s2313" style="position:absolute" from="11048,6117" to="11049,6296" strokeweight="0"/>
              <v:rect id="_x0000_s2314" style="position:absolute;left:11048;top:6117;width:9;height:179" fillcolor="black" stroked="f"/>
              <v:rect id="_x0000_s2315" style="position:absolute;left:7187;top:6296;width:4838;height:18" fillcolor="black" stroked="f"/>
              <v:rect id="_x0000_s2316" style="position:absolute;left:12006;top:1907;width:19;height:4407" fillcolor="black" stroked="f"/>
              <v:line id="_x0000_s2317" style="position:absolute" from="12983,6117" to="12984,6314" strokeweight="0"/>
              <v:rect id="_x0000_s2318" style="position:absolute;left:12983;top:6117;width:9;height:197" fillcolor="black" stroked="f"/>
              <v:line id="_x0000_s2319" style="position:absolute" from="12025,6305" to="13960,6306" strokeweight="0"/>
              <v:rect id="_x0000_s2320" style="position:absolute;left:12025;top:6305;width:1935;height:9" fillcolor="black" stroked="f"/>
              <v:line id="_x0000_s2321" style="position:absolute" from="13951,6117" to="13952,6314" strokeweight="0"/>
              <v:rect id="_x0000_s2322" style="position:absolute;left:13951;top:6117;width:9;height:197" fillcolor="black" stroked="f"/>
              <v:line id="_x0000_s2323" style="position:absolute" from="535,6117" to="536,6314" strokeweight="0"/>
              <v:rect id="_x0000_s2324" style="position:absolute;left:535;top:6117;width:10;height:197" fillcolor="black" stroked="f"/>
              <v:line id="_x0000_s2325" style="position:absolute" from="1165,6117" to="1166,6314" strokeweight="0"/>
              <v:rect id="_x0000_s2326" style="position:absolute;left:1165;top:6117;width:9;height:197" fillcolor="black" stroked="f"/>
              <v:line id="_x0000_s2327" style="position:absolute" from="4077,6117" to="4078,6314" strokeweight="0"/>
              <v:rect id="_x0000_s2328" style="position:absolute;left:4077;top:6117;width:10;height:197" fillcolor="black" stroked="f"/>
              <v:line id="_x0000_s2329" style="position:absolute" from="5045,6117" to="5046,6314" strokeweight="0"/>
              <v:rect id="_x0000_s2330" style="position:absolute;left:5045;top:6117;width:9;height:197" fillcolor="black" stroked="f"/>
              <v:line id="_x0000_s2331" style="position:absolute" from="6012,6117" to="6013,6314" strokeweight="0"/>
              <v:rect id="_x0000_s2332" style="position:absolute;left:6012;top:6117;width:10;height:197" fillcolor="black" stroked="f"/>
              <v:rect id="_x0000_s2333" style="position:absolute;left:7168;top:1889;width:19;height:4425" fillcolor="black" stroked="f"/>
              <v:line id="_x0000_s2334" style="position:absolute" from="8145,6117" to="8146,6296" strokeweight="0"/>
              <v:rect id="_x0000_s2335" style="position:absolute;left:8145;top:6117;width:9;height:179" fillcolor="black" stroked="f"/>
              <v:line id="_x0000_s2336" style="position:absolute" from="1165,6493" to="1166,6690" strokecolor="#d4d4d4" strokeweight="0"/>
              <v:rect id="_x0000_s2337" style="position:absolute;left:1165;top:6493;width:9;height:197" fillcolor="#d4d4d4" stroked="f"/>
              <v:line id="_x0000_s2338" style="position:absolute" from="535,6493" to="536,6690" strokecolor="#d4d4d4" strokeweight="0"/>
              <v:rect id="_x0000_s2339" style="position:absolute;left:535;top:6493;width:10;height:197" fillcolor="#d4d4d4" stroked="f"/>
              <v:line id="_x0000_s2340" style="position:absolute" from="8145,6493" to="8146,6690" strokecolor="#d4d4d4" strokeweight="0"/>
              <v:rect id="_x0000_s2341" style="position:absolute;left:8145;top:6493;width:9;height:197" fillcolor="#d4d4d4" stroked="f"/>
              <v:line id="_x0000_s2342" style="position:absolute" from="9113,6314" to="9114,6878" strokecolor="#d4d4d4" strokeweight="0"/>
              <v:rect id="_x0000_s2343" style="position:absolute;left:9113;top:6314;width:9;height:564" fillcolor="#d4d4d4" stroked="f"/>
              <v:line id="_x0000_s2344" style="position:absolute" from="10080,6314" to="10081,6878" strokecolor="#d4d4d4" strokeweight="0"/>
              <v:rect id="_x0000_s2345" style="position:absolute;left:10080;top:6314;width:10;height:564" fillcolor="#d4d4d4" stroked="f"/>
              <v:line id="_x0000_s2346" style="position:absolute" from="535,7066" to="536,7442" strokecolor="#d4d4d4" strokeweight="0"/>
              <v:rect id="_x0000_s2347" style="position:absolute;left:535;top:7066;width:10;height:376" fillcolor="#d4d4d4" stroked="f"/>
              <v:line id="_x0000_s2348" style="position:absolute" from="1165,6878" to="1166,7442" strokecolor="#d4d4d4" strokeweight="0"/>
              <v:rect id="_x0000_s2349" style="position:absolute;left:1165;top:6878;width:9;height:564" fillcolor="#d4d4d4" stroked="f"/>
              <v:line id="_x0000_s2350" style="position:absolute" from="8145,7066" to="8146,7442" strokecolor="#d4d4d4" strokeweight="0"/>
              <v:rect id="_x0000_s2351" style="position:absolute;left:8145;top:7066;width:9;height:376" fillcolor="#d4d4d4" stroked="f"/>
              <v:line id="_x0000_s2352" style="position:absolute" from="0,6314" to="1,7630" strokecolor="#d4d4d4" strokeweight="0"/>
              <v:rect id="_x0000_s2353" style="position:absolute;top:6314;width:9;height:1325" fillcolor="#d4d4d4" stroked="f"/>
              <v:line id="_x0000_s2354" style="position:absolute" from="535,7630" to="536,7631" strokecolor="#d4d4d4" strokeweight="0"/>
              <v:rect id="_x0000_s2355" style="position:absolute;left:535;top:7630;width:10;height:9" fillcolor="#d4d4d4" stroked="f"/>
              <v:line id="_x0000_s2356" style="position:absolute" from="1165,7630" to="1166,7631" strokecolor="#d4d4d4" strokeweight="0"/>
              <v:rect id="_x0000_s2357" style="position:absolute;left:1165;top:7630;width:9;height:9" fillcolor="#d4d4d4" stroked="f"/>
              <v:line id="_x0000_s2358" style="position:absolute" from="4077,6493" to="4078,7630" strokecolor="#d4d4d4" strokeweight="0"/>
              <v:rect id="_x0000_s2359" style="position:absolute;left:4077;top:6493;width:10;height:1146" fillcolor="#d4d4d4" stroked="f"/>
              <v:line id="_x0000_s2360" style="position:absolute" from="5045,6493" to="5046,7630" strokecolor="#d4d4d4" strokeweight="0"/>
              <v:rect id="_x0000_s2361" style="position:absolute;left:5045;top:6493;width:9;height:1146" fillcolor="#d4d4d4" stroked="f"/>
              <v:line id="_x0000_s2362" style="position:absolute" from="6012,6493" to="6013,7630" strokecolor="#d4d4d4" strokeweight="0"/>
              <v:rect id="_x0000_s2363" style="position:absolute;left:6012;top:6493;width:10;height:1146" fillcolor="#d4d4d4" stroked="f"/>
              <v:line id="_x0000_s2364" style="position:absolute" from="7177,6493" to="7178,7630" strokecolor="#d4d4d4" strokeweight="0"/>
              <v:rect id="_x0000_s2365" style="position:absolute;left:7177;top:6493;width:10;height:1146" fillcolor="#d4d4d4" stroked="f"/>
              <v:line id="_x0000_s2366" style="position:absolute" from="8145,7630" to="8146,7631" strokecolor="#d4d4d4" strokeweight="0"/>
              <v:rect id="_x0000_s2367" style="position:absolute;left:8145;top:7630;width:9;height:9" fillcolor="#d4d4d4" stroked="f"/>
              <v:line id="_x0000_s2368" style="position:absolute" from="9113,7066" to="9114,7630" strokecolor="#d4d4d4" strokeweight="0"/>
              <v:rect id="_x0000_s2369" style="position:absolute;left:9113;top:7066;width:9;height:573" fillcolor="#d4d4d4" stroked="f"/>
              <v:line id="_x0000_s2370" style="position:absolute" from="10080,7066" to="10081,7630" strokecolor="#d4d4d4" strokeweight="0"/>
              <v:rect id="_x0000_s2371" style="position:absolute;left:10080;top:7066;width:10;height:573" fillcolor="#d4d4d4" stroked="f"/>
              <v:line id="_x0000_s2372" style="position:absolute" from="11048,6314" to="11049,7630" strokecolor="#d4d4d4" strokeweight="0"/>
              <v:rect id="_x0000_s2373" style="position:absolute;left:11048;top:6314;width:9;height:1325" fillcolor="#d4d4d4" stroked="f"/>
              <v:line id="_x0000_s2374" style="position:absolute" from="12015,6314" to="12016,7630" strokecolor="#d4d4d4" strokeweight="0"/>
              <v:rect id="_x0000_s2375" style="position:absolute;left:12015;top:6314;width:10;height:1325" fillcolor="#d4d4d4" stroked="f"/>
              <v:line id="_x0000_s2376" style="position:absolute" from="12983,6314" to="12984,7630" strokecolor="#d4d4d4" strokeweight="0"/>
              <v:rect id="_x0000_s2377" style="position:absolute;left:12983;top:6314;width:9;height:1325" fillcolor="#d4d4d4" stroked="f"/>
              <v:line id="_x0000_s2378" style="position:absolute" from="13951,6314" to="13952,7630" strokecolor="#d4d4d4" strokeweight="0"/>
              <v:rect id="_x0000_s2379" style="position:absolute;left:13951;top:6314;width:9;height:1325" fillcolor="#d4d4d4" stroked="f"/>
            </v:group>
            <v:line id="_x0000_s2381" style="position:absolute" from="0,0" to="13960,1" strokecolor="#d4d4d4" strokeweight="0"/>
            <v:rect id="_x0000_s2382" style="position:absolute;width:13969;height:9" fillcolor="#d4d4d4" stroked="f"/>
            <v:line id="_x0000_s2383" style="position:absolute" from="0,197" to="13960,198" strokecolor="#d4d4d4" strokeweight="0"/>
            <v:rect id="_x0000_s2384" style="position:absolute;top:197;width:13969;height:10" fillcolor="#d4d4d4" stroked="f"/>
            <v:line id="_x0000_s2385" style="position:absolute" from="0,385" to="13960,386" strokecolor="#d4d4d4" strokeweight="0"/>
            <v:rect id="_x0000_s2386" style="position:absolute;top:385;width:13969;height:10" fillcolor="#d4d4d4" stroked="f"/>
            <v:line id="_x0000_s2387" style="position:absolute" from="0,573" to="13960,574" strokecolor="#d4d4d4" strokeweight="0"/>
            <v:rect id="_x0000_s2388" style="position:absolute;top:573;width:13969;height:10" fillcolor="#d4d4d4" stroked="f"/>
            <v:line id="_x0000_s2389" style="position:absolute" from="0,761" to="13960,762" strokecolor="#d4d4d4" strokeweight="0"/>
            <v:rect id="_x0000_s2390" style="position:absolute;top:761;width:13969;height:10" fillcolor="#d4d4d4" stroked="f"/>
            <v:line id="_x0000_s2391" style="position:absolute" from="0,949" to="13960,950" strokecolor="#d4d4d4" strokeweight="0"/>
            <v:rect id="_x0000_s2392" style="position:absolute;top:949;width:13969;height:9" fillcolor="#d4d4d4" stroked="f"/>
            <v:line id="_x0000_s2393" style="position:absolute" from="0,1137" to="13960,1138" strokecolor="#d4d4d4" strokeweight="0"/>
            <v:rect id="_x0000_s2394" style="position:absolute;top:1137;width:13969;height:9" fillcolor="#d4d4d4" stroked="f"/>
            <v:line id="_x0000_s2395" style="position:absolute" from="0,1325" to="13960,1326" strokecolor="#d4d4d4" strokeweight="0"/>
            <v:rect id="_x0000_s2396" style="position:absolute;top:1325;width:13969;height:9" fillcolor="#d4d4d4" stroked="f"/>
            <v:line id="_x0000_s2397" style="position:absolute" from="0,1513" to="13960,1514" strokecolor="#d4d4d4" strokeweight="0"/>
            <v:rect id="_x0000_s2398" style="position:absolute;top:1513;width:13969;height:9" fillcolor="#d4d4d4" stroked="f"/>
            <v:line id="_x0000_s2399" style="position:absolute" from="0,1701" to="13960,1702" strokecolor="#d4d4d4" strokeweight="0"/>
            <v:rect id="_x0000_s2400" style="position:absolute;top:1701;width:13969;height:9" fillcolor="#d4d4d4" stroked="f"/>
            <v:line id="_x0000_s2401" style="position:absolute" from="13960,1898" to="13961,1899" strokecolor="#d4d4d4" strokeweight="0"/>
            <v:rect id="_x0000_s2402" style="position:absolute;left:13960;top:1898;width:9;height:9" fillcolor="#d4d4d4" stroked="f"/>
            <v:line id="_x0000_s2403" style="position:absolute" from="13960,2236" to="13961,2237" strokecolor="#d4d4d4" strokeweight="0"/>
            <v:rect id="_x0000_s2404" style="position:absolute;left:13960;top:2236;width:9;height:10" fillcolor="#d4d4d4" stroked="f"/>
            <v:line id="_x0000_s2405" style="position:absolute" from="13960,2405" to="13961,2406" strokecolor="#d4d4d4" strokeweight="0"/>
            <v:rect id="_x0000_s2406" style="position:absolute;left:13960;top:2405;width:9;height:10" fillcolor="#d4d4d4" stroked="f"/>
            <v:line id="_x0000_s2407" style="position:absolute" from="13960,3129" to="13961,3130" strokecolor="#d4d4d4" strokeweight="0"/>
            <v:rect id="_x0000_s2408" style="position:absolute;left:13960;top:3129;width:9;height:9" fillcolor="#d4d4d4" stroked="f"/>
            <v:line id="_x0000_s2409" style="position:absolute" from="13960,3317" to="13961,3318" strokecolor="#d4d4d4" strokeweight="0"/>
            <v:rect id="_x0000_s2410" style="position:absolute;left:13960;top:3317;width:9;height:9" fillcolor="#d4d4d4" stroked="f"/>
            <v:line id="_x0000_s2411" style="position:absolute" from="13960,3505" to="13961,3506" strokecolor="#d4d4d4" strokeweight="0"/>
            <v:rect id="_x0000_s2412" style="position:absolute;left:13960;top:3505;width:9;height:9" fillcolor="#d4d4d4" stroked="f"/>
            <v:line id="_x0000_s2413" style="position:absolute" from="13960,3693" to="13961,3694" strokecolor="#d4d4d4" strokeweight="0"/>
            <v:rect id="_x0000_s2414" style="position:absolute;left:13960;top:3693;width:9;height:9" fillcolor="#d4d4d4" stroked="f"/>
            <v:line id="_x0000_s2415" style="position:absolute" from="13960,3881" to="13961,3882" strokecolor="#d4d4d4" strokeweight="0"/>
            <v:rect id="_x0000_s2416" style="position:absolute;left:13960;top:3881;width:9;height:9" fillcolor="#d4d4d4" stroked="f"/>
            <v:line id="_x0000_s2417" style="position:absolute" from="13960,4069" to="13961,4070" strokecolor="#d4d4d4" strokeweight="0"/>
            <v:rect id="_x0000_s2418" style="position:absolute;left:13960;top:4069;width:9;height:9" fillcolor="#d4d4d4" stroked="f"/>
            <v:line id="_x0000_s2419" style="position:absolute" from="13960,4257" to="13961,4258" strokecolor="#d4d4d4" strokeweight="0"/>
            <v:rect id="_x0000_s2420" style="position:absolute;left:13960;top:4257;width:9;height:9" fillcolor="#d4d4d4" stroked="f"/>
            <v:line id="_x0000_s2421" style="position:absolute" from="13960,4445" to="13961,4446" strokecolor="#d4d4d4" strokeweight="0"/>
            <v:rect id="_x0000_s2422" style="position:absolute;left:13960;top:4445;width:9;height:9" fillcolor="#d4d4d4" stroked="f"/>
            <v:line id="_x0000_s2423" style="position:absolute" from="13960,4632" to="13961,4633" strokecolor="#d4d4d4" strokeweight="0"/>
            <v:rect id="_x0000_s2424" style="position:absolute;left:13960;top:4632;width:9;height:10" fillcolor="#d4d4d4" stroked="f"/>
            <v:line id="_x0000_s2425" style="position:absolute" from="13960,4820" to="13961,4821" strokecolor="#d4d4d4" strokeweight="0"/>
            <v:rect id="_x0000_s2426" style="position:absolute;left:13960;top:4820;width:9;height:10" fillcolor="#d4d4d4" stroked="f"/>
            <v:line id="_x0000_s2427" style="position:absolute" from="13960,5008" to="13961,5009" strokecolor="#d4d4d4" strokeweight="0"/>
            <v:rect id="_x0000_s2428" style="position:absolute;left:13960;top:5008;width:9;height:10" fillcolor="#d4d4d4" stroked="f"/>
            <v:line id="_x0000_s2429" style="position:absolute" from="13960,5206" to="13961,5207" strokecolor="#d4d4d4" strokeweight="0"/>
            <v:rect id="_x0000_s2430" style="position:absolute;left:13960;top:5206;width:9;height:9" fillcolor="#d4d4d4" stroked="f"/>
            <v:line id="_x0000_s2431" style="position:absolute" from="13960,5394" to="13961,5395" strokecolor="#d4d4d4" strokeweight="0"/>
            <v:rect id="_x0000_s2432" style="position:absolute;left:13960;top:5394;width:9;height:9" fillcolor="#d4d4d4" stroked="f"/>
            <v:line id="_x0000_s2433" style="position:absolute" from="13960,5572" to="13961,5573" strokecolor="#d4d4d4" strokeweight="0"/>
            <v:rect id="_x0000_s2434" style="position:absolute;left:13960;top:5572;width:9;height:9" fillcolor="#d4d4d4" stroked="f"/>
            <v:line id="_x0000_s2435" style="position:absolute" from="13960,5751" to="13961,5752" strokecolor="#d4d4d4" strokeweight="0"/>
            <v:rect id="_x0000_s2436" style="position:absolute;left:13960;top:5751;width:9;height:9" fillcolor="#d4d4d4" stroked="f"/>
            <v:line id="_x0000_s2437" style="position:absolute" from="13960,5929" to="13961,5930" strokecolor="#d4d4d4" strokeweight="0"/>
            <v:rect id="_x0000_s2438" style="position:absolute;left:13960;top:5929;width:9;height:10" fillcolor="#d4d4d4" stroked="f"/>
            <v:line id="_x0000_s2439" style="position:absolute" from="13960,6108" to="13961,6109" strokecolor="#d4d4d4" strokeweight="0"/>
            <v:rect id="_x0000_s2440" style="position:absolute;left:13960;top:6108;width:9;height:9" fillcolor="#d4d4d4" stroked="f"/>
            <v:line id="_x0000_s2441" style="position:absolute" from="13960,6305" to="13961,6306" strokecolor="#d4d4d4" strokeweight="0"/>
            <v:rect id="_x0000_s2442" style="position:absolute;left:13960;top:6305;width:9;height:9" fillcolor="#d4d4d4" stroked="f"/>
            <v:line id="_x0000_s2443" style="position:absolute" from="0,6484" to="13960,6485" strokecolor="#d4d4d4" strokeweight="0"/>
            <v:rect id="_x0000_s2444" style="position:absolute;top:6484;width:13969;height:9" fillcolor="#d4d4d4" stroked="f"/>
            <v:line id="_x0000_s2445" style="position:absolute" from="0,6681" to="13960,6682" strokecolor="#d4d4d4" strokeweight="0"/>
            <v:rect id="_x0000_s2446" style="position:absolute;top:6681;width:13969;height:9" fillcolor="#d4d4d4" stroked="f"/>
            <v:line id="_x0000_s2447" style="position:absolute" from="0,6869" to="13960,6870" strokecolor="#d4d4d4" strokeweight="0"/>
            <v:rect id="_x0000_s2448" style="position:absolute;top:6869;width:13969;height:9" fillcolor="#d4d4d4" stroked="f"/>
            <v:line id="_x0000_s2449" style="position:absolute" from="0,7057" to="13960,7058" strokecolor="#d4d4d4" strokeweight="0"/>
            <v:rect id="_x0000_s2450" style="position:absolute;top:7057;width:13969;height:9" fillcolor="#d4d4d4" stroked="f"/>
            <v:line id="_x0000_s2451" style="position:absolute" from="0,7245" to="13960,7246" strokecolor="#d4d4d4" strokeweight="0"/>
            <v:rect id="_x0000_s2452" style="position:absolute;top:7245;width:13969;height:9" fillcolor="#d4d4d4" stroked="f"/>
            <v:line id="_x0000_s2453" style="position:absolute" from="0,7433" to="13960,7434" strokecolor="#d4d4d4" strokeweight="0"/>
            <v:rect id="_x0000_s2454" style="position:absolute;top:7433;width:13969;height:9" fillcolor="#d4d4d4" stroked="f"/>
            <v:line id="_x0000_s2455" style="position:absolute" from="0,7620" to="13960,7621" strokecolor="#d4d4d4" strokeweight="0"/>
            <v:rect id="_x0000_s2456" style="position:absolute;top:7620;width:13969;height:10" fillcolor="#d4d4d4" stroked="f"/>
            <w10:wrap type="none"/>
            <w10:anchorlock/>
          </v:group>
        </w:pict>
      </w:r>
    </w:p>
    <w:p w:rsidR="008B1E59" w:rsidRPr="00BE11F9" w:rsidRDefault="008B1E59" w:rsidP="000B7333">
      <w:pPr>
        <w:widowControl/>
        <w:spacing w:after="200" w:line="276" w:lineRule="auto"/>
        <w:ind w:left="-567"/>
        <w:jc w:val="center"/>
        <w:rPr>
          <w:b/>
        </w:rPr>
      </w:pPr>
    </w:p>
    <w:p w:rsidR="00D774C6" w:rsidRDefault="00D774C6" w:rsidP="000B7333">
      <w:pPr>
        <w:widowControl/>
        <w:spacing w:after="200" w:line="276" w:lineRule="auto"/>
        <w:ind w:left="-567"/>
        <w:jc w:val="center"/>
        <w:rPr>
          <w:b/>
        </w:rPr>
        <w:sectPr w:rsidR="00D774C6" w:rsidSect="0069710F">
          <w:pgSz w:w="16838" w:h="11906" w:orient="landscape" w:code="9"/>
          <w:pgMar w:top="1440" w:right="1440" w:bottom="1440" w:left="1440" w:header="709" w:footer="709" w:gutter="0"/>
          <w:cols w:space="708"/>
          <w:titlePg/>
          <w:docGrid w:linePitch="360"/>
        </w:sectPr>
      </w:pP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15" w:name="_Toc395111476"/>
      <w:bookmarkStart w:id="316" w:name="FORMAS_PIEDĀVĀJUMA_SAGATAVOŠANAI_IV"/>
      <w:r w:rsidRPr="00BE11F9">
        <w:rPr>
          <w:rFonts w:ascii="Times New Roman" w:hAnsi="Times New Roman" w:cs="Times New Roman"/>
          <w:lang w:val="lv-LV"/>
        </w:rPr>
        <w:t>FORMAS PIEDĀVĀJUMA SAGATAVOŠANAI</w:t>
      </w:r>
      <w:bookmarkEnd w:id="315"/>
    </w:p>
    <w:bookmarkEnd w:id="316"/>
    <w:p w:rsidR="00827B65" w:rsidRPr="00BE11F9" w:rsidRDefault="00827B65" w:rsidP="00827B65">
      <w:pPr>
        <w:jc w:val="center"/>
      </w:pPr>
      <w:r w:rsidRPr="00BE11F9">
        <w:br w:type="page"/>
      </w:r>
      <w:bookmarkStart w:id="317"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18" w:name="_Toc395111477"/>
      <w:r w:rsidRPr="00BE11F9">
        <w:t>1. FORMA</w:t>
      </w:r>
      <w:bookmarkEnd w:id="317"/>
      <w:bookmarkEnd w:id="318"/>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2015/15</w:t>
      </w:r>
      <w:r w:rsidR="009E1418" w:rsidRPr="00BE11F9">
        <w:rPr>
          <w:b/>
        </w:rPr>
        <w:t xml:space="preserve"> 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754387">
        <w:rPr>
          <w:b/>
        </w:rPr>
        <w:t>j</w:t>
      </w:r>
      <w:r w:rsidR="00754387" w:rsidRPr="00754387">
        <w:rPr>
          <w:b/>
        </w:rPr>
        <w:t>aun</w:t>
      </w:r>
      <w:r w:rsidR="00754387">
        <w:rPr>
          <w:b/>
        </w:rPr>
        <w:t>as laboratorijas ēkas būvniecību</w:t>
      </w:r>
      <w:r w:rsidR="008560A2">
        <w:rPr>
          <w:b/>
        </w:rPr>
        <w:t xml:space="preserve"> </w:t>
      </w:r>
      <w:r w:rsidR="000440E8" w:rsidRPr="00BE11F9">
        <w:rPr>
          <w:b/>
        </w:rPr>
        <w:t>Aizkraukles ielā 21, Rīgā</w:t>
      </w:r>
      <w:r w:rsidRPr="00BE11F9">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19" w:name="_Toc395111478"/>
      <w:r w:rsidRPr="00BE11F9">
        <w:lastRenderedPageBreak/>
        <w:t>2. FORMA</w:t>
      </w:r>
      <w:bookmarkEnd w:id="319"/>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2015/15</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8E0DA3">
      <w:pPr>
        <w:pStyle w:val="Header"/>
        <w:numPr>
          <w:ilvl w:val="0"/>
          <w:numId w:val="18"/>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8E0DA3">
      <w:pPr>
        <w:pStyle w:val="Header"/>
        <w:numPr>
          <w:ilvl w:val="0"/>
          <w:numId w:val="18"/>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 xml:space="preserve">Kopējā </w:t>
      </w:r>
      <w:proofErr w:type="spellStart"/>
      <w:r w:rsidRPr="00BE11F9">
        <w:rPr>
          <w:i/>
        </w:rPr>
        <w:t>struktūrshēmā</w:t>
      </w:r>
      <w:proofErr w:type="spellEnd"/>
      <w:r w:rsidRPr="00BE11F9">
        <w:rPr>
          <w:i/>
        </w:rPr>
        <w:t xml:space="preserve"> jānorāda visi Darba izpildē iesaistītie būvuzņēmēji</w:t>
      </w:r>
      <w:r w:rsidR="00F26775" w:rsidRPr="00BE11F9">
        <w:rPr>
          <w:i/>
        </w:rPr>
        <w:t xml:space="preserve"> (ieskaitot apakšuzņēmēju apakšuzņēmējus, ja tādi tiks piesaistīti līguma izpildē)</w:t>
      </w:r>
      <w:r w:rsidRPr="00BE11F9">
        <w:rPr>
          <w:i/>
        </w:rPr>
        <w:t xml:space="preserve">, norādot to veicamo darba daļu %. Tāpat kopējā </w:t>
      </w:r>
      <w:proofErr w:type="spellStart"/>
      <w:r w:rsidRPr="00BE11F9">
        <w:rPr>
          <w:i/>
        </w:rPr>
        <w:t>struktūrshēmā</w:t>
      </w:r>
      <w:proofErr w:type="spellEnd"/>
      <w:r w:rsidRPr="00BE11F9">
        <w:rPr>
          <w:i/>
        </w:rPr>
        <w:t xml:space="preserve">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8E0DA3">
      <w:pPr>
        <w:pStyle w:val="Header"/>
        <w:numPr>
          <w:ilvl w:val="0"/>
          <w:numId w:val="18"/>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8E0DA3">
      <w:pPr>
        <w:pStyle w:val="Header"/>
        <w:numPr>
          <w:ilvl w:val="0"/>
          <w:numId w:val="18"/>
        </w:numPr>
        <w:jc w:val="both"/>
        <w:rPr>
          <w:b/>
        </w:rPr>
      </w:pPr>
      <w:r w:rsidRPr="00BE11F9">
        <w:rPr>
          <w:b/>
        </w:rPr>
        <w:t xml:space="preserve">Galvenās </w:t>
      </w:r>
      <w:proofErr w:type="spellStart"/>
      <w:r w:rsidRPr="00BE11F9">
        <w:rPr>
          <w:b/>
        </w:rPr>
        <w:t>būvmašīnas</w:t>
      </w:r>
      <w:proofErr w:type="spellEnd"/>
      <w:r w:rsidRPr="00BE11F9">
        <w:rPr>
          <w:b/>
        </w:rPr>
        <w:t xml:space="preserve"> un iekārtas</w:t>
      </w:r>
    </w:p>
    <w:p w:rsidR="00802E12" w:rsidRPr="00BE11F9" w:rsidRDefault="00802E12" w:rsidP="00802E12">
      <w:pPr>
        <w:pStyle w:val="Header"/>
        <w:ind w:left="720"/>
        <w:jc w:val="both"/>
        <w:rPr>
          <w:i/>
        </w:rPr>
      </w:pPr>
      <w:r w:rsidRPr="00BE11F9">
        <w:rPr>
          <w:i/>
        </w:rPr>
        <w:t xml:space="preserve">Jānorāda galveno nepieciešamo </w:t>
      </w:r>
      <w:proofErr w:type="spellStart"/>
      <w:r w:rsidRPr="00BE11F9">
        <w:rPr>
          <w:i/>
        </w:rPr>
        <w:t>būvmašīnu</w:t>
      </w:r>
      <w:proofErr w:type="spellEnd"/>
      <w:r w:rsidRPr="00BE11F9">
        <w:rPr>
          <w:i/>
        </w:rPr>
        <w:t xml:space="preserve">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8E0DA3">
      <w:pPr>
        <w:pStyle w:val="Header"/>
        <w:numPr>
          <w:ilvl w:val="0"/>
          <w:numId w:val="18"/>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8E0DA3">
      <w:pPr>
        <w:pStyle w:val="Header"/>
        <w:numPr>
          <w:ilvl w:val="0"/>
          <w:numId w:val="18"/>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8E0DA3">
      <w:pPr>
        <w:pStyle w:val="Header"/>
        <w:numPr>
          <w:ilvl w:val="1"/>
          <w:numId w:val="18"/>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470E7E" w:rsidRPr="00BE11F9" w:rsidRDefault="00966785" w:rsidP="008E0DA3">
      <w:pPr>
        <w:pStyle w:val="Header"/>
        <w:numPr>
          <w:ilvl w:val="1"/>
          <w:numId w:val="18"/>
        </w:numPr>
        <w:jc w:val="both"/>
        <w:rPr>
          <w:i/>
        </w:rPr>
      </w:pPr>
      <w:r w:rsidRPr="00BE11F9">
        <w:rPr>
          <w:i/>
        </w:rPr>
        <w:t>g</w:t>
      </w:r>
      <w:r w:rsidR="00470E7E" w:rsidRPr="00BE11F9">
        <w:rPr>
          <w:i/>
        </w:rPr>
        <w:t>rafikā jābūt norādītam nepieciešamajam laikam būvatļaujas saņemšanai;</w:t>
      </w:r>
    </w:p>
    <w:p w:rsidR="00470E7E" w:rsidRPr="00BE11F9" w:rsidRDefault="00470E7E" w:rsidP="008E0DA3">
      <w:pPr>
        <w:pStyle w:val="Header"/>
        <w:numPr>
          <w:ilvl w:val="1"/>
          <w:numId w:val="18"/>
        </w:numPr>
        <w:jc w:val="both"/>
        <w:rPr>
          <w:i/>
        </w:rPr>
      </w:pPr>
      <w:r w:rsidRPr="00BE11F9">
        <w:rPr>
          <w:i/>
        </w:rPr>
        <w:t>nepieciešamais laiks nedēļās vai dienās objekta nodošanai Pasūtītājam un inventarizācijas lietas sagatavošanai</w:t>
      </w:r>
      <w:r w:rsidR="00A758D4" w:rsidRPr="00BE11F9">
        <w:rPr>
          <w:i/>
        </w:rPr>
        <w:t>.</w:t>
      </w:r>
    </w:p>
    <w:p w:rsidR="005250AC" w:rsidRPr="00BE11F9" w:rsidRDefault="005250AC" w:rsidP="00470E7E">
      <w:pPr>
        <w:pStyle w:val="Header"/>
        <w:ind w:left="720"/>
        <w:jc w:val="both"/>
        <w:rPr>
          <w:b/>
        </w:rPr>
      </w:pPr>
    </w:p>
    <w:p w:rsidR="00FB6544" w:rsidRPr="00BE11F9" w:rsidRDefault="00FB6544" w:rsidP="008E0DA3">
      <w:pPr>
        <w:pStyle w:val="Header"/>
        <w:numPr>
          <w:ilvl w:val="0"/>
          <w:numId w:val="18"/>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8E0DA3">
      <w:pPr>
        <w:pStyle w:val="Header"/>
        <w:numPr>
          <w:ilvl w:val="1"/>
          <w:numId w:val="18"/>
        </w:numPr>
        <w:jc w:val="both"/>
        <w:rPr>
          <w:b/>
        </w:rPr>
      </w:pPr>
      <w:r w:rsidRPr="00BE11F9">
        <w:rPr>
          <w:i/>
        </w:rPr>
        <w:t>galveno speciālistu noslodzi</w:t>
      </w:r>
    </w:p>
    <w:p w:rsidR="00B5100C" w:rsidRPr="00BE11F9" w:rsidRDefault="00B5100C" w:rsidP="008E0DA3">
      <w:pPr>
        <w:pStyle w:val="Header"/>
        <w:numPr>
          <w:ilvl w:val="1"/>
          <w:numId w:val="18"/>
        </w:numPr>
        <w:jc w:val="both"/>
        <w:rPr>
          <w:b/>
          <w:i/>
        </w:rPr>
      </w:pPr>
      <w:r w:rsidRPr="00BE11F9">
        <w:rPr>
          <w:i/>
        </w:rPr>
        <w:t>darbaspēka plūsma līguma izpildes laikā, ņemot vērā izstrādāto līguma izpildes kalendāro grafiku;</w:t>
      </w:r>
    </w:p>
    <w:p w:rsidR="00FB6544" w:rsidRPr="00BE11F9" w:rsidRDefault="00B5100C" w:rsidP="008E0DA3">
      <w:pPr>
        <w:pStyle w:val="Header"/>
        <w:numPr>
          <w:ilvl w:val="1"/>
          <w:numId w:val="18"/>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8E0DA3">
      <w:pPr>
        <w:pStyle w:val="Header"/>
        <w:numPr>
          <w:ilvl w:val="0"/>
          <w:numId w:val="18"/>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8E0DA3">
      <w:pPr>
        <w:pStyle w:val="Header"/>
        <w:numPr>
          <w:ilvl w:val="0"/>
          <w:numId w:val="18"/>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8E0DA3">
      <w:pPr>
        <w:pStyle w:val="Header"/>
        <w:numPr>
          <w:ilvl w:val="0"/>
          <w:numId w:val="18"/>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8E0DA3">
      <w:pPr>
        <w:pStyle w:val="Header"/>
        <w:numPr>
          <w:ilvl w:val="1"/>
          <w:numId w:val="18"/>
        </w:numPr>
        <w:jc w:val="both"/>
        <w:rPr>
          <w:i/>
        </w:rPr>
      </w:pPr>
      <w:r w:rsidRPr="00BE11F9">
        <w:rPr>
          <w:i/>
        </w:rPr>
        <w:t>Garantijas darbu reģistrēšanas kārtība;</w:t>
      </w:r>
    </w:p>
    <w:p w:rsidR="00A758D4" w:rsidRPr="00BE11F9" w:rsidRDefault="00A758D4" w:rsidP="008E0DA3">
      <w:pPr>
        <w:pStyle w:val="Header"/>
        <w:numPr>
          <w:ilvl w:val="1"/>
          <w:numId w:val="18"/>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A758D4" w:rsidRPr="00BE11F9" w:rsidRDefault="00A758D4" w:rsidP="008E0DA3">
      <w:pPr>
        <w:pStyle w:val="Header"/>
        <w:numPr>
          <w:ilvl w:val="1"/>
          <w:numId w:val="18"/>
        </w:numPr>
        <w:jc w:val="both"/>
        <w:rPr>
          <w:i/>
        </w:rPr>
      </w:pPr>
      <w:r w:rsidRPr="00BE11F9">
        <w:rPr>
          <w:i/>
        </w:rPr>
        <w:t>Defektu novēršanas kārtība pa darbu veidiem</w:t>
      </w:r>
    </w:p>
    <w:p w:rsidR="00A758D4" w:rsidRPr="00BE11F9" w:rsidRDefault="00A758D4" w:rsidP="00A758D4">
      <w:pPr>
        <w:pStyle w:val="Header"/>
        <w:ind w:left="720"/>
        <w:jc w:val="both"/>
        <w:rPr>
          <w:b/>
          <w:i/>
        </w:rPr>
      </w:pPr>
    </w:p>
    <w:p w:rsidR="00A758D4" w:rsidRPr="00BE11F9" w:rsidRDefault="00A758D4" w:rsidP="00A758D4">
      <w:pPr>
        <w:pStyle w:val="Header"/>
        <w:ind w:left="720"/>
        <w:jc w:val="both"/>
        <w:rPr>
          <w:b/>
        </w:rPr>
      </w:pPr>
    </w:p>
    <w:p w:rsidR="00A758D4" w:rsidRPr="00BE11F9" w:rsidRDefault="000D0633" w:rsidP="008E0DA3">
      <w:pPr>
        <w:pStyle w:val="Header"/>
        <w:numPr>
          <w:ilvl w:val="0"/>
          <w:numId w:val="18"/>
        </w:numPr>
        <w:jc w:val="both"/>
        <w:rPr>
          <w:b/>
        </w:rPr>
      </w:pPr>
      <w:r w:rsidRPr="00BE11F9">
        <w:rPr>
          <w:b/>
        </w:rPr>
        <w:t>Naudas plūsma</w:t>
      </w:r>
    </w:p>
    <w:p w:rsidR="001E17AD" w:rsidRPr="00BE11F9" w:rsidRDefault="001E17AD" w:rsidP="001E17AD">
      <w:pPr>
        <w:pStyle w:val="Header"/>
        <w:ind w:left="720"/>
        <w:jc w:val="both"/>
        <w:rPr>
          <w:i/>
        </w:rPr>
      </w:pPr>
      <w:r w:rsidRPr="00BE11F9">
        <w:rPr>
          <w:i/>
        </w:rPr>
        <w:t xml:space="preserve">Tabulas veidā jāattēlo plānotā naudas plūsma pa mēnešiem, ievērojot līguma projektā noteikto maksāšanas kārtību. Pretendentam ir jāizmanto </w:t>
      </w:r>
      <w:r w:rsidR="001B2A9C" w:rsidRPr="00BE11F9">
        <w:rPr>
          <w:i/>
        </w:rPr>
        <w:t>Nolikuma Formā Nr. 1</w:t>
      </w:r>
      <w:r w:rsidR="00D80493" w:rsidRPr="00BE11F9">
        <w:rPr>
          <w:i/>
        </w:rPr>
        <w:t>1</w:t>
      </w:r>
      <w:r w:rsidRPr="00BE11F9">
        <w:rPr>
          <w:i/>
        </w:rPr>
        <w:t xml:space="preserve"> doto Naudas plūsma grafika formu.</w:t>
      </w:r>
    </w:p>
    <w:p w:rsidR="00170CF3" w:rsidRPr="00BE11F9" w:rsidRDefault="00170CF3" w:rsidP="00410B95">
      <w:pPr>
        <w:pStyle w:val="Header"/>
        <w:rPr>
          <w:i/>
          <w:noProof/>
        </w:rPr>
      </w:pP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20" w:name="_Toc395111479"/>
      <w:r w:rsidR="00C9438A">
        <w:rPr>
          <w:b/>
        </w:rPr>
        <w:lastRenderedPageBreak/>
        <w:t>3</w:t>
      </w:r>
      <w:r w:rsidR="00C9438A" w:rsidRPr="00C9438A">
        <w:rPr>
          <w:b/>
        </w:rPr>
        <w:t>. FORMA</w:t>
      </w:r>
      <w:bookmarkEnd w:id="320"/>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 xml:space="preserve">OSI 2015/15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754387" w:rsidRPr="00FA5FF2">
        <w:rPr>
          <w:b/>
        </w:rPr>
        <w:t>Laboratorijas ēkas jaunbūve</w:t>
      </w:r>
    </w:p>
    <w:p w:rsidR="0015377F" w:rsidRPr="00BE11F9" w:rsidRDefault="0015377F" w:rsidP="0015377F">
      <w:pPr>
        <w:pStyle w:val="Header"/>
        <w:rPr>
          <w:b/>
        </w:rPr>
      </w:pPr>
      <w:r w:rsidRPr="00BE11F9">
        <w:rPr>
          <w:b/>
        </w:rPr>
        <w:t xml:space="preserve">Objekta nosaukums: </w:t>
      </w:r>
      <w:r w:rsidR="00754387" w:rsidRPr="00FA5FF2">
        <w:rPr>
          <w:b/>
        </w:rPr>
        <w:t>Laboratorijas ēkas jaunbūve</w:t>
      </w:r>
      <w:r w:rsidRPr="00BE11F9">
        <w:rPr>
          <w:b/>
        </w:rPr>
        <w:tab/>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5D1230" w:rsidP="009949E6">
      <w:pPr>
        <w:pStyle w:val="Header"/>
        <w:numPr>
          <w:ilvl w:val="6"/>
          <w:numId w:val="15"/>
        </w:numPr>
        <w:jc w:val="center"/>
        <w:rPr>
          <w:b/>
          <w:sz w:val="28"/>
          <w:szCs w:val="28"/>
        </w:rPr>
      </w:pPr>
      <w:r w:rsidRPr="00BE11F9">
        <w:rPr>
          <w:b/>
          <w:sz w:val="28"/>
          <w:szCs w:val="28"/>
        </w:rPr>
        <w:t>Būvniecības koptāme</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21" w:name="_Toc289092140"/>
            <w:bookmarkStart w:id="322" w:name="_Toc289171998"/>
            <w:r w:rsidRPr="00BE11F9">
              <w:rPr>
                <w:b/>
              </w:rPr>
              <w:t>Darbu nosaukums</w:t>
            </w:r>
            <w:bookmarkEnd w:id="321"/>
            <w:bookmarkEnd w:id="322"/>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754387" w:rsidP="006171F2">
            <w:pPr>
              <w:pStyle w:val="Header"/>
            </w:pPr>
            <w:r w:rsidRPr="00FA5FF2">
              <w:t xml:space="preserve">Laboratorijas ēkas jaunbūve, </w:t>
            </w:r>
            <w:r w:rsidR="005D1230" w:rsidRPr="00BE11F9">
              <w:t xml:space="preserve"> Rīga, Aizkraukles iela 21, LV-1006</w:t>
            </w:r>
            <w:r w:rsidR="00705CD4">
              <w:t>.</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r>
              <w:t>2</w:t>
            </w:r>
          </w:p>
        </w:tc>
        <w:tc>
          <w:tcPr>
            <w:tcW w:w="6591" w:type="dxa"/>
            <w:tcBorders>
              <w:bottom w:val="single" w:sz="4" w:space="0" w:color="auto"/>
            </w:tcBorders>
          </w:tcPr>
          <w:p w:rsidR="009949E6" w:rsidRDefault="00E727DF" w:rsidP="00E727DF">
            <w:pPr>
              <w:pStyle w:val="Header"/>
            </w:pPr>
            <w:r>
              <w:t>Pasūtītāja</w:t>
            </w:r>
            <w:r w:rsidRPr="009949E6">
              <w:t xml:space="preserve"> </w:t>
            </w:r>
            <w:r w:rsidR="009949E6" w:rsidRPr="009949E6">
              <w:t xml:space="preserve">rezerve </w:t>
            </w:r>
            <w:r>
              <w:t>darbu izmaiņām</w:t>
            </w:r>
            <w:r w:rsidR="009949E6" w:rsidRPr="009949E6">
              <w:t xml:space="preserve"> (5%)</w:t>
            </w: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Pr="00BE11F9" w:rsidRDefault="0015377F" w:rsidP="0015377F">
      <w:pPr>
        <w:jc w:val="center"/>
        <w:rPr>
          <w:b/>
          <w:sz w:val="28"/>
          <w:szCs w:val="28"/>
        </w:rPr>
      </w:pPr>
      <w:r w:rsidRPr="00BE11F9">
        <w:rPr>
          <w:b/>
          <w:sz w:val="28"/>
          <w:szCs w:val="28"/>
        </w:rPr>
        <w:t>2. Kopsavilkuma aprēķini pa darba veidiem vai konstruktīvo elementu veidiem</w:t>
      </w:r>
    </w:p>
    <w:p w:rsidR="0015377F" w:rsidRDefault="0015377F" w:rsidP="0015377F">
      <w:pPr>
        <w:jc w:val="center"/>
        <w:rPr>
          <w:sz w:val="22"/>
          <w:szCs w:val="22"/>
        </w:rPr>
      </w:pPr>
    </w:p>
    <w:p w:rsidR="0008687D" w:rsidRPr="00BE11F9" w:rsidRDefault="0008687D" w:rsidP="0015377F">
      <w:pPr>
        <w:jc w:val="center"/>
        <w:rPr>
          <w:sz w:val="22"/>
          <w:szCs w:val="22"/>
        </w:rPr>
      </w:pPr>
    </w:p>
    <w:tbl>
      <w:tblPr>
        <w:tblW w:w="9193" w:type="dxa"/>
        <w:tblInd w:w="93" w:type="dxa"/>
        <w:tblLook w:val="04A0"/>
      </w:tblPr>
      <w:tblGrid>
        <w:gridCol w:w="520"/>
        <w:gridCol w:w="620"/>
        <w:gridCol w:w="2640"/>
        <w:gridCol w:w="1240"/>
        <w:gridCol w:w="1000"/>
        <w:gridCol w:w="1000"/>
        <w:gridCol w:w="1183"/>
        <w:gridCol w:w="1339"/>
      </w:tblGrid>
      <w:tr w:rsidR="00B46530" w:rsidRPr="00B46530" w:rsidTr="00B46530">
        <w:trPr>
          <w:trHeight w:val="300"/>
        </w:trPr>
        <w:tc>
          <w:tcPr>
            <w:tcW w:w="520" w:type="dxa"/>
            <w:tcBorders>
              <w:top w:val="single" w:sz="4" w:space="0" w:color="auto"/>
              <w:left w:val="single" w:sz="4" w:space="0" w:color="auto"/>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62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264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1240"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c>
          <w:tcPr>
            <w:tcW w:w="30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Tai skaitā</w:t>
            </w:r>
          </w:p>
        </w:tc>
        <w:tc>
          <w:tcPr>
            <w:tcW w:w="1153" w:type="dxa"/>
            <w:tcBorders>
              <w:top w:val="single" w:sz="4" w:space="0" w:color="auto"/>
              <w:left w:val="nil"/>
              <w:bottom w:val="nil"/>
              <w:right w:val="single" w:sz="4" w:space="0" w:color="auto"/>
            </w:tcBorders>
            <w:shd w:val="clear" w:color="auto" w:fill="auto"/>
            <w:noWrap/>
            <w:vAlign w:val="bottom"/>
            <w:hideMark/>
          </w:tcPr>
          <w:p w:rsidR="00B46530" w:rsidRPr="00B46530" w:rsidRDefault="00B46530" w:rsidP="00B46530">
            <w:pPr>
              <w:widowControl/>
              <w:rPr>
                <w:rFonts w:ascii="Arial" w:hAnsi="Arial" w:cs="Arial"/>
                <w:sz w:val="20"/>
                <w:szCs w:val="20"/>
                <w:lang w:eastAsia="lv-LV"/>
              </w:rPr>
            </w:pPr>
            <w:r w:rsidRPr="00B46530">
              <w:rPr>
                <w:rFonts w:ascii="Arial" w:hAnsi="Arial" w:cs="Arial"/>
                <w:sz w:val="20"/>
                <w:szCs w:val="20"/>
                <w:lang w:eastAsia="lv-LV"/>
              </w:rPr>
              <w:t> </w:t>
            </w:r>
          </w:p>
        </w:tc>
      </w:tr>
      <w:tr w:rsidR="00B46530" w:rsidRPr="00B46530" w:rsidTr="00B46530">
        <w:trPr>
          <w:trHeight w:val="960"/>
        </w:trPr>
        <w:tc>
          <w:tcPr>
            <w:tcW w:w="52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B46530" w:rsidRPr="00B46530" w:rsidRDefault="00B46530" w:rsidP="00B46530">
            <w:pPr>
              <w:widowControl/>
              <w:jc w:val="center"/>
              <w:rPr>
                <w:rFonts w:ascii="Arial" w:hAnsi="Arial" w:cs="Arial"/>
                <w:sz w:val="20"/>
                <w:szCs w:val="20"/>
                <w:lang w:eastAsia="lv-LV"/>
              </w:rPr>
            </w:pPr>
            <w:proofErr w:type="spellStart"/>
            <w:r w:rsidRPr="00B46530">
              <w:rPr>
                <w:rFonts w:ascii="Arial" w:hAnsi="Arial" w:cs="Arial"/>
                <w:sz w:val="20"/>
                <w:szCs w:val="20"/>
                <w:lang w:eastAsia="lv-LV"/>
              </w:rPr>
              <w:t>Nr.p.k</w:t>
            </w:r>
            <w:proofErr w:type="spellEnd"/>
            <w:r w:rsidRPr="00B46530">
              <w:rPr>
                <w:rFonts w:ascii="Arial" w:hAnsi="Arial" w:cs="Arial"/>
                <w:sz w:val="20"/>
                <w:szCs w:val="20"/>
                <w:lang w:eastAsia="lv-LV"/>
              </w:rPr>
              <w:t>.</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Kods, tāmes Nr.</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 xml:space="preserve"> Darba veids vai konstruktīvā elementa nosaukums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Tāmes izmaksas (euro)</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darba alga (euro)</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materiāli (euro)</w:t>
            </w:r>
          </w:p>
        </w:tc>
        <w:tc>
          <w:tcPr>
            <w:tcW w:w="1020" w:type="dxa"/>
            <w:tcBorders>
              <w:top w:val="nil"/>
              <w:left w:val="nil"/>
              <w:bottom w:val="single" w:sz="4" w:space="0" w:color="auto"/>
              <w:right w:val="nil"/>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mehānismi (euro)</w:t>
            </w:r>
          </w:p>
        </w:tc>
        <w:tc>
          <w:tcPr>
            <w:tcW w:w="1153"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Darbietilpība (c/h)</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1.</w:t>
            </w:r>
          </w:p>
        </w:tc>
        <w:tc>
          <w:tcPr>
            <w:tcW w:w="6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2.</w:t>
            </w:r>
          </w:p>
        </w:tc>
        <w:tc>
          <w:tcPr>
            <w:tcW w:w="26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3.</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4.</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5.</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6.</w:t>
            </w:r>
          </w:p>
        </w:tc>
        <w:tc>
          <w:tcPr>
            <w:tcW w:w="10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7.</w:t>
            </w:r>
          </w:p>
        </w:tc>
        <w:tc>
          <w:tcPr>
            <w:tcW w:w="1153"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sz w:val="20"/>
                <w:szCs w:val="20"/>
                <w:lang w:eastAsia="lv-LV"/>
              </w:rPr>
            </w:pPr>
            <w:r w:rsidRPr="00B46530">
              <w:rPr>
                <w:rFonts w:ascii="Arial" w:hAnsi="Arial" w:cs="Arial"/>
                <w:sz w:val="20"/>
                <w:szCs w:val="20"/>
                <w:lang w:eastAsia="lv-LV"/>
              </w:rPr>
              <w:t>8.</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Būvlaukuma sagatavošanas un zemes darbi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2</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2</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Vispārējie celtniecības darbi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3</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3</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Labiekārtošana</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4</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4</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Apkure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lastRenderedPageBreak/>
              <w:t>5</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5</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Ventilācija</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6</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6</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Ūdensapgāde un kanalizācija. Iekšējie tīkli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7</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7</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Elektroapgāde. Iekšējie tīkli.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8</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8</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Datortīkli un telefons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9</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9</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UAS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10</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10</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Vājstrāvas tīkli. Apsardzes signalizācijas sistēma. AS</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11</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11</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ŪK ārējie tīkli</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12</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12</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xml:space="preserve">Elektroapgāde. Ārējie tīkli.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6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26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rPr>
                <w:rFonts w:ascii="Arial" w:hAnsi="Arial" w:cs="Arial"/>
                <w:sz w:val="18"/>
                <w:szCs w:val="18"/>
                <w:lang w:eastAsia="lv-LV"/>
              </w:rPr>
            </w:pPr>
            <w:r w:rsidRPr="00B46530">
              <w:rPr>
                <w:rFonts w:ascii="Arial" w:hAnsi="Arial" w:cs="Arial"/>
                <w:sz w:val="18"/>
                <w:szCs w:val="18"/>
                <w:lang w:eastAsia="lv-LV"/>
              </w:rPr>
              <w:t> </w:t>
            </w:r>
          </w:p>
        </w:tc>
        <w:tc>
          <w:tcPr>
            <w:tcW w:w="124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0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020"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c>
          <w:tcPr>
            <w:tcW w:w="1153" w:type="dxa"/>
            <w:tcBorders>
              <w:top w:val="nil"/>
              <w:left w:val="nil"/>
              <w:bottom w:val="single" w:sz="4" w:space="0" w:color="auto"/>
              <w:right w:val="single" w:sz="4" w:space="0" w:color="auto"/>
            </w:tcBorders>
            <w:shd w:val="clear" w:color="auto" w:fill="auto"/>
            <w:vAlign w:val="center"/>
            <w:hideMark/>
          </w:tcPr>
          <w:p w:rsidR="00B46530" w:rsidRPr="00B46530" w:rsidRDefault="00B46530" w:rsidP="00B46530">
            <w:pPr>
              <w:widowControl/>
              <w:jc w:val="center"/>
              <w:rPr>
                <w:rFonts w:ascii="Arial" w:hAnsi="Arial" w:cs="Arial"/>
                <w:sz w:val="18"/>
                <w:szCs w:val="18"/>
                <w:lang w:eastAsia="lv-LV"/>
              </w:rPr>
            </w:pPr>
            <w:r w:rsidRPr="00B46530">
              <w:rPr>
                <w:rFonts w:ascii="Arial" w:hAnsi="Arial" w:cs="Arial"/>
                <w:sz w:val="18"/>
                <w:szCs w:val="18"/>
                <w:lang w:eastAsia="lv-LV"/>
              </w:rPr>
              <w:t> </w:t>
            </w: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sz w:val="20"/>
                <w:szCs w:val="20"/>
                <w:lang w:eastAsia="lv-LV"/>
              </w:rPr>
            </w:pPr>
            <w:r w:rsidRPr="00B46530">
              <w:rPr>
                <w:rFonts w:ascii="Arial" w:hAnsi="Arial" w:cs="Arial"/>
                <w:b/>
                <w:bCs/>
                <w:sz w:val="20"/>
                <w:szCs w:val="20"/>
                <w:lang w:eastAsia="lv-LV"/>
              </w:rPr>
              <w:t>Kopā</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153"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E727DF">
            <w:pPr>
              <w:widowControl/>
              <w:jc w:val="right"/>
              <w:rPr>
                <w:rFonts w:ascii="Arial" w:hAnsi="Arial" w:cs="Arial"/>
                <w:b/>
                <w:bCs/>
                <w:sz w:val="20"/>
                <w:szCs w:val="20"/>
                <w:lang w:eastAsia="lv-LV"/>
              </w:rPr>
            </w:pPr>
            <w:proofErr w:type="spellStart"/>
            <w:r w:rsidRPr="00B46530">
              <w:rPr>
                <w:rFonts w:ascii="Arial" w:hAnsi="Arial" w:cs="Arial"/>
                <w:b/>
                <w:bCs/>
                <w:sz w:val="20"/>
                <w:szCs w:val="20"/>
                <w:lang w:eastAsia="lv-LV"/>
              </w:rPr>
              <w:t>Virsizdevumi</w:t>
            </w:r>
            <w:proofErr w:type="spellEnd"/>
            <w:r w:rsidRPr="00B46530">
              <w:rPr>
                <w:rFonts w:ascii="Arial" w:hAnsi="Arial" w:cs="Arial"/>
                <w:b/>
                <w:bCs/>
                <w:sz w:val="20"/>
                <w:szCs w:val="20"/>
                <w:lang w:eastAsia="lv-LV"/>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sz w:val="20"/>
                <w:szCs w:val="20"/>
                <w:lang w:eastAsia="lv-LV"/>
              </w:rPr>
            </w:pPr>
            <w:r w:rsidRPr="00B46530">
              <w:rPr>
                <w:rFonts w:ascii="Arial" w:hAnsi="Arial" w:cs="Arial"/>
                <w:sz w:val="20"/>
                <w:szCs w:val="20"/>
                <w:lang w:eastAsia="lv-LV"/>
              </w:rPr>
              <w:t>t.sk. darba aizsardzība</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 </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E727DF">
            <w:pPr>
              <w:widowControl/>
              <w:jc w:val="right"/>
              <w:rPr>
                <w:rFonts w:ascii="Arial" w:hAnsi="Arial" w:cs="Arial"/>
                <w:b/>
                <w:bCs/>
                <w:sz w:val="20"/>
                <w:szCs w:val="20"/>
                <w:lang w:eastAsia="lv-LV"/>
              </w:rPr>
            </w:pPr>
            <w:r w:rsidRPr="00B46530">
              <w:rPr>
                <w:rFonts w:ascii="Arial" w:hAnsi="Arial" w:cs="Arial"/>
                <w:b/>
                <w:bCs/>
                <w:sz w:val="20"/>
                <w:szCs w:val="20"/>
                <w:lang w:eastAsia="lv-LV"/>
              </w:rPr>
              <w:t>Peļņa</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sz w:val="20"/>
                <w:szCs w:val="20"/>
                <w:lang w:eastAsia="lv-LV"/>
              </w:rPr>
            </w:pPr>
            <w:r w:rsidRPr="00B46530">
              <w:rPr>
                <w:rFonts w:ascii="Arial" w:hAnsi="Arial" w:cs="Arial"/>
                <w:b/>
                <w:bCs/>
                <w:sz w:val="20"/>
                <w:szCs w:val="20"/>
                <w:lang w:eastAsia="lv-LV"/>
              </w:rPr>
              <w:t xml:space="preserve">Darba devēja </w:t>
            </w:r>
            <w:proofErr w:type="spellStart"/>
            <w:r w:rsidRPr="00B46530">
              <w:rPr>
                <w:rFonts w:ascii="Arial" w:hAnsi="Arial" w:cs="Arial"/>
                <w:b/>
                <w:bCs/>
                <w:sz w:val="20"/>
                <w:szCs w:val="20"/>
                <w:lang w:eastAsia="lv-LV"/>
              </w:rPr>
              <w:t>soc.nodoklis</w:t>
            </w:r>
            <w:proofErr w:type="spellEnd"/>
            <w:r w:rsidRPr="00B46530">
              <w:rPr>
                <w:rFonts w:ascii="Arial" w:hAnsi="Arial" w:cs="Arial"/>
                <w:b/>
                <w:bCs/>
                <w:sz w:val="20"/>
                <w:szCs w:val="20"/>
                <w:lang w:eastAsia="lv-LV"/>
              </w:rPr>
              <w:t xml:space="preserve"> (23,59%)</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r w:rsidR="00B46530" w:rsidRPr="00B46530" w:rsidTr="00B46530">
        <w:trPr>
          <w:trHeight w:val="300"/>
        </w:trPr>
        <w:tc>
          <w:tcPr>
            <w:tcW w:w="37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530" w:rsidRPr="00B46530" w:rsidRDefault="00B46530" w:rsidP="00B46530">
            <w:pPr>
              <w:widowControl/>
              <w:jc w:val="right"/>
              <w:rPr>
                <w:rFonts w:ascii="Arial" w:hAnsi="Arial" w:cs="Arial"/>
                <w:b/>
                <w:bCs/>
                <w:lang w:eastAsia="lv-LV"/>
              </w:rPr>
            </w:pPr>
            <w:r w:rsidRPr="00B46530">
              <w:rPr>
                <w:rFonts w:ascii="Arial" w:hAnsi="Arial" w:cs="Arial"/>
                <w:b/>
                <w:bCs/>
                <w:sz w:val="22"/>
                <w:szCs w:val="22"/>
                <w:lang w:eastAsia="lv-LV"/>
              </w:rPr>
              <w:t>Pavisam kopā</w:t>
            </w:r>
          </w:p>
        </w:tc>
        <w:tc>
          <w:tcPr>
            <w:tcW w:w="1240" w:type="dxa"/>
            <w:tcBorders>
              <w:top w:val="nil"/>
              <w:left w:val="nil"/>
              <w:bottom w:val="single" w:sz="4" w:space="0" w:color="auto"/>
              <w:right w:val="single" w:sz="4" w:space="0" w:color="auto"/>
            </w:tcBorders>
            <w:shd w:val="clear" w:color="auto" w:fill="auto"/>
            <w:noWrap/>
            <w:vAlign w:val="bottom"/>
            <w:hideMark/>
          </w:tcPr>
          <w:p w:rsidR="00B46530" w:rsidRPr="00B46530" w:rsidRDefault="00B46530" w:rsidP="00B46530">
            <w:pPr>
              <w:widowControl/>
              <w:jc w:val="center"/>
              <w:rPr>
                <w:rFonts w:ascii="Arial" w:hAnsi="Arial" w:cs="Arial"/>
                <w:b/>
                <w:bCs/>
                <w:sz w:val="18"/>
                <w:szCs w:val="18"/>
                <w:lang w:eastAsia="lv-LV"/>
              </w:rPr>
            </w:pPr>
            <w:r w:rsidRPr="00B46530">
              <w:rPr>
                <w:rFonts w:ascii="Arial" w:hAnsi="Arial" w:cs="Arial"/>
                <w:b/>
                <w:bCs/>
                <w:sz w:val="18"/>
                <w:szCs w:val="18"/>
                <w:lang w:eastAsia="lv-LV"/>
              </w:rPr>
              <w:t>0,00</w:t>
            </w: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0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020"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c>
          <w:tcPr>
            <w:tcW w:w="1153" w:type="dxa"/>
            <w:tcBorders>
              <w:top w:val="nil"/>
              <w:left w:val="nil"/>
              <w:bottom w:val="nil"/>
              <w:right w:val="nil"/>
            </w:tcBorders>
            <w:shd w:val="clear" w:color="auto" w:fill="auto"/>
            <w:noWrap/>
            <w:vAlign w:val="bottom"/>
            <w:hideMark/>
          </w:tcPr>
          <w:p w:rsidR="00B46530" w:rsidRPr="00B46530" w:rsidRDefault="00B46530" w:rsidP="00B46530">
            <w:pPr>
              <w:widowControl/>
              <w:rPr>
                <w:rFonts w:ascii="Arial" w:hAnsi="Arial" w:cs="Arial"/>
                <w:sz w:val="18"/>
                <w:szCs w:val="18"/>
                <w:lang w:eastAsia="lv-LV"/>
              </w:rPr>
            </w:pPr>
          </w:p>
        </w:tc>
      </w:tr>
    </w:tbl>
    <w:p w:rsidR="0073584B" w:rsidRPr="00BE11F9" w:rsidRDefault="0073584B" w:rsidP="00827B65">
      <w:pPr>
        <w:jc w:val="both"/>
        <w:rPr>
          <w:sz w:val="22"/>
          <w:szCs w:val="22"/>
        </w:rPr>
      </w:pPr>
    </w:p>
    <w:p w:rsidR="00B46530" w:rsidRPr="00BE11F9" w:rsidRDefault="00B46530" w:rsidP="00827B65">
      <w:pPr>
        <w:jc w:val="both"/>
        <w:rPr>
          <w:sz w:val="22"/>
          <w:szCs w:val="22"/>
        </w:rPr>
      </w:pPr>
    </w:p>
    <w:p w:rsidR="0015377F" w:rsidRPr="00BE11F9" w:rsidRDefault="00075F21" w:rsidP="00075F21">
      <w:pPr>
        <w:jc w:val="center"/>
        <w:rPr>
          <w:sz w:val="22"/>
          <w:szCs w:val="22"/>
        </w:rPr>
      </w:pPr>
      <w:r w:rsidRPr="00BE11F9">
        <w:rPr>
          <w:b/>
          <w:sz w:val="28"/>
          <w:szCs w:val="28"/>
        </w:rPr>
        <w:t>3. Lokālās tāmes</w:t>
      </w:r>
    </w:p>
    <w:p w:rsidR="0015377F" w:rsidRPr="00BE11F9" w:rsidRDefault="0015377F" w:rsidP="00827B65">
      <w:pPr>
        <w:jc w:val="both"/>
        <w:rPr>
          <w:sz w:val="22"/>
          <w:szCs w:val="22"/>
        </w:rPr>
      </w:pPr>
    </w:p>
    <w:p w:rsidR="0015377F" w:rsidRPr="00BE11F9" w:rsidRDefault="00075F21" w:rsidP="00075F21">
      <w:pPr>
        <w:jc w:val="center"/>
        <w:rPr>
          <w:i/>
          <w:sz w:val="22"/>
          <w:szCs w:val="22"/>
        </w:rPr>
      </w:pPr>
      <w:r w:rsidRPr="00BE11F9">
        <w:rPr>
          <w:i/>
          <w:sz w:val="22"/>
          <w:szCs w:val="22"/>
        </w:rPr>
        <w:t>&lt;Vieta lokālajām tāmēm saskaņā ar Darba uzdevumu un Tehnisko projektu.&gt;</w:t>
      </w: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23" w:name="FORMA_IV_4"/>
      <w:r w:rsidRPr="00BE11F9">
        <w:rPr>
          <w:b/>
        </w:rPr>
        <w:lastRenderedPageBreak/>
        <w:t>FORMAS</w:t>
      </w:r>
      <w:bookmarkEnd w:id="323"/>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24" w:name="_Toc395111480"/>
      <w:r w:rsidRPr="00BE11F9">
        <w:t>4.1.FORMA</w:t>
      </w:r>
      <w:bookmarkEnd w:id="324"/>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25" w:name="_Toc395111481"/>
      <w:r w:rsidRPr="00BE11F9">
        <w:t>4.2.FORMA</w:t>
      </w:r>
      <w:bookmarkEnd w:id="325"/>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26" w:name="_Toc395111482"/>
      <w:r w:rsidRPr="00BE11F9">
        <w:lastRenderedPageBreak/>
        <w:t>5. FORMA</w:t>
      </w:r>
      <w:bookmarkEnd w:id="326"/>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 xml:space="preserve">Vienotais </w:t>
      </w:r>
      <w:proofErr w:type="spellStart"/>
      <w:r w:rsidRPr="00BE11F9">
        <w:rPr>
          <w:rFonts w:eastAsia="Calibri"/>
          <w:b/>
        </w:rPr>
        <w:t>Reģ</w:t>
      </w:r>
      <w:proofErr w:type="spellEnd"/>
      <w:r w:rsidRPr="00BE11F9">
        <w:rPr>
          <w:rFonts w:eastAsia="Calibri"/>
          <w:b/>
        </w:rPr>
        <w:t>.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27" w:name="_Toc354039503"/>
      <w:bookmarkStart w:id="328" w:name="_Toc354044259"/>
      <w:r w:rsidRPr="00BE11F9">
        <w:rPr>
          <w:b/>
          <w:caps/>
          <w:lang w:eastAsia="lv-LV"/>
        </w:rPr>
        <w:t>PIEDĀVĀJUMA NODROŠINĀJUMS</w:t>
      </w:r>
      <w:bookmarkEnd w:id="327"/>
      <w:bookmarkEnd w:id="328"/>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754387" w:rsidRPr="00754387">
        <w:rPr>
          <w:b/>
        </w:rPr>
        <w:t>Jaunas laboratorijas ēkas būvniecība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2015/15</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754387" w:rsidRPr="00754387">
        <w:rPr>
          <w:lang w:eastAsia="lv-LV"/>
        </w:rPr>
        <w:t>Jaunas laboratorijas ēkas būvniecība Aizkraukles ielā 21, Rīgā ERAF projekta „Farmācijas un biomedicīnas Valsts nozīmes pētniecības centra zinātniskās infrastruktūras attīstība” ietvaros</w:t>
      </w:r>
      <w:r w:rsidR="00AD6413" w:rsidRPr="00AD6413">
        <w:rPr>
          <w:lang w:eastAsia="lv-LV"/>
        </w:rPr>
        <w:t>”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2015/15</w:t>
      </w:r>
      <w:r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id" w:val="-1"/>
          <w:attr w:name="baseform" w:val="nolikums"/>
          <w:attr w:name="text" w:val="nolikums"/>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8E0DA3">
      <w:pPr>
        <w:widowControl/>
        <w:numPr>
          <w:ilvl w:val="0"/>
          <w:numId w:val="9"/>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lastRenderedPageBreak/>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29" w:name="_Toc395111484"/>
      <w:r>
        <w:lastRenderedPageBreak/>
        <w:t>6</w:t>
      </w:r>
      <w:r w:rsidR="00123DCE" w:rsidRPr="00BE11F9">
        <w:t>. FORMA</w:t>
      </w:r>
      <w:bookmarkEnd w:id="329"/>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w:t>
      </w:r>
      <w:proofErr w:type="spellStart"/>
      <w:r w:rsidRPr="00BE11F9">
        <w:t>instituts</w:t>
      </w:r>
      <w:proofErr w:type="spellEnd"/>
      <w:r w:rsidRPr="00BE11F9">
        <w:t xml:space="preserve">,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56515A">
        <w:t xml:space="preserve">laboratorijas </w:t>
      </w:r>
      <w:r w:rsidR="004D2F14">
        <w:t xml:space="preserve">ēkas </w:t>
      </w:r>
      <w:r w:rsidR="0056515A">
        <w:t>būvniecību</w:t>
      </w:r>
      <w:r w:rsidR="0056515A" w:rsidRPr="00BE11F9">
        <w:t xml:space="preserve">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w:t>
      </w:r>
      <w:proofErr w:type="spellStart"/>
      <w:r w:rsidRPr="00BE11F9">
        <w:rPr>
          <w:sz w:val="22"/>
          <w:szCs w:val="22"/>
        </w:rPr>
        <w:t>The</w:t>
      </w:r>
      <w:proofErr w:type="spellEnd"/>
      <w:r w:rsidRPr="00BE11F9">
        <w:rPr>
          <w:sz w:val="22"/>
          <w:szCs w:val="22"/>
        </w:rPr>
        <w:t xml:space="preserve"> ICC </w:t>
      </w:r>
      <w:proofErr w:type="spellStart"/>
      <w:r w:rsidRPr="00BE11F9">
        <w:rPr>
          <w:sz w:val="22"/>
          <w:szCs w:val="22"/>
        </w:rPr>
        <w:t>Uniform</w:t>
      </w:r>
      <w:proofErr w:type="spellEnd"/>
      <w:r w:rsidRPr="00BE11F9">
        <w:rPr>
          <w:sz w:val="22"/>
          <w:szCs w:val="22"/>
        </w:rPr>
        <w:t xml:space="preserve"> </w:t>
      </w:r>
      <w:proofErr w:type="spellStart"/>
      <w:r w:rsidRPr="00BE11F9">
        <w:rPr>
          <w:sz w:val="22"/>
          <w:szCs w:val="22"/>
        </w:rPr>
        <w:t>Rules</w:t>
      </w:r>
      <w:proofErr w:type="spellEnd"/>
      <w:r w:rsidRPr="00BE11F9">
        <w:rPr>
          <w:sz w:val="22"/>
          <w:szCs w:val="22"/>
        </w:rPr>
        <w:t xml:space="preserve"> </w:t>
      </w:r>
      <w:proofErr w:type="spellStart"/>
      <w:r w:rsidRPr="00BE11F9">
        <w:rPr>
          <w:sz w:val="22"/>
          <w:szCs w:val="22"/>
        </w:rPr>
        <w:t>for</w:t>
      </w:r>
      <w:proofErr w:type="spellEnd"/>
      <w:r w:rsidRPr="00BE11F9">
        <w:rPr>
          <w:sz w:val="22"/>
          <w:szCs w:val="22"/>
        </w:rPr>
        <w:t xml:space="preserve"> </w:t>
      </w:r>
      <w:proofErr w:type="spellStart"/>
      <w:r w:rsidRPr="00BE11F9">
        <w:rPr>
          <w:sz w:val="22"/>
          <w:szCs w:val="22"/>
        </w:rPr>
        <w:t>Demand</w:t>
      </w:r>
      <w:proofErr w:type="spellEnd"/>
      <w:r w:rsidRPr="00BE11F9">
        <w:rPr>
          <w:sz w:val="22"/>
          <w:szCs w:val="22"/>
        </w:rPr>
        <w:t xml:space="preserve"> </w:t>
      </w:r>
      <w:proofErr w:type="spellStart"/>
      <w:r w:rsidRPr="00BE11F9">
        <w:rPr>
          <w:sz w:val="22"/>
          <w:szCs w:val="22"/>
        </w:rPr>
        <w:t>Guaranties</w:t>
      </w:r>
      <w:proofErr w:type="spellEnd"/>
      <w:r w:rsidRPr="00BE11F9">
        <w:rPr>
          <w:sz w:val="22"/>
          <w:szCs w:val="22"/>
        </w:rPr>
        <w:t xml:space="preserve">”, ICC </w:t>
      </w:r>
      <w:proofErr w:type="spellStart"/>
      <w:r w:rsidRPr="00BE11F9">
        <w:rPr>
          <w:sz w:val="22"/>
          <w:szCs w:val="22"/>
        </w:rPr>
        <w:t>Publication</w:t>
      </w:r>
      <w:proofErr w:type="spellEnd"/>
      <w:r w:rsidRPr="00BE11F9">
        <w:rPr>
          <w:sz w:val="22"/>
          <w:szCs w:val="22"/>
        </w:rPr>
        <w:t>,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8E0DA3">
      <w:pPr>
        <w:widowControl/>
        <w:numPr>
          <w:ilvl w:val="0"/>
          <w:numId w:val="13"/>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30" w:name="_Toc395111485"/>
      <w:r>
        <w:lastRenderedPageBreak/>
        <w:t>7</w:t>
      </w:r>
      <w:r w:rsidR="00F85FD6" w:rsidRPr="00BE11F9">
        <w:t>. FORMA</w:t>
      </w:r>
      <w:bookmarkEnd w:id="330"/>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31" w:name="_Toc395111486"/>
      <w:r>
        <w:lastRenderedPageBreak/>
        <w:t>8</w:t>
      </w:r>
      <w:r w:rsidR="00D77050" w:rsidRPr="00BE11F9">
        <w:t>. FORMA</w:t>
      </w:r>
      <w:bookmarkEnd w:id="331"/>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Ūdensapgādes un </w:t>
            </w:r>
          </w:p>
          <w:p w:rsidR="00AD6105" w:rsidRPr="00BE11F9" w:rsidRDefault="00AD6105" w:rsidP="00AD6105">
            <w:pPr>
              <w:pStyle w:val="Header"/>
              <w:tabs>
                <w:tab w:val="left" w:pos="720"/>
              </w:tabs>
              <w:snapToGrid w:val="0"/>
            </w:pPr>
            <w:r w:rsidRPr="00BE11F9">
              <w:t xml:space="preserve">kanalizācijas sistēmu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Siltumapgādes un ventilācijas </w:t>
            </w:r>
          </w:p>
          <w:p w:rsidR="00D77050" w:rsidRPr="00BE11F9" w:rsidRDefault="00AD6105" w:rsidP="00AD6105">
            <w:pPr>
              <w:pStyle w:val="Header"/>
              <w:tabs>
                <w:tab w:val="left" w:pos="720"/>
              </w:tabs>
              <w:snapToGrid w:val="0"/>
            </w:pPr>
            <w:r w:rsidRPr="00BE11F9">
              <w:t>sistēmu 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AD6105"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Elektroietaišu izbūves darbu </w:t>
            </w:r>
          </w:p>
          <w:p w:rsidR="00AD6105" w:rsidRPr="00BE11F9" w:rsidRDefault="00AD6105" w:rsidP="00AD6105">
            <w:pPr>
              <w:pStyle w:val="Header"/>
              <w:tabs>
                <w:tab w:val="left" w:pos="720"/>
              </w:tabs>
              <w:snapToGrid w:val="0"/>
            </w:pPr>
            <w:r w:rsidRPr="00BE11F9">
              <w:t>vadītājs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r w:rsidR="00AD6105" w:rsidRPr="00BE11F9" w:rsidTr="00367FBA">
        <w:trPr>
          <w:trHeight w:val="284"/>
        </w:trPr>
        <w:tc>
          <w:tcPr>
            <w:tcW w:w="2041" w:type="dxa"/>
            <w:tcBorders>
              <w:top w:val="single" w:sz="4" w:space="0" w:color="000000"/>
              <w:left w:val="single" w:sz="4" w:space="0" w:color="000000"/>
              <w:bottom w:val="single" w:sz="4" w:space="0" w:color="000000"/>
            </w:tcBorders>
          </w:tcPr>
          <w:p w:rsidR="007B1D5B" w:rsidRPr="00BE11F9" w:rsidRDefault="007B1D5B" w:rsidP="007B1D5B">
            <w:r w:rsidRPr="00BE11F9">
              <w:t xml:space="preserve">Darba aizsardzības </w:t>
            </w:r>
          </w:p>
          <w:p w:rsidR="00AD6105" w:rsidRPr="00BE11F9" w:rsidRDefault="007B1D5B" w:rsidP="007B1D5B">
            <w:r w:rsidRPr="00BE11F9">
              <w:t>koordinators, speciālists</w:t>
            </w:r>
          </w:p>
        </w:tc>
        <w:tc>
          <w:tcPr>
            <w:tcW w:w="1440"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AD6105" w:rsidRPr="00BE11F9" w:rsidRDefault="00AD6105" w:rsidP="00AD6105">
            <w:pPr>
              <w:pStyle w:val="Header"/>
              <w:tabs>
                <w:tab w:val="left" w:pos="720"/>
              </w:tabs>
              <w:snapToGrid w:val="0"/>
              <w:jc w:val="center"/>
            </w:pPr>
          </w:p>
        </w:tc>
      </w:tr>
    </w:tbl>
    <w:p w:rsidR="00D77050" w:rsidRPr="00BE11F9" w:rsidRDefault="00D77050" w:rsidP="00AD6105"/>
    <w:p w:rsidR="001754C5" w:rsidRPr="00BE11F9" w:rsidRDefault="00A55517" w:rsidP="001754C5">
      <w:pPr>
        <w:pStyle w:val="Heading2"/>
        <w:numPr>
          <w:ilvl w:val="0"/>
          <w:numId w:val="0"/>
        </w:numPr>
        <w:jc w:val="center"/>
      </w:pPr>
      <w:r w:rsidRPr="00BE11F9">
        <w:br w:type="page"/>
      </w:r>
      <w:bookmarkStart w:id="332" w:name="_Toc395111487"/>
      <w:r w:rsidR="00754387">
        <w:lastRenderedPageBreak/>
        <w:t>9</w:t>
      </w:r>
      <w:r w:rsidR="001754C5" w:rsidRPr="00BE11F9">
        <w:t>. FORMA</w:t>
      </w:r>
      <w:bookmarkEnd w:id="332"/>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BE11F9" w:rsidRDefault="00221494" w:rsidP="00221494">
            <w:pPr>
              <w:jc w:val="center"/>
              <w:rPr>
                <w:b/>
              </w:rPr>
            </w:pPr>
            <w:r w:rsidRPr="00BE11F9">
              <w:rPr>
                <w:b/>
              </w:rPr>
              <w:t>Veikto būvdarbu īss apraksts</w:t>
            </w:r>
          </w:p>
          <w:p w:rsidR="00221494" w:rsidRPr="00BE11F9" w:rsidRDefault="00221494" w:rsidP="00221494">
            <w:pPr>
              <w:jc w:val="center"/>
            </w:pPr>
            <w:r w:rsidRPr="00BE11F9">
              <w:rPr>
                <w:sz w:val="22"/>
                <w:szCs w:val="22"/>
              </w:rPr>
              <w:t>(iekļaujot būvdarbu platību un ēkas klasifikāciju)</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1B2A9C" w:rsidRPr="00BE11F9" w:rsidRDefault="001754C5" w:rsidP="001B2A9C">
      <w:pPr>
        <w:pStyle w:val="Heading2"/>
        <w:numPr>
          <w:ilvl w:val="0"/>
          <w:numId w:val="0"/>
        </w:numPr>
        <w:jc w:val="center"/>
      </w:pPr>
      <w:r w:rsidRPr="00BE11F9">
        <w:br w:type="page"/>
      </w:r>
      <w:bookmarkStart w:id="333" w:name="_Toc395111488"/>
      <w:r w:rsidR="00754387">
        <w:lastRenderedPageBreak/>
        <w:t>10</w:t>
      </w:r>
      <w:r w:rsidR="001B2A9C" w:rsidRPr="00BE11F9">
        <w:t>. FORMA</w:t>
      </w:r>
      <w:bookmarkEnd w:id="333"/>
    </w:p>
    <w:p w:rsidR="001B2A9C" w:rsidRPr="00BE11F9" w:rsidRDefault="001B2A9C" w:rsidP="001B2A9C"/>
    <w:p w:rsidR="00DB5F67" w:rsidRPr="00BE11F9" w:rsidRDefault="00DB5F67" w:rsidP="001B2A9C"/>
    <w:p w:rsidR="001B2A9C" w:rsidRPr="00BE11F9" w:rsidRDefault="00DB5F67" w:rsidP="00DB5F67">
      <w:pPr>
        <w:jc w:val="center"/>
      </w:pPr>
      <w:r w:rsidRPr="00BE11F9">
        <w:rPr>
          <w:b/>
          <w:sz w:val="28"/>
          <w:szCs w:val="28"/>
        </w:rPr>
        <w:t>Naudas plūsmas grafiks</w:t>
      </w:r>
    </w:p>
    <w:p w:rsidR="001B2A9C" w:rsidRPr="00BE11F9" w:rsidRDefault="001B2A9C" w:rsidP="001B2A9C"/>
    <w:p w:rsidR="001B2A9C" w:rsidRPr="00BE11F9" w:rsidRDefault="001B2A9C" w:rsidP="001B2A9C"/>
    <w:tbl>
      <w:tblPr>
        <w:tblW w:w="5409" w:type="pct"/>
        <w:tblLayout w:type="fixed"/>
        <w:tblCellMar>
          <w:left w:w="0" w:type="dxa"/>
          <w:right w:w="0" w:type="dxa"/>
        </w:tblCellMar>
        <w:tblLook w:val="04A0"/>
      </w:tblPr>
      <w:tblGrid>
        <w:gridCol w:w="708"/>
        <w:gridCol w:w="1982"/>
        <w:gridCol w:w="1173"/>
        <w:gridCol w:w="564"/>
        <w:gridCol w:w="419"/>
        <w:gridCol w:w="439"/>
        <w:gridCol w:w="423"/>
        <w:gridCol w:w="562"/>
        <w:gridCol w:w="447"/>
        <w:gridCol w:w="266"/>
        <w:gridCol w:w="264"/>
        <w:gridCol w:w="423"/>
        <w:gridCol w:w="284"/>
        <w:gridCol w:w="429"/>
        <w:gridCol w:w="288"/>
        <w:gridCol w:w="288"/>
        <w:gridCol w:w="429"/>
        <w:gridCol w:w="407"/>
      </w:tblGrid>
      <w:tr w:rsidR="000625E9" w:rsidRPr="00BE11F9" w:rsidTr="001F595B">
        <w:trPr>
          <w:trHeight w:val="510"/>
        </w:trPr>
        <w:tc>
          <w:tcPr>
            <w:tcW w:w="361" w:type="pct"/>
            <w:vMerge w:val="restart"/>
            <w:tcBorders>
              <w:top w:val="single" w:sz="8" w:space="0" w:color="auto"/>
              <w:left w:val="single" w:sz="8"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Nr. p.k.</w:t>
            </w:r>
          </w:p>
        </w:tc>
        <w:tc>
          <w:tcPr>
            <w:tcW w:w="1011" w:type="pct"/>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Nosaukums</w:t>
            </w:r>
          </w:p>
        </w:tc>
        <w:tc>
          <w:tcPr>
            <w:tcW w:w="3628" w:type="pct"/>
            <w:gridSpan w:val="16"/>
            <w:tcBorders>
              <w:top w:val="single" w:sz="8"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Gads</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32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Kalendāra mēnesis</w:t>
            </w:r>
          </w:p>
        </w:tc>
        <w:tc>
          <w:tcPr>
            <w:tcW w:w="867"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tcBorders>
              <w:top w:val="single" w:sz="4" w:space="0" w:color="auto"/>
              <w:left w:val="nil"/>
              <w:bottom w:val="single" w:sz="4" w:space="0" w:color="auto"/>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vMerge/>
            <w:tcBorders>
              <w:top w:val="single" w:sz="8" w:space="0" w:color="auto"/>
              <w:left w:val="single" w:sz="8"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1011" w:type="pct"/>
            <w:vMerge/>
            <w:tcBorders>
              <w:top w:val="single" w:sz="8" w:space="0" w:color="auto"/>
              <w:left w:val="single" w:sz="4" w:space="0" w:color="auto"/>
              <w:bottom w:val="single" w:sz="8" w:space="0" w:color="000000"/>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59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Nedēļa*</w:t>
            </w:r>
          </w:p>
        </w:tc>
        <w:tc>
          <w:tcPr>
            <w:tcW w:w="28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4"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8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2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6"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5"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8"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47"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19" w:type="pct"/>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209" w:type="pct"/>
            <w:tcBorders>
              <w:top w:val="nil"/>
              <w:left w:val="nil"/>
              <w:bottom w:val="nil"/>
              <w:right w:val="single" w:sz="8"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1</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i/>
                <w:iCs/>
                <w:color w:val="000000"/>
                <w:sz w:val="20"/>
                <w:szCs w:val="20"/>
              </w:rPr>
            </w:pPr>
            <w:r w:rsidRPr="00BE11F9">
              <w:rPr>
                <w:rFonts w:ascii="Arial" w:hAnsi="Arial" w:cs="Arial"/>
                <w:b/>
                <w:bCs/>
                <w:i/>
                <w:iCs/>
                <w:color w:val="000000"/>
                <w:sz w:val="20"/>
                <w:szCs w:val="20"/>
              </w:rPr>
              <w:t>Darbu veids</w:t>
            </w:r>
          </w:p>
        </w:tc>
        <w:tc>
          <w:tcPr>
            <w:tcW w:w="132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867"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15" w:type="pct"/>
            <w:gridSpan w:val="4"/>
            <w:vMerge w:val="restart"/>
            <w:tcBorders>
              <w:top w:val="single" w:sz="8" w:space="0" w:color="auto"/>
              <w:left w:val="single" w:sz="4" w:space="0" w:color="auto"/>
              <w:bottom w:val="single" w:sz="8" w:space="0" w:color="000000"/>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722" w:type="pct"/>
            <w:gridSpan w:val="4"/>
            <w:vMerge w:val="restart"/>
            <w:tcBorders>
              <w:top w:val="single" w:sz="8" w:space="0" w:color="auto"/>
              <w:left w:val="single" w:sz="4" w:space="0" w:color="auto"/>
              <w:bottom w:val="single" w:sz="8" w:space="0" w:color="000000"/>
              <w:right w:val="single" w:sz="8" w:space="0" w:color="000000"/>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r>
      <w:tr w:rsidR="001F595B" w:rsidRPr="00BE11F9" w:rsidTr="001F595B">
        <w:trPr>
          <w:trHeight w:val="510"/>
        </w:trPr>
        <w:tc>
          <w:tcPr>
            <w:tcW w:w="361" w:type="pct"/>
            <w:tcBorders>
              <w:top w:val="nil"/>
              <w:left w:val="single" w:sz="8" w:space="0" w:color="auto"/>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2</w:t>
            </w:r>
          </w:p>
        </w:tc>
        <w:tc>
          <w:tcPr>
            <w:tcW w:w="1011" w:type="pct"/>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4"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r w:rsidR="001F595B" w:rsidRPr="00BE11F9" w:rsidTr="001F595B">
        <w:trPr>
          <w:trHeight w:val="510"/>
        </w:trPr>
        <w:tc>
          <w:tcPr>
            <w:tcW w:w="361" w:type="pct"/>
            <w:tcBorders>
              <w:top w:val="nil"/>
              <w:left w:val="single" w:sz="8" w:space="0" w:color="auto"/>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3</w:t>
            </w:r>
          </w:p>
        </w:tc>
        <w:tc>
          <w:tcPr>
            <w:tcW w:w="1011" w:type="pct"/>
            <w:tcBorders>
              <w:top w:val="nil"/>
              <w:left w:val="nil"/>
              <w:bottom w:val="single" w:sz="8" w:space="0" w:color="auto"/>
              <w:right w:val="single" w:sz="4" w:space="0" w:color="auto"/>
            </w:tcBorders>
            <w:shd w:val="clear" w:color="auto" w:fill="auto"/>
            <w:noWrap/>
            <w:tcMar>
              <w:top w:w="14" w:type="dxa"/>
              <w:left w:w="14" w:type="dxa"/>
              <w:bottom w:w="0" w:type="dxa"/>
              <w:right w:w="14" w:type="dxa"/>
            </w:tcMar>
            <w:vAlign w:val="center"/>
            <w:hideMark/>
          </w:tcPr>
          <w:p w:rsidR="000625E9" w:rsidRPr="00BE11F9" w:rsidRDefault="000625E9">
            <w:pPr>
              <w:jc w:val="center"/>
              <w:rPr>
                <w:rFonts w:ascii="Arial" w:hAnsi="Arial" w:cs="Arial"/>
                <w:b/>
                <w:bCs/>
                <w:color w:val="000000"/>
                <w:sz w:val="20"/>
                <w:szCs w:val="20"/>
              </w:rPr>
            </w:pPr>
            <w:r w:rsidRPr="00BE11F9">
              <w:rPr>
                <w:rFonts w:ascii="Arial" w:hAnsi="Arial" w:cs="Arial"/>
                <w:b/>
                <w:bCs/>
                <w:color w:val="000000"/>
                <w:sz w:val="20"/>
                <w:szCs w:val="20"/>
              </w:rPr>
              <w:t> </w:t>
            </w:r>
          </w:p>
        </w:tc>
        <w:tc>
          <w:tcPr>
            <w:tcW w:w="132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867"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15"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c>
          <w:tcPr>
            <w:tcW w:w="722" w:type="pct"/>
            <w:gridSpan w:val="4"/>
            <w:vMerge/>
            <w:tcBorders>
              <w:top w:val="nil"/>
              <w:left w:val="nil"/>
              <w:bottom w:val="single" w:sz="8" w:space="0" w:color="auto"/>
              <w:right w:val="single" w:sz="4" w:space="0" w:color="auto"/>
            </w:tcBorders>
            <w:vAlign w:val="center"/>
            <w:hideMark/>
          </w:tcPr>
          <w:p w:rsidR="000625E9" w:rsidRPr="00BE11F9" w:rsidRDefault="000625E9">
            <w:pPr>
              <w:rPr>
                <w:rFonts w:ascii="Arial" w:hAnsi="Arial" w:cs="Arial"/>
                <w:b/>
                <w:bCs/>
                <w:color w:val="000000"/>
                <w:sz w:val="20"/>
                <w:szCs w:val="20"/>
              </w:rPr>
            </w:pPr>
          </w:p>
        </w:tc>
      </w:tr>
    </w:tbl>
    <w:p w:rsidR="001F595B" w:rsidRPr="00BE11F9" w:rsidRDefault="001F595B">
      <w:pPr>
        <w:widowControl/>
        <w:spacing w:after="200" w:line="276" w:lineRule="auto"/>
      </w:pPr>
      <w:r w:rsidRPr="00BE11F9">
        <w:t>*Nedēļas no līguma parakstīšanas brīža</w:t>
      </w:r>
    </w:p>
    <w:p w:rsidR="001F595B" w:rsidRPr="00BE11F9" w:rsidRDefault="001F595B">
      <w:pPr>
        <w:widowControl/>
        <w:spacing w:after="200" w:line="276" w:lineRule="auto"/>
      </w:pPr>
    </w:p>
    <w:p w:rsidR="001F595B" w:rsidRPr="00BE11F9" w:rsidRDefault="001F595B" w:rsidP="001F595B">
      <w:pPr>
        <w:widowControl/>
        <w:jc w:val="both"/>
      </w:pPr>
      <w:r w:rsidRPr="00BE11F9">
        <w:t xml:space="preserve">Naudas plūsmas grafiks mēnešos saskaņā ar Būvdarbu izpildes grafikā norādītajiem darbu veidiem. </w:t>
      </w:r>
    </w:p>
    <w:p w:rsidR="001F595B" w:rsidRPr="00BE11F9" w:rsidRDefault="001F595B" w:rsidP="001F595B">
      <w:pPr>
        <w:widowControl/>
        <w:jc w:val="both"/>
      </w:pPr>
      <w:r w:rsidRPr="00BE11F9">
        <w:t xml:space="preserve">Grafikā norādīt: </w:t>
      </w:r>
    </w:p>
    <w:p w:rsidR="001F595B" w:rsidRPr="00BE11F9" w:rsidRDefault="001F595B" w:rsidP="008E0DA3">
      <w:pPr>
        <w:pStyle w:val="ListParagraph"/>
        <w:widowControl/>
        <w:numPr>
          <w:ilvl w:val="0"/>
          <w:numId w:val="11"/>
        </w:numPr>
        <w:jc w:val="both"/>
      </w:pPr>
      <w:r w:rsidRPr="00BE11F9">
        <w:t xml:space="preserve">izpildi kopā pa mēnešiem bez un ar PVN; </w:t>
      </w:r>
    </w:p>
    <w:p w:rsidR="001F595B" w:rsidRPr="00BE11F9" w:rsidRDefault="001F595B" w:rsidP="008E0DA3">
      <w:pPr>
        <w:pStyle w:val="ListParagraph"/>
        <w:widowControl/>
        <w:numPr>
          <w:ilvl w:val="0"/>
          <w:numId w:val="11"/>
        </w:numPr>
        <w:jc w:val="both"/>
      </w:pPr>
      <w:r w:rsidRPr="00BE11F9">
        <w:t xml:space="preserve">darbu izpildi pa mēnešiem bez un ar PVN; </w:t>
      </w:r>
    </w:p>
    <w:p w:rsidR="001F595B" w:rsidRPr="00BE11F9" w:rsidRDefault="001F595B" w:rsidP="008E0DA3">
      <w:pPr>
        <w:pStyle w:val="ListParagraph"/>
        <w:widowControl/>
        <w:numPr>
          <w:ilvl w:val="0"/>
          <w:numId w:val="11"/>
        </w:numPr>
        <w:jc w:val="both"/>
      </w:pPr>
      <w:r w:rsidRPr="00BE11F9">
        <w:t xml:space="preserve">avansa maksājumu bez un ar PVN; </w:t>
      </w:r>
    </w:p>
    <w:p w:rsidR="001F595B" w:rsidRPr="00BE11F9" w:rsidRDefault="001F595B" w:rsidP="008E0DA3">
      <w:pPr>
        <w:pStyle w:val="ListParagraph"/>
        <w:widowControl/>
        <w:numPr>
          <w:ilvl w:val="0"/>
          <w:numId w:val="11"/>
        </w:numPr>
        <w:jc w:val="both"/>
      </w:pPr>
      <w:r w:rsidRPr="00BE11F9">
        <w:t xml:space="preserve">ieturējumus avansa maksājuma dzēšanai bez un ar PVN; </w:t>
      </w:r>
    </w:p>
    <w:p w:rsidR="001F595B" w:rsidRPr="00BE11F9" w:rsidRDefault="001F595B" w:rsidP="008E0DA3">
      <w:pPr>
        <w:pStyle w:val="ListParagraph"/>
        <w:widowControl/>
        <w:numPr>
          <w:ilvl w:val="0"/>
          <w:numId w:val="11"/>
        </w:numPr>
        <w:jc w:val="both"/>
      </w:pPr>
      <w:r w:rsidRPr="00BE11F9">
        <w:t>garantijas laika ieturējumus bez un ar PVN;</w:t>
      </w:r>
    </w:p>
    <w:p w:rsidR="001F595B" w:rsidRPr="00BE11F9" w:rsidRDefault="001F595B" w:rsidP="008E0DA3">
      <w:pPr>
        <w:pStyle w:val="ListParagraph"/>
        <w:widowControl/>
        <w:numPr>
          <w:ilvl w:val="0"/>
          <w:numId w:val="11"/>
        </w:numPr>
        <w:jc w:val="both"/>
      </w:pPr>
      <w:r w:rsidRPr="00BE11F9">
        <w:t>maksājumu par izpildītajiem darbiem bez un ar PVN.</w:t>
      </w:r>
    </w:p>
    <w:p w:rsidR="00A55517" w:rsidRDefault="00A55517" w:rsidP="00EC18C3"/>
    <w:p w:rsidR="00A753A9" w:rsidRPr="002D5876" w:rsidRDefault="00A753A9" w:rsidP="00EC18C3"/>
    <w:sectPr w:rsidR="00A753A9" w:rsidRPr="002D5876" w:rsidSect="00D774C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53" w:rsidRDefault="00522553" w:rsidP="00A70E2F">
      <w:r>
        <w:separator/>
      </w:r>
    </w:p>
  </w:endnote>
  <w:endnote w:type="continuationSeparator" w:id="0">
    <w:p w:rsidR="00522553" w:rsidRDefault="00522553" w:rsidP="00A7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charset w:val="02"/>
    <w:family w:val="auto"/>
    <w:pitch w:val="variable"/>
    <w:sig w:usb0="00000000" w:usb1="00000000" w:usb2="0001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Default="0052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553" w:rsidRDefault="00522553">
    <w:pPr>
      <w:pStyle w:val="Footer"/>
      <w:ind w:right="360"/>
    </w:pPr>
  </w:p>
  <w:p w:rsidR="00522553" w:rsidRDefault="005225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Default="00522553" w:rsidP="007F4D8E">
    <w:pPr>
      <w:pStyle w:val="Footer"/>
      <w:pBdr>
        <w:top w:val="single" w:sz="4" w:space="1" w:color="auto"/>
      </w:pBdr>
      <w:jc w:val="center"/>
    </w:pPr>
    <w:fldSimple w:instr=" PAGE   \* MERGEFORMAT ">
      <w:r w:rsidR="00F85BCF">
        <w:rPr>
          <w:noProof/>
        </w:rPr>
        <w:t>23</w:t>
      </w:r>
    </w:fldSimple>
  </w:p>
  <w:p w:rsidR="00522553" w:rsidRDefault="005225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53" w:rsidRDefault="00522553" w:rsidP="00A70E2F">
      <w:r>
        <w:separator/>
      </w:r>
    </w:p>
  </w:footnote>
  <w:footnote w:type="continuationSeparator" w:id="0">
    <w:p w:rsidR="00522553" w:rsidRDefault="00522553"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53" w:rsidRPr="004754F0" w:rsidRDefault="00522553" w:rsidP="007F4D8E">
    <w:pPr>
      <w:jc w:val="center"/>
      <w:rPr>
        <w:sz w:val="20"/>
        <w:szCs w:val="20"/>
      </w:rPr>
    </w:pPr>
    <w:r>
      <w:rPr>
        <w:sz w:val="20"/>
        <w:szCs w:val="20"/>
      </w:rPr>
      <w:t>Atklāta konkursa OSI 2015/15</w:t>
    </w:r>
    <w:r w:rsidRPr="005A6720">
      <w:rPr>
        <w:sz w:val="20"/>
        <w:szCs w:val="20"/>
      </w:rPr>
      <w:t xml:space="preserve"> AK ERAF nolikums</w:t>
    </w:r>
  </w:p>
  <w:p w:rsidR="00522553" w:rsidRPr="00B949D0" w:rsidRDefault="00522553" w:rsidP="007F4D8E">
    <w:pPr>
      <w:pBdr>
        <w:bottom w:val="single" w:sz="4" w:space="1" w:color="auto"/>
      </w:pBdr>
      <w:ind w:right="-46"/>
      <w:jc w:val="center"/>
      <w:rPr>
        <w:b/>
        <w:sz w:val="16"/>
        <w:szCs w:val="16"/>
        <w:lang w:eastAsia="lv-LV"/>
      </w:rPr>
    </w:pPr>
  </w:p>
  <w:p w:rsidR="00522553" w:rsidRDefault="00522553">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5389E"/>
    <w:multiLevelType w:val="hybridMultilevel"/>
    <w:tmpl w:val="AC00E8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F65978"/>
    <w:multiLevelType w:val="hybridMultilevel"/>
    <w:tmpl w:val="933CE74E"/>
    <w:lvl w:ilvl="0" w:tplc="B3A4496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lvl>
    <w:lvl w:ilvl="2" w:tplc="5914C03E">
      <w:start w:val="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F4051"/>
    <w:multiLevelType w:val="hybridMultilevel"/>
    <w:tmpl w:val="353EE1C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22094F"/>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54243B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A7A7167"/>
    <w:multiLevelType w:val="hybridMultilevel"/>
    <w:tmpl w:val="B8FC2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5">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242B4DFB"/>
    <w:multiLevelType w:val="hybridMultilevel"/>
    <w:tmpl w:val="4E22E7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EA49B6"/>
    <w:multiLevelType w:val="hybridMultilevel"/>
    <w:tmpl w:val="FD5AF328"/>
    <w:lvl w:ilvl="0" w:tplc="9D08B406">
      <w:start w:val="1"/>
      <w:numFmt w:val="decimal"/>
      <w:lvlText w:val="%1)"/>
      <w:lvlJc w:val="left"/>
      <w:pPr>
        <w:tabs>
          <w:tab w:val="num" w:pos="1069"/>
        </w:tabs>
        <w:ind w:left="1069" w:hanging="360"/>
      </w:pPr>
      <w:rPr>
        <w:rFonts w:hint="default"/>
      </w:rPr>
    </w:lvl>
    <w:lvl w:ilvl="1" w:tplc="04260019">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9">
    <w:nsid w:val="2B685EE5"/>
    <w:multiLevelType w:val="hybridMultilevel"/>
    <w:tmpl w:val="97CA8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458D8"/>
    <w:multiLevelType w:val="hybridMultilevel"/>
    <w:tmpl w:val="46B044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16533"/>
    <w:multiLevelType w:val="hybridMultilevel"/>
    <w:tmpl w:val="3072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B1950"/>
    <w:multiLevelType w:val="hybridMultilevel"/>
    <w:tmpl w:val="7EAAB490"/>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F230AE"/>
    <w:multiLevelType w:val="hybridMultilevel"/>
    <w:tmpl w:val="E244DA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E69DD"/>
    <w:multiLevelType w:val="multilevel"/>
    <w:tmpl w:val="5B2AC2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7">
    <w:nsid w:val="3B6F4453"/>
    <w:multiLevelType w:val="hybridMultilevel"/>
    <w:tmpl w:val="B0345D9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3E75452C"/>
    <w:multiLevelType w:val="hybridMultilevel"/>
    <w:tmpl w:val="E1F284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09D0FD2"/>
    <w:multiLevelType w:val="hybridMultilevel"/>
    <w:tmpl w:val="50F08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5A392C"/>
    <w:multiLevelType w:val="hybridMultilevel"/>
    <w:tmpl w:val="26029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2B4177"/>
    <w:multiLevelType w:val="hybridMultilevel"/>
    <w:tmpl w:val="792C30E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B418D0"/>
    <w:multiLevelType w:val="hybridMultilevel"/>
    <w:tmpl w:val="2EB2B2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442D61"/>
    <w:multiLevelType w:val="hybridMultilevel"/>
    <w:tmpl w:val="3F4E09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855306"/>
    <w:multiLevelType w:val="hybridMultilevel"/>
    <w:tmpl w:val="BEC416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8">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74539C"/>
    <w:multiLevelType w:val="hybridMultilevel"/>
    <w:tmpl w:val="A77E1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F0505C9"/>
    <w:multiLevelType w:val="hybridMultilevel"/>
    <w:tmpl w:val="2FE4843A"/>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1">
    <w:nsid w:val="604B6EBB"/>
    <w:multiLevelType w:val="hybridMultilevel"/>
    <w:tmpl w:val="44AE5860"/>
    <w:lvl w:ilvl="0" w:tplc="0426000D">
      <w:start w:val="1"/>
      <w:numFmt w:val="bullet"/>
      <w:lvlText w:val=""/>
      <w:lvlJc w:val="left"/>
      <w:pPr>
        <w:ind w:left="1440" w:hanging="360"/>
      </w:pPr>
      <w:rPr>
        <w:rFonts w:ascii="Wingdings" w:hAnsi="Wingdings" w:hint="default"/>
      </w:rPr>
    </w:lvl>
    <w:lvl w:ilvl="1" w:tplc="CECA9300">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nsid w:val="640F7255"/>
    <w:multiLevelType w:val="hybridMultilevel"/>
    <w:tmpl w:val="FA9E0E4E"/>
    <w:lvl w:ilvl="0" w:tplc="0409000F">
      <w:start w:val="1"/>
      <w:numFmt w:val="decimal"/>
      <w:lvlText w:val="%1."/>
      <w:lvlJc w:val="left"/>
      <w:pPr>
        <w:tabs>
          <w:tab w:val="num" w:pos="720"/>
        </w:tabs>
        <w:ind w:left="72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D92500"/>
    <w:multiLevelType w:val="hybridMultilevel"/>
    <w:tmpl w:val="54C458A0"/>
    <w:lvl w:ilvl="0" w:tplc="B3A44966">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166C88"/>
    <w:multiLevelType w:val="hybridMultilevel"/>
    <w:tmpl w:val="ECA05BAC"/>
    <w:lvl w:ilvl="0" w:tplc="0426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BDC29BD"/>
    <w:multiLevelType w:val="hybridMultilevel"/>
    <w:tmpl w:val="08BA1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331BD5"/>
    <w:multiLevelType w:val="hybridMultilevel"/>
    <w:tmpl w:val="DFEC23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6DCF7B56"/>
    <w:multiLevelType w:val="hybridMultilevel"/>
    <w:tmpl w:val="FF6437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DA43D6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49">
    <w:nsid w:val="78A4760D"/>
    <w:multiLevelType w:val="hybridMultilevel"/>
    <w:tmpl w:val="3AF2C8E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4"/>
  </w:num>
  <w:num w:numId="3">
    <w:abstractNumId w:val="46"/>
  </w:num>
  <w:num w:numId="4">
    <w:abstractNumId w:val="16"/>
  </w:num>
  <w:num w:numId="5">
    <w:abstractNumId w:val="4"/>
  </w:num>
  <w:num w:numId="6">
    <w:abstractNumId w:val="6"/>
  </w:num>
  <w:num w:numId="7">
    <w:abstractNumId w:val="8"/>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4"/>
  </w:num>
  <w:num w:numId="12">
    <w:abstractNumId w:val="18"/>
  </w:num>
  <w:num w:numId="13">
    <w:abstractNumId w:val="26"/>
  </w:num>
  <w:num w:numId="14">
    <w:abstractNumId w:val="38"/>
  </w:num>
  <w:num w:numId="15">
    <w:abstractNumId w:val="48"/>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1"/>
  </w:num>
  <w:num w:numId="19">
    <w:abstractNumId w:val="17"/>
  </w:num>
  <w:num w:numId="20">
    <w:abstractNumId w:val="11"/>
  </w:num>
  <w:num w:numId="21">
    <w:abstractNumId w:val="29"/>
  </w:num>
  <w:num w:numId="22">
    <w:abstractNumId w:val="39"/>
  </w:num>
  <w:num w:numId="23">
    <w:abstractNumId w:val="5"/>
  </w:num>
  <w:num w:numId="24">
    <w:abstractNumId w:val="49"/>
  </w:num>
  <w:num w:numId="25">
    <w:abstractNumId w:val="30"/>
  </w:num>
  <w:num w:numId="26">
    <w:abstractNumId w:val="21"/>
  </w:num>
  <w:num w:numId="27">
    <w:abstractNumId w:val="25"/>
  </w:num>
  <w:num w:numId="28">
    <w:abstractNumId w:val="10"/>
  </w:num>
  <w:num w:numId="29">
    <w:abstractNumId w:val="45"/>
  </w:num>
  <w:num w:numId="30">
    <w:abstractNumId w:val="42"/>
  </w:num>
  <w:num w:numId="31">
    <w:abstractNumId w:val="22"/>
  </w:num>
  <w:num w:numId="32">
    <w:abstractNumId w:val="15"/>
  </w:num>
  <w:num w:numId="33">
    <w:abstractNumId w:val="33"/>
  </w:num>
  <w:num w:numId="34">
    <w:abstractNumId w:val="7"/>
  </w:num>
  <w:num w:numId="35">
    <w:abstractNumId w:val="43"/>
  </w:num>
  <w:num w:numId="36">
    <w:abstractNumId w:val="2"/>
  </w:num>
  <w:num w:numId="37">
    <w:abstractNumId w:val="19"/>
  </w:num>
  <w:num w:numId="38">
    <w:abstractNumId w:val="36"/>
  </w:num>
  <w:num w:numId="39">
    <w:abstractNumId w:val="35"/>
  </w:num>
  <w:num w:numId="40">
    <w:abstractNumId w:val="20"/>
  </w:num>
  <w:num w:numId="41">
    <w:abstractNumId w:val="32"/>
  </w:num>
  <w:num w:numId="42">
    <w:abstractNumId w:val="47"/>
  </w:num>
  <w:num w:numId="43">
    <w:abstractNumId w:val="13"/>
  </w:num>
  <w:num w:numId="44">
    <w:abstractNumId w:val="24"/>
  </w:num>
  <w:num w:numId="45">
    <w:abstractNumId w:val="40"/>
  </w:num>
  <w:num w:numId="46">
    <w:abstractNumId w:val="27"/>
  </w:num>
  <w:num w:numId="47">
    <w:abstractNumId w:val="41"/>
  </w:num>
  <w:num w:numId="48">
    <w:abstractNumId w:val="34"/>
  </w:num>
  <w:num w:numId="49">
    <w:abstractNumId w:val="48"/>
    <w:lvlOverride w:ilvl="0">
      <w:startOverride w:val="3"/>
    </w:lvlOverride>
    <w:lvlOverride w:ilvl="1">
      <w:startOverride w:val="8"/>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None" w15:userId="Dace Kark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827B65"/>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7B0"/>
    <w:rsid w:val="000321B1"/>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7A3"/>
    <w:rsid w:val="000F09E8"/>
    <w:rsid w:val="000F0D4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30BA7"/>
    <w:rsid w:val="00130D67"/>
    <w:rsid w:val="00130E9E"/>
    <w:rsid w:val="00132CE5"/>
    <w:rsid w:val="00143008"/>
    <w:rsid w:val="00143F7B"/>
    <w:rsid w:val="001467D7"/>
    <w:rsid w:val="00147948"/>
    <w:rsid w:val="00152EA7"/>
    <w:rsid w:val="0015334E"/>
    <w:rsid w:val="0015377F"/>
    <w:rsid w:val="00153BBE"/>
    <w:rsid w:val="00156AC6"/>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4519"/>
    <w:rsid w:val="00254674"/>
    <w:rsid w:val="00254707"/>
    <w:rsid w:val="0025753F"/>
    <w:rsid w:val="00257B94"/>
    <w:rsid w:val="0026231E"/>
    <w:rsid w:val="002658D3"/>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6F09"/>
    <w:rsid w:val="002B6F1B"/>
    <w:rsid w:val="002B7500"/>
    <w:rsid w:val="002C026E"/>
    <w:rsid w:val="002C6F95"/>
    <w:rsid w:val="002C7EB7"/>
    <w:rsid w:val="002D1365"/>
    <w:rsid w:val="002D3556"/>
    <w:rsid w:val="002D4134"/>
    <w:rsid w:val="002D4D9C"/>
    <w:rsid w:val="002D532A"/>
    <w:rsid w:val="002D5876"/>
    <w:rsid w:val="002D7201"/>
    <w:rsid w:val="002E01C5"/>
    <w:rsid w:val="002E2081"/>
    <w:rsid w:val="002E28CE"/>
    <w:rsid w:val="002E5789"/>
    <w:rsid w:val="002E6B21"/>
    <w:rsid w:val="002E7448"/>
    <w:rsid w:val="002E7D15"/>
    <w:rsid w:val="002F26E0"/>
    <w:rsid w:val="002F2B1D"/>
    <w:rsid w:val="002F5691"/>
    <w:rsid w:val="002F667D"/>
    <w:rsid w:val="002F673F"/>
    <w:rsid w:val="002F67DC"/>
    <w:rsid w:val="0030542C"/>
    <w:rsid w:val="0030786A"/>
    <w:rsid w:val="00313AFA"/>
    <w:rsid w:val="00313CAE"/>
    <w:rsid w:val="00315719"/>
    <w:rsid w:val="0031651A"/>
    <w:rsid w:val="00316548"/>
    <w:rsid w:val="00317808"/>
    <w:rsid w:val="00317A92"/>
    <w:rsid w:val="003219FC"/>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505A"/>
    <w:rsid w:val="0035554F"/>
    <w:rsid w:val="003568AD"/>
    <w:rsid w:val="00356C52"/>
    <w:rsid w:val="00357C7A"/>
    <w:rsid w:val="00360346"/>
    <w:rsid w:val="003607E8"/>
    <w:rsid w:val="0036213E"/>
    <w:rsid w:val="003646DC"/>
    <w:rsid w:val="003647E6"/>
    <w:rsid w:val="003647F1"/>
    <w:rsid w:val="0036529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574F"/>
    <w:rsid w:val="003B288B"/>
    <w:rsid w:val="003B4BE4"/>
    <w:rsid w:val="003B6B1B"/>
    <w:rsid w:val="003B766F"/>
    <w:rsid w:val="003B7B25"/>
    <w:rsid w:val="003B7E8E"/>
    <w:rsid w:val="003C1A66"/>
    <w:rsid w:val="003C2CA1"/>
    <w:rsid w:val="003C395E"/>
    <w:rsid w:val="003C5A4C"/>
    <w:rsid w:val="003D3D81"/>
    <w:rsid w:val="003D3F79"/>
    <w:rsid w:val="003D7003"/>
    <w:rsid w:val="003F1060"/>
    <w:rsid w:val="003F175B"/>
    <w:rsid w:val="003F700E"/>
    <w:rsid w:val="003F7AE1"/>
    <w:rsid w:val="00400ADE"/>
    <w:rsid w:val="00401286"/>
    <w:rsid w:val="00401C63"/>
    <w:rsid w:val="00406144"/>
    <w:rsid w:val="00406886"/>
    <w:rsid w:val="00410B95"/>
    <w:rsid w:val="0041213B"/>
    <w:rsid w:val="00412C74"/>
    <w:rsid w:val="004142EB"/>
    <w:rsid w:val="0041778F"/>
    <w:rsid w:val="00420F08"/>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C01F7"/>
    <w:rsid w:val="004D0A00"/>
    <w:rsid w:val="004D12DC"/>
    <w:rsid w:val="004D15D6"/>
    <w:rsid w:val="004D2F14"/>
    <w:rsid w:val="004D4E9E"/>
    <w:rsid w:val="004D7FA2"/>
    <w:rsid w:val="004E1CFF"/>
    <w:rsid w:val="004E4BEB"/>
    <w:rsid w:val="004E74EB"/>
    <w:rsid w:val="004E782D"/>
    <w:rsid w:val="004F0132"/>
    <w:rsid w:val="004F0822"/>
    <w:rsid w:val="004F0CF0"/>
    <w:rsid w:val="004F3238"/>
    <w:rsid w:val="00501084"/>
    <w:rsid w:val="005038AA"/>
    <w:rsid w:val="005038DF"/>
    <w:rsid w:val="00504143"/>
    <w:rsid w:val="0050604A"/>
    <w:rsid w:val="00510B90"/>
    <w:rsid w:val="00512A8B"/>
    <w:rsid w:val="0051609B"/>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41277"/>
    <w:rsid w:val="0054554A"/>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D1230"/>
    <w:rsid w:val="005D12AB"/>
    <w:rsid w:val="005D28A9"/>
    <w:rsid w:val="005D35AD"/>
    <w:rsid w:val="005D6D90"/>
    <w:rsid w:val="005E0DB5"/>
    <w:rsid w:val="005E263D"/>
    <w:rsid w:val="005E4A3A"/>
    <w:rsid w:val="005E6B04"/>
    <w:rsid w:val="005E72D6"/>
    <w:rsid w:val="005E7AF4"/>
    <w:rsid w:val="005E7E6A"/>
    <w:rsid w:val="005F076A"/>
    <w:rsid w:val="005F3AF1"/>
    <w:rsid w:val="005F4124"/>
    <w:rsid w:val="005F47FD"/>
    <w:rsid w:val="005F5425"/>
    <w:rsid w:val="005F6622"/>
    <w:rsid w:val="00601FF1"/>
    <w:rsid w:val="00606F93"/>
    <w:rsid w:val="006071DE"/>
    <w:rsid w:val="00610266"/>
    <w:rsid w:val="006155D5"/>
    <w:rsid w:val="00616833"/>
    <w:rsid w:val="006171F2"/>
    <w:rsid w:val="0061730F"/>
    <w:rsid w:val="00621C1E"/>
    <w:rsid w:val="00624212"/>
    <w:rsid w:val="006247E1"/>
    <w:rsid w:val="00624BCA"/>
    <w:rsid w:val="00627ED6"/>
    <w:rsid w:val="00631821"/>
    <w:rsid w:val="00642847"/>
    <w:rsid w:val="0064418E"/>
    <w:rsid w:val="00646726"/>
    <w:rsid w:val="0064764B"/>
    <w:rsid w:val="00647D83"/>
    <w:rsid w:val="0065160E"/>
    <w:rsid w:val="00656E6B"/>
    <w:rsid w:val="00664138"/>
    <w:rsid w:val="00665AD6"/>
    <w:rsid w:val="00670392"/>
    <w:rsid w:val="00671DBB"/>
    <w:rsid w:val="00675298"/>
    <w:rsid w:val="0067648B"/>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3955"/>
    <w:rsid w:val="006E0067"/>
    <w:rsid w:val="006E28CF"/>
    <w:rsid w:val="006E38F4"/>
    <w:rsid w:val="006E3D78"/>
    <w:rsid w:val="006E59C3"/>
    <w:rsid w:val="006E6DFC"/>
    <w:rsid w:val="006E7556"/>
    <w:rsid w:val="006F0388"/>
    <w:rsid w:val="006F1464"/>
    <w:rsid w:val="006F2E85"/>
    <w:rsid w:val="006F421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60B1"/>
    <w:rsid w:val="00726185"/>
    <w:rsid w:val="007263BB"/>
    <w:rsid w:val="00726BA9"/>
    <w:rsid w:val="00727EF2"/>
    <w:rsid w:val="00731193"/>
    <w:rsid w:val="00731F7C"/>
    <w:rsid w:val="007340C2"/>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56DA"/>
    <w:rsid w:val="007B6088"/>
    <w:rsid w:val="007B61F8"/>
    <w:rsid w:val="007B7202"/>
    <w:rsid w:val="007C02E3"/>
    <w:rsid w:val="007C1D44"/>
    <w:rsid w:val="007C257A"/>
    <w:rsid w:val="007C4E41"/>
    <w:rsid w:val="007C75FE"/>
    <w:rsid w:val="007D0BD9"/>
    <w:rsid w:val="007D1757"/>
    <w:rsid w:val="007D23B5"/>
    <w:rsid w:val="007D4DF8"/>
    <w:rsid w:val="007D77EE"/>
    <w:rsid w:val="007E00EC"/>
    <w:rsid w:val="007E0591"/>
    <w:rsid w:val="007E1C66"/>
    <w:rsid w:val="007E3564"/>
    <w:rsid w:val="007E480A"/>
    <w:rsid w:val="007E7FA8"/>
    <w:rsid w:val="007F13B4"/>
    <w:rsid w:val="007F2CF3"/>
    <w:rsid w:val="007F3312"/>
    <w:rsid w:val="007F4D8E"/>
    <w:rsid w:val="007F555E"/>
    <w:rsid w:val="007F69B2"/>
    <w:rsid w:val="00800296"/>
    <w:rsid w:val="008017B9"/>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340F"/>
    <w:rsid w:val="008470F3"/>
    <w:rsid w:val="00850554"/>
    <w:rsid w:val="00850933"/>
    <w:rsid w:val="00850E9C"/>
    <w:rsid w:val="00853F71"/>
    <w:rsid w:val="008560A2"/>
    <w:rsid w:val="00860C8F"/>
    <w:rsid w:val="008615FE"/>
    <w:rsid w:val="00861646"/>
    <w:rsid w:val="00862229"/>
    <w:rsid w:val="00862FF7"/>
    <w:rsid w:val="00865B1E"/>
    <w:rsid w:val="00870589"/>
    <w:rsid w:val="00872865"/>
    <w:rsid w:val="008767AB"/>
    <w:rsid w:val="00881CC4"/>
    <w:rsid w:val="0088212B"/>
    <w:rsid w:val="008854BF"/>
    <w:rsid w:val="0089252E"/>
    <w:rsid w:val="008926DD"/>
    <w:rsid w:val="00893015"/>
    <w:rsid w:val="00894329"/>
    <w:rsid w:val="008954B1"/>
    <w:rsid w:val="0089564D"/>
    <w:rsid w:val="00896613"/>
    <w:rsid w:val="00896AA1"/>
    <w:rsid w:val="008970D6"/>
    <w:rsid w:val="00897634"/>
    <w:rsid w:val="008A71DF"/>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21626"/>
    <w:rsid w:val="009220D6"/>
    <w:rsid w:val="00922606"/>
    <w:rsid w:val="00923D6D"/>
    <w:rsid w:val="0092406B"/>
    <w:rsid w:val="00924ABA"/>
    <w:rsid w:val="00924C8C"/>
    <w:rsid w:val="009256E3"/>
    <w:rsid w:val="009273E3"/>
    <w:rsid w:val="00927BEF"/>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D0359"/>
    <w:rsid w:val="009D3FEB"/>
    <w:rsid w:val="009E1418"/>
    <w:rsid w:val="009E197F"/>
    <w:rsid w:val="009E37A4"/>
    <w:rsid w:val="009E3FCC"/>
    <w:rsid w:val="009F1B05"/>
    <w:rsid w:val="009F3557"/>
    <w:rsid w:val="009F42BC"/>
    <w:rsid w:val="009F59AD"/>
    <w:rsid w:val="009F6343"/>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3CAC"/>
    <w:rsid w:val="00A33DFA"/>
    <w:rsid w:val="00A34B8D"/>
    <w:rsid w:val="00A36C06"/>
    <w:rsid w:val="00A42D1F"/>
    <w:rsid w:val="00A42D42"/>
    <w:rsid w:val="00A43D41"/>
    <w:rsid w:val="00A44EC4"/>
    <w:rsid w:val="00A46D44"/>
    <w:rsid w:val="00A51C43"/>
    <w:rsid w:val="00A55517"/>
    <w:rsid w:val="00A572AF"/>
    <w:rsid w:val="00A61E5C"/>
    <w:rsid w:val="00A62B07"/>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20BA8"/>
    <w:rsid w:val="00B20CB3"/>
    <w:rsid w:val="00B22FF7"/>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BE5"/>
    <w:rsid w:val="00B553A0"/>
    <w:rsid w:val="00B57CD3"/>
    <w:rsid w:val="00B60B88"/>
    <w:rsid w:val="00B60F29"/>
    <w:rsid w:val="00B62F8C"/>
    <w:rsid w:val="00B633B7"/>
    <w:rsid w:val="00B63B91"/>
    <w:rsid w:val="00B64BC4"/>
    <w:rsid w:val="00B64DD5"/>
    <w:rsid w:val="00B667D3"/>
    <w:rsid w:val="00B674C8"/>
    <w:rsid w:val="00B734D1"/>
    <w:rsid w:val="00B74806"/>
    <w:rsid w:val="00B75781"/>
    <w:rsid w:val="00B75EE0"/>
    <w:rsid w:val="00B80BF0"/>
    <w:rsid w:val="00B81224"/>
    <w:rsid w:val="00B81301"/>
    <w:rsid w:val="00B81B63"/>
    <w:rsid w:val="00B84A89"/>
    <w:rsid w:val="00B84AE5"/>
    <w:rsid w:val="00B85C4A"/>
    <w:rsid w:val="00B87C2A"/>
    <w:rsid w:val="00B92614"/>
    <w:rsid w:val="00B93CF4"/>
    <w:rsid w:val="00B93FD4"/>
    <w:rsid w:val="00B97E25"/>
    <w:rsid w:val="00BA4407"/>
    <w:rsid w:val="00BA63BC"/>
    <w:rsid w:val="00BA70D8"/>
    <w:rsid w:val="00BB2364"/>
    <w:rsid w:val="00BC11CC"/>
    <w:rsid w:val="00BC165C"/>
    <w:rsid w:val="00BC23C5"/>
    <w:rsid w:val="00BC2937"/>
    <w:rsid w:val="00BC4383"/>
    <w:rsid w:val="00BE11F9"/>
    <w:rsid w:val="00BE1448"/>
    <w:rsid w:val="00BE2410"/>
    <w:rsid w:val="00BE361B"/>
    <w:rsid w:val="00BE38D9"/>
    <w:rsid w:val="00BE4A88"/>
    <w:rsid w:val="00BE5FA9"/>
    <w:rsid w:val="00BF0EFB"/>
    <w:rsid w:val="00BF1FF5"/>
    <w:rsid w:val="00BF3A97"/>
    <w:rsid w:val="00BF4971"/>
    <w:rsid w:val="00BF6797"/>
    <w:rsid w:val="00BF731A"/>
    <w:rsid w:val="00C00485"/>
    <w:rsid w:val="00C05D56"/>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6CD"/>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DF2"/>
    <w:rsid w:val="00D41CCA"/>
    <w:rsid w:val="00D4307D"/>
    <w:rsid w:val="00D43F42"/>
    <w:rsid w:val="00D4433E"/>
    <w:rsid w:val="00D44BD9"/>
    <w:rsid w:val="00D450FA"/>
    <w:rsid w:val="00D457B6"/>
    <w:rsid w:val="00D4699F"/>
    <w:rsid w:val="00D52790"/>
    <w:rsid w:val="00D53455"/>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2E95"/>
    <w:rsid w:val="00DB5F67"/>
    <w:rsid w:val="00DB7081"/>
    <w:rsid w:val="00DC0686"/>
    <w:rsid w:val="00DC4B10"/>
    <w:rsid w:val="00DC50D8"/>
    <w:rsid w:val="00DC7A14"/>
    <w:rsid w:val="00DD7F2B"/>
    <w:rsid w:val="00DE0CEB"/>
    <w:rsid w:val="00DE1C9D"/>
    <w:rsid w:val="00DE3C00"/>
    <w:rsid w:val="00DE3F9E"/>
    <w:rsid w:val="00DE59E3"/>
    <w:rsid w:val="00DE6F41"/>
    <w:rsid w:val="00DF0901"/>
    <w:rsid w:val="00DF1557"/>
    <w:rsid w:val="00DF5CDC"/>
    <w:rsid w:val="00DF6F19"/>
    <w:rsid w:val="00E00600"/>
    <w:rsid w:val="00E023D3"/>
    <w:rsid w:val="00E04562"/>
    <w:rsid w:val="00E0551C"/>
    <w:rsid w:val="00E07CE3"/>
    <w:rsid w:val="00E10299"/>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69CA"/>
    <w:rsid w:val="00E45D53"/>
    <w:rsid w:val="00E4658C"/>
    <w:rsid w:val="00E46C23"/>
    <w:rsid w:val="00E477D0"/>
    <w:rsid w:val="00E509D7"/>
    <w:rsid w:val="00E51E45"/>
    <w:rsid w:val="00E5274F"/>
    <w:rsid w:val="00E54C12"/>
    <w:rsid w:val="00E55610"/>
    <w:rsid w:val="00E55DEA"/>
    <w:rsid w:val="00E60655"/>
    <w:rsid w:val="00E61435"/>
    <w:rsid w:val="00E61733"/>
    <w:rsid w:val="00E61B3E"/>
    <w:rsid w:val="00E6249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5BA"/>
    <w:rsid w:val="00F15690"/>
    <w:rsid w:val="00F2045B"/>
    <w:rsid w:val="00F244F7"/>
    <w:rsid w:val="00F26775"/>
    <w:rsid w:val="00F26883"/>
    <w:rsid w:val="00F26E02"/>
    <w:rsid w:val="00F30766"/>
    <w:rsid w:val="00F32C97"/>
    <w:rsid w:val="00F32D4E"/>
    <w:rsid w:val="00F33558"/>
    <w:rsid w:val="00F35AC1"/>
    <w:rsid w:val="00F410EB"/>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7149"/>
    <w:rsid w:val="00F776F2"/>
    <w:rsid w:val="00F83CA4"/>
    <w:rsid w:val="00F85BCF"/>
    <w:rsid w:val="00F85FD6"/>
    <w:rsid w:val="00F90A32"/>
    <w:rsid w:val="00F922B1"/>
    <w:rsid w:val="00F929BA"/>
    <w:rsid w:val="00F930CB"/>
    <w:rsid w:val="00F94AA9"/>
    <w:rsid w:val="00F95722"/>
    <w:rsid w:val="00F9602B"/>
    <w:rsid w:val="00F96ED9"/>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uiPriority w:val="99"/>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4"/>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5"/>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5"/>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5"/>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0720C-AD92-4A47-ABFB-229CB82E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67051</Words>
  <Characters>38220</Characters>
  <Application>Microsoft Office Word</Application>
  <DocSecurity>0</DocSecurity>
  <Lines>318</Lines>
  <Paragraphs>210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Aksjonovs</dc:creator>
  <cp:lastModifiedBy>arturs.aksjonovs</cp:lastModifiedBy>
  <cp:revision>2</cp:revision>
  <cp:lastPrinted>2014-02-13T09:09:00Z</cp:lastPrinted>
  <dcterms:created xsi:type="dcterms:W3CDTF">2015-03-20T10:57:00Z</dcterms:created>
  <dcterms:modified xsi:type="dcterms:W3CDTF">2015-03-20T10:57:00Z</dcterms:modified>
</cp:coreProperties>
</file>